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72"/>
        </w:rPr>
      </w:pPr>
      <w:bookmarkStart w:id="0" w:name="_Toc478030057"/>
    </w:p>
    <w:p>
      <w:pPr>
        <w:pStyle w:val="4"/>
        <w:numPr>
          <w:ilvl w:val="0"/>
          <w:numId w:val="0"/>
        </w:numPr>
        <w:rPr>
          <w:rFonts w:ascii="Times New Roman"/>
        </w:rPr>
      </w:pPr>
    </w:p>
    <w:p>
      <w:pPr>
        <w:ind w:firstLine="0" w:firstLineChars="0"/>
        <w:jc w:val="center"/>
        <w:rPr>
          <w:rFonts w:ascii="黑体" w:hAnsi="黑体" w:eastAsia="黑体" w:cs="黑体"/>
          <w:b/>
          <w:bCs/>
          <w:sz w:val="72"/>
        </w:rPr>
      </w:pPr>
      <w:r>
        <w:rPr>
          <w:rFonts w:hint="eastAsia" w:ascii="黑体" w:hAnsi="黑体" w:eastAsia="黑体" w:cs="黑体"/>
          <w:b/>
          <w:bCs/>
          <w:sz w:val="72"/>
        </w:rPr>
        <w:t>建设项目环境影响报告表</w:t>
      </w:r>
    </w:p>
    <w:p>
      <w:pPr>
        <w:ind w:firstLine="0" w:firstLineChars="0"/>
        <w:jc w:val="center"/>
        <w:rPr>
          <w:b/>
          <w:bCs/>
          <w:sz w:val="32"/>
        </w:rPr>
      </w:pPr>
    </w:p>
    <w:p>
      <w:pPr>
        <w:ind w:firstLine="0" w:firstLineChars="0"/>
        <w:jc w:val="center"/>
        <w:rPr>
          <w:b/>
          <w:bCs/>
          <w:sz w:val="32"/>
        </w:rPr>
      </w:pPr>
      <w:r>
        <w:rPr>
          <w:b/>
          <w:bCs/>
          <w:sz w:val="32"/>
        </w:rPr>
        <w:t>（</w:t>
      </w:r>
      <w:r>
        <w:rPr>
          <w:rFonts w:hint="eastAsia"/>
          <w:b/>
          <w:bCs/>
          <w:sz w:val="32"/>
        </w:rPr>
        <w:t>报审</w:t>
      </w:r>
      <w:r>
        <w:rPr>
          <w:b/>
          <w:bCs/>
          <w:sz w:val="32"/>
        </w:rPr>
        <w:t>版）</w:t>
      </w:r>
    </w:p>
    <w:p>
      <w:pPr>
        <w:ind w:firstLine="0" w:firstLineChars="0"/>
        <w:rPr>
          <w:b/>
          <w:bCs/>
          <w:sz w:val="32"/>
        </w:rPr>
      </w:pPr>
      <w:r>
        <w:rPr>
          <w:b/>
          <w:bCs/>
          <w:sz w:val="32"/>
        </w:rPr>
        <w:t xml:space="preserve"> </w:t>
      </w:r>
    </w:p>
    <w:p>
      <w:pPr>
        <w:ind w:firstLine="0" w:firstLineChars="0"/>
        <w:rPr>
          <w:b/>
          <w:bCs/>
          <w:sz w:val="32"/>
        </w:rPr>
      </w:pPr>
    </w:p>
    <w:p>
      <w:pPr>
        <w:ind w:firstLine="0" w:firstLineChars="0"/>
        <w:rPr>
          <w:b/>
          <w:bCs/>
          <w:sz w:val="32"/>
        </w:rPr>
      </w:pPr>
    </w:p>
    <w:p>
      <w:pPr>
        <w:ind w:firstLine="0" w:firstLineChars="0"/>
        <w:rPr>
          <w:b/>
          <w:bCs/>
          <w:sz w:val="32"/>
        </w:rPr>
      </w:pPr>
    </w:p>
    <w:p>
      <w:pPr>
        <w:ind w:firstLine="0" w:firstLineChars="0"/>
        <w:rPr>
          <w:b/>
          <w:bCs/>
          <w:sz w:val="32"/>
        </w:rPr>
      </w:pPr>
    </w:p>
    <w:p>
      <w:pPr>
        <w:ind w:firstLine="0" w:firstLineChars="0"/>
        <w:rPr>
          <w:b/>
          <w:sz w:val="32"/>
          <w:szCs w:val="32"/>
          <w:u w:val="single"/>
        </w:rPr>
      </w:pPr>
      <w:r>
        <w:rPr>
          <w:b/>
          <w:bCs/>
          <w:sz w:val="32"/>
        </w:rPr>
        <w:t>项   目   名  称：</w:t>
      </w:r>
      <w:r>
        <w:rPr>
          <w:rFonts w:hint="eastAsia"/>
          <w:b/>
          <w:bCs/>
          <w:sz w:val="32"/>
          <w:u w:val="single"/>
        </w:rPr>
        <w:t>年产70吨富硒茶生产线改扩建项目</w:t>
      </w:r>
    </w:p>
    <w:p>
      <w:pPr>
        <w:tabs>
          <w:tab w:val="left" w:pos="1560"/>
        </w:tabs>
        <w:ind w:firstLine="0" w:firstLineChars="0"/>
        <w:rPr>
          <w:sz w:val="32"/>
          <w:szCs w:val="32"/>
          <w:u w:val="single"/>
        </w:rPr>
      </w:pPr>
      <w:r>
        <w:rPr>
          <w:b/>
          <w:bCs/>
          <w:sz w:val="32"/>
        </w:rPr>
        <w:t>建设单位（盖章）：</w:t>
      </w:r>
      <w:r>
        <w:rPr>
          <w:rFonts w:hint="eastAsia"/>
          <w:b/>
          <w:bCs/>
          <w:sz w:val="32"/>
        </w:rPr>
        <w:t xml:space="preserve">  </w:t>
      </w:r>
      <w:r>
        <w:rPr>
          <w:rFonts w:hint="eastAsia"/>
          <w:b/>
          <w:bCs/>
          <w:sz w:val="32"/>
          <w:u w:val="thick"/>
        </w:rPr>
        <w:t>紫阳县焕古腊竹茶业有限公司</w:t>
      </w:r>
    </w:p>
    <w:p>
      <w:pPr>
        <w:ind w:firstLine="0" w:firstLineChars="0"/>
      </w:pPr>
    </w:p>
    <w:p>
      <w:pPr>
        <w:ind w:firstLine="0" w:firstLineChars="0"/>
      </w:pPr>
    </w:p>
    <w:p>
      <w:pPr>
        <w:tabs>
          <w:tab w:val="left" w:pos="1560"/>
        </w:tabs>
        <w:ind w:firstLine="0" w:firstLineChars="0"/>
        <w:rPr>
          <w:b/>
          <w:bCs/>
          <w:sz w:val="32"/>
          <w:u w:val="single"/>
        </w:rPr>
      </w:pPr>
    </w:p>
    <w:p>
      <w:pPr>
        <w:ind w:firstLine="0" w:firstLineChars="0"/>
      </w:pPr>
    </w:p>
    <w:p>
      <w:pPr>
        <w:pStyle w:val="4"/>
        <w:numPr>
          <w:ilvl w:val="0"/>
          <w:numId w:val="0"/>
        </w:numPr>
      </w:pPr>
    </w:p>
    <w:p>
      <w:pPr>
        <w:ind w:firstLine="0" w:firstLineChars="0"/>
      </w:pPr>
    </w:p>
    <w:p>
      <w:pPr>
        <w:tabs>
          <w:tab w:val="left" w:pos="1560"/>
        </w:tabs>
        <w:ind w:firstLine="0" w:firstLineChars="0"/>
        <w:rPr>
          <w:b/>
          <w:bCs/>
          <w:sz w:val="32"/>
          <w:u w:val="single"/>
        </w:rPr>
      </w:pPr>
    </w:p>
    <w:p>
      <w:pPr>
        <w:spacing w:line="600" w:lineRule="exact"/>
        <w:ind w:firstLine="0" w:firstLineChars="0"/>
        <w:jc w:val="center"/>
        <w:rPr>
          <w:sz w:val="30"/>
          <w:szCs w:val="30"/>
        </w:rPr>
      </w:pPr>
      <w:r>
        <w:rPr>
          <w:rFonts w:hint="eastAsia" w:ascii="黑体" w:hAnsi="黑体" w:eastAsia="黑体" w:cs="黑体"/>
          <w:sz w:val="32"/>
        </w:rPr>
        <w:t>编制日期：</w:t>
      </w:r>
      <w:bookmarkStart w:id="1" w:name="OLE_LINK1"/>
      <w:r>
        <w:rPr>
          <w:rFonts w:eastAsia="黑体"/>
          <w:sz w:val="30"/>
          <w:szCs w:val="30"/>
        </w:rPr>
        <w:t>二〇一九年</w:t>
      </w:r>
      <w:r>
        <w:rPr>
          <w:rFonts w:hint="eastAsia" w:eastAsia="黑体"/>
          <w:sz w:val="30"/>
          <w:szCs w:val="30"/>
        </w:rPr>
        <w:t>十</w:t>
      </w:r>
      <w:r>
        <w:rPr>
          <w:rFonts w:hint="eastAsia" w:eastAsia="黑体"/>
          <w:sz w:val="30"/>
          <w:szCs w:val="30"/>
          <w:lang w:eastAsia="zh-CN"/>
        </w:rPr>
        <w:t>一</w:t>
      </w:r>
      <w:r>
        <w:rPr>
          <w:rFonts w:eastAsia="黑体"/>
          <w:sz w:val="30"/>
          <w:szCs w:val="30"/>
        </w:rPr>
        <w:t>月</w:t>
      </w:r>
      <w:bookmarkEnd w:id="1"/>
    </w:p>
    <w:p>
      <w:pPr>
        <w:pStyle w:val="17"/>
        <w:ind w:firstLine="0" w:firstLineChars="0"/>
      </w:pPr>
    </w:p>
    <w:p>
      <w:pPr>
        <w:spacing w:line="600" w:lineRule="exact"/>
        <w:ind w:firstLine="0" w:firstLineChars="0"/>
        <w:jc w:val="center"/>
        <w:rPr>
          <w:b/>
          <w:bCs/>
          <w:sz w:val="32"/>
          <w:szCs w:val="22"/>
        </w:rPr>
      </w:pPr>
    </w:p>
    <w:p>
      <w:pPr>
        <w:spacing w:line="312" w:lineRule="auto"/>
        <w:ind w:firstLine="0" w:firstLineChars="0"/>
        <w:jc w:val="center"/>
        <w:rPr>
          <w:b/>
          <w:sz w:val="36"/>
        </w:rPr>
      </w:pPr>
    </w:p>
    <w:p>
      <w:pPr>
        <w:spacing w:line="312" w:lineRule="auto"/>
        <w:ind w:firstLine="0" w:firstLineChars="0"/>
        <w:jc w:val="center"/>
        <w:rPr>
          <w:b/>
          <w:sz w:val="36"/>
        </w:rPr>
      </w:pPr>
    </w:p>
    <w:p>
      <w:pPr>
        <w:spacing w:line="312" w:lineRule="auto"/>
        <w:ind w:firstLine="0" w:firstLineChars="0"/>
        <w:jc w:val="center"/>
        <w:rPr>
          <w:b/>
          <w:sz w:val="36"/>
        </w:rPr>
      </w:pPr>
      <w:r>
        <w:rPr>
          <w:b/>
          <w:sz w:val="36"/>
        </w:rPr>
        <w:t>《建设项目环境影响报告表》编制说明</w:t>
      </w:r>
    </w:p>
    <w:p>
      <w:pPr>
        <w:spacing w:line="312" w:lineRule="auto"/>
        <w:ind w:firstLine="0" w:firstLineChars="0"/>
      </w:pPr>
    </w:p>
    <w:p>
      <w:pPr>
        <w:pStyle w:val="21"/>
        <w:spacing w:line="360" w:lineRule="auto"/>
        <w:ind w:firstLine="0" w:firstLineChars="0"/>
        <w:rPr>
          <w:rFonts w:ascii="Times New Roman"/>
        </w:rPr>
      </w:pPr>
      <w:r>
        <w:rPr>
          <w:rFonts w:ascii="Times New Roman"/>
        </w:rPr>
        <w:t>《建设项目环境影响报告表》由具有从事环境影响评价工作资质的单位编制。</w:t>
      </w:r>
    </w:p>
    <w:p>
      <w:pPr>
        <w:numPr>
          <w:ilvl w:val="0"/>
          <w:numId w:val="2"/>
        </w:numPr>
        <w:spacing w:line="408" w:lineRule="auto"/>
        <w:ind w:left="0" w:firstLine="560"/>
        <w:rPr>
          <w:sz w:val="28"/>
        </w:rPr>
      </w:pPr>
      <w:r>
        <w:rPr>
          <w:sz w:val="28"/>
        </w:rPr>
        <w:t>项目名称----指项目立项批复时的名称，应不超过30个字（两个英文字段作一个汉字）。</w:t>
      </w:r>
    </w:p>
    <w:p>
      <w:pPr>
        <w:numPr>
          <w:ilvl w:val="0"/>
          <w:numId w:val="2"/>
        </w:numPr>
        <w:spacing w:line="408" w:lineRule="auto"/>
        <w:ind w:left="0" w:firstLine="560"/>
        <w:rPr>
          <w:sz w:val="28"/>
        </w:rPr>
      </w:pPr>
      <w:r>
        <w:rPr>
          <w:sz w:val="28"/>
        </w:rPr>
        <w:t>建设地点----指项目所在地详细地址、公路、铁路应填写起止地点。</w:t>
      </w:r>
    </w:p>
    <w:p>
      <w:pPr>
        <w:numPr>
          <w:ilvl w:val="0"/>
          <w:numId w:val="2"/>
        </w:numPr>
        <w:spacing w:line="408" w:lineRule="auto"/>
        <w:ind w:left="0" w:firstLine="560"/>
        <w:rPr>
          <w:sz w:val="28"/>
        </w:rPr>
      </w:pPr>
      <w:r>
        <w:rPr>
          <w:sz w:val="28"/>
        </w:rPr>
        <w:t>行业类别----按国标填写。</w:t>
      </w:r>
    </w:p>
    <w:p>
      <w:pPr>
        <w:numPr>
          <w:ilvl w:val="0"/>
          <w:numId w:val="2"/>
        </w:numPr>
        <w:spacing w:line="408" w:lineRule="auto"/>
        <w:ind w:left="0" w:firstLine="560"/>
        <w:rPr>
          <w:sz w:val="28"/>
        </w:rPr>
      </w:pPr>
      <w:r>
        <w:rPr>
          <w:sz w:val="28"/>
        </w:rPr>
        <w:t>总投资----指项目投资总额。</w:t>
      </w:r>
    </w:p>
    <w:p>
      <w:pPr>
        <w:numPr>
          <w:ilvl w:val="0"/>
          <w:numId w:val="2"/>
        </w:numPr>
        <w:spacing w:line="408" w:lineRule="auto"/>
        <w:ind w:left="0" w:firstLine="560"/>
        <w:rPr>
          <w:sz w:val="28"/>
        </w:rPr>
      </w:pPr>
      <w:r>
        <w:rPr>
          <w:sz w:val="28"/>
        </w:rPr>
        <w:t>主要环境保护目标----指项目区周围一定范围内集中居民住宅、学校、医院、保护文物、风景名胜区、水源地和生态敏感点等，应尽可能给出保护目标、性质、规模和距厂界距离等。</w:t>
      </w:r>
    </w:p>
    <w:p>
      <w:pPr>
        <w:numPr>
          <w:ilvl w:val="0"/>
          <w:numId w:val="2"/>
        </w:numPr>
        <w:spacing w:line="408" w:lineRule="auto"/>
        <w:ind w:left="0" w:firstLine="560"/>
        <w:rPr>
          <w:sz w:val="28"/>
        </w:rPr>
      </w:pPr>
      <w:r>
        <w:rPr>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spacing w:line="408" w:lineRule="auto"/>
        <w:ind w:left="0" w:firstLine="560"/>
        <w:rPr>
          <w:sz w:val="28"/>
          <w:szCs w:val="22"/>
        </w:rPr>
      </w:pPr>
      <w:r>
        <w:rPr>
          <w:sz w:val="28"/>
        </w:rPr>
        <w:t>预审意见----由行业主管部门填写答复意见，无主管部门项目，可不</w:t>
      </w:r>
      <w:r>
        <w:rPr>
          <w:sz w:val="28"/>
          <w:szCs w:val="22"/>
        </w:rPr>
        <w:t>填。</w:t>
      </w:r>
    </w:p>
    <w:p>
      <w:pPr>
        <w:numPr>
          <w:ilvl w:val="0"/>
          <w:numId w:val="2"/>
        </w:numPr>
        <w:spacing w:line="408" w:lineRule="auto"/>
        <w:ind w:left="0" w:firstLine="560"/>
        <w:rPr>
          <w:sz w:val="28"/>
          <w:szCs w:val="22"/>
        </w:rPr>
      </w:pPr>
      <w:r>
        <w:rPr>
          <w:sz w:val="28"/>
          <w:szCs w:val="22"/>
        </w:rPr>
        <w:t>审批意见----由负责审批该项目的环境保护行政主管部门批复。</w:t>
      </w:r>
    </w:p>
    <w:p>
      <w:pPr>
        <w:adjustRightInd/>
        <w:snapToGrid/>
        <w:spacing w:line="520" w:lineRule="exact"/>
        <w:ind w:firstLine="562"/>
        <w:rPr>
          <w:b/>
          <w:sz w:val="28"/>
          <w:szCs w:val="28"/>
        </w:rPr>
      </w:pPr>
    </w:p>
    <w:p>
      <w:pPr>
        <w:adjustRightInd/>
        <w:snapToGrid/>
        <w:spacing w:line="520" w:lineRule="exact"/>
        <w:ind w:firstLine="562"/>
        <w:rPr>
          <w:b/>
          <w:sz w:val="28"/>
          <w:szCs w:val="28"/>
        </w:rPr>
      </w:pPr>
    </w:p>
    <w:p>
      <w:pPr>
        <w:adjustRightInd/>
        <w:snapToGrid/>
        <w:spacing w:line="520" w:lineRule="exact"/>
        <w:ind w:firstLine="562"/>
        <w:rPr>
          <w:b/>
          <w:sz w:val="28"/>
          <w:szCs w:val="28"/>
        </w:rPr>
      </w:pP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附件</w:t>
      </w:r>
    </w:p>
    <w:p>
      <w:pPr>
        <w:adjustRightInd/>
        <w:snapToGrid/>
        <w:spacing w:line="520" w:lineRule="exact"/>
        <w:ind w:firstLine="0" w:firstLineChars="0"/>
        <w:rPr>
          <w:szCs w:val="24"/>
        </w:rPr>
      </w:pPr>
      <w:r>
        <w:rPr>
          <w:szCs w:val="24"/>
        </w:rPr>
        <w:t>附件一  委托书</w:t>
      </w:r>
    </w:p>
    <w:p>
      <w:pPr>
        <w:adjustRightInd/>
        <w:snapToGrid/>
        <w:spacing w:line="520" w:lineRule="exact"/>
        <w:ind w:firstLine="0" w:firstLineChars="0"/>
        <w:rPr>
          <w:szCs w:val="24"/>
        </w:rPr>
      </w:pPr>
      <w:r>
        <w:rPr>
          <w:szCs w:val="24"/>
        </w:rPr>
        <w:t>附件二  备案文件</w:t>
      </w:r>
    </w:p>
    <w:p>
      <w:pPr>
        <w:adjustRightInd/>
        <w:snapToGrid/>
        <w:spacing w:line="520" w:lineRule="exact"/>
        <w:ind w:firstLine="0" w:firstLineChars="0"/>
        <w:rPr>
          <w:szCs w:val="24"/>
        </w:rPr>
      </w:pPr>
      <w:r>
        <w:rPr>
          <w:szCs w:val="24"/>
        </w:rPr>
        <w:t>附件三  土地文件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eastAsia="宋体"/>
          <w:color w:val="FF0000"/>
          <w:sz w:val="24"/>
          <w:szCs w:val="24"/>
          <w:lang w:val="en-US" w:eastAsia="zh-CN"/>
        </w:rPr>
      </w:pPr>
      <w:r>
        <w:rPr>
          <w:rFonts w:hint="eastAsia"/>
          <w:color w:val="FF0000"/>
          <w:sz w:val="24"/>
          <w:szCs w:val="24"/>
          <w:lang w:eastAsia="zh-CN"/>
        </w:rPr>
        <w:t>附件四</w:t>
      </w:r>
      <w:r>
        <w:rPr>
          <w:rFonts w:hint="eastAsia"/>
          <w:color w:val="FF0000"/>
          <w:sz w:val="24"/>
          <w:szCs w:val="24"/>
          <w:lang w:val="en-US" w:eastAsia="zh-CN"/>
        </w:rPr>
        <w:t xml:space="preserve">  </w:t>
      </w:r>
      <w:r>
        <w:rPr>
          <w:rFonts w:hint="eastAsia" w:cs="Times New Roman"/>
          <w:color w:val="FF0000"/>
          <w:sz w:val="24"/>
          <w:szCs w:val="24"/>
          <w:lang w:val="en-US" w:eastAsia="zh-CN"/>
        </w:rPr>
        <w:t>安康市生态环境局紫阳县分局行政处罚决定书及</w:t>
      </w:r>
      <w:r>
        <w:rPr>
          <w:rFonts w:hint="eastAsia"/>
          <w:color w:val="FF0000"/>
          <w:sz w:val="24"/>
          <w:szCs w:val="24"/>
          <w:lang w:val="en-US" w:eastAsia="zh-CN"/>
        </w:rPr>
        <w:t>代收罚款收据</w:t>
      </w:r>
    </w:p>
    <w:p>
      <w:pPr>
        <w:adjustRightInd/>
        <w:snapToGrid/>
        <w:spacing w:line="520" w:lineRule="exact"/>
        <w:ind w:firstLine="0" w:firstLineChars="0"/>
        <w:rPr>
          <w:szCs w:val="24"/>
        </w:rPr>
      </w:pPr>
      <w:r>
        <w:rPr>
          <w:szCs w:val="24"/>
        </w:rPr>
        <w:t>附件</w:t>
      </w:r>
      <w:r>
        <w:rPr>
          <w:rFonts w:hint="eastAsia"/>
          <w:szCs w:val="24"/>
          <w:lang w:eastAsia="zh-CN"/>
        </w:rPr>
        <w:t>五</w:t>
      </w:r>
      <w:r>
        <w:rPr>
          <w:szCs w:val="24"/>
        </w:rPr>
        <w:t xml:space="preserve">  监测报告</w:t>
      </w:r>
    </w:p>
    <w:p>
      <w:pPr>
        <w:adjustRightInd/>
        <w:snapToGrid/>
        <w:spacing w:line="520" w:lineRule="exact"/>
        <w:ind w:firstLine="0" w:firstLineChars="0"/>
        <w:rPr>
          <w:rFonts w:hint="eastAsia"/>
          <w:szCs w:val="24"/>
          <w:lang w:val="en-US" w:eastAsia="zh-CN"/>
        </w:rPr>
      </w:pPr>
      <w:r>
        <w:rPr>
          <w:rFonts w:hint="eastAsia"/>
          <w:szCs w:val="24"/>
          <w:lang w:eastAsia="zh-CN"/>
        </w:rPr>
        <w:t>附件六</w:t>
      </w:r>
      <w:r>
        <w:rPr>
          <w:rFonts w:hint="eastAsia"/>
          <w:szCs w:val="24"/>
          <w:lang w:val="en-US" w:eastAsia="zh-CN"/>
        </w:rPr>
        <w:t xml:space="preserve">  营业执照</w:t>
      </w: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附图</w:t>
      </w:r>
    </w:p>
    <w:p>
      <w:pPr>
        <w:adjustRightInd/>
        <w:snapToGrid/>
        <w:spacing w:line="520" w:lineRule="exact"/>
        <w:ind w:firstLine="0" w:firstLineChars="0"/>
        <w:rPr>
          <w:szCs w:val="24"/>
        </w:rPr>
      </w:pPr>
      <w:r>
        <w:rPr>
          <w:szCs w:val="24"/>
        </w:rPr>
        <w:t>附图一  项目地理位置图</w:t>
      </w:r>
    </w:p>
    <w:p>
      <w:pPr>
        <w:adjustRightInd/>
        <w:snapToGrid/>
        <w:spacing w:line="520" w:lineRule="exact"/>
        <w:ind w:firstLine="0" w:firstLineChars="0"/>
        <w:rPr>
          <w:szCs w:val="24"/>
        </w:rPr>
      </w:pPr>
      <w:r>
        <w:rPr>
          <w:szCs w:val="24"/>
        </w:rPr>
        <w:t>附图二  项目</w:t>
      </w:r>
      <w:r>
        <w:rPr>
          <w:rFonts w:hint="eastAsia"/>
          <w:szCs w:val="24"/>
        </w:rPr>
        <w:t>厂区</w:t>
      </w:r>
      <w:r>
        <w:rPr>
          <w:szCs w:val="24"/>
        </w:rPr>
        <w:t>平面布置图</w:t>
      </w:r>
    </w:p>
    <w:p>
      <w:pPr>
        <w:adjustRightInd/>
        <w:snapToGrid/>
        <w:spacing w:line="520" w:lineRule="exact"/>
        <w:ind w:firstLine="0" w:firstLineChars="0"/>
        <w:rPr>
          <w:szCs w:val="24"/>
        </w:rPr>
      </w:pPr>
      <w:r>
        <w:rPr>
          <w:szCs w:val="24"/>
        </w:rPr>
        <w:t>附图</w:t>
      </w:r>
      <w:r>
        <w:rPr>
          <w:rFonts w:hint="eastAsia"/>
          <w:szCs w:val="24"/>
        </w:rPr>
        <w:t>三</w:t>
      </w:r>
      <w:r>
        <w:rPr>
          <w:szCs w:val="24"/>
        </w:rPr>
        <w:t xml:space="preserve">  项目四邻关系图</w:t>
      </w:r>
    </w:p>
    <w:p>
      <w:pPr>
        <w:adjustRightInd/>
        <w:snapToGrid/>
        <w:spacing w:line="520" w:lineRule="exact"/>
        <w:ind w:firstLine="0" w:firstLineChars="0"/>
        <w:rPr>
          <w:szCs w:val="24"/>
        </w:rPr>
      </w:pPr>
      <w:r>
        <w:rPr>
          <w:szCs w:val="24"/>
        </w:rPr>
        <w:t>附图</w:t>
      </w:r>
      <w:r>
        <w:rPr>
          <w:rFonts w:hint="eastAsia"/>
          <w:szCs w:val="24"/>
        </w:rPr>
        <w:t>四</w:t>
      </w:r>
      <w:r>
        <w:rPr>
          <w:szCs w:val="24"/>
        </w:rPr>
        <w:t xml:space="preserve">  </w:t>
      </w:r>
      <w:r>
        <w:rPr>
          <w:rFonts w:hint="eastAsia"/>
          <w:szCs w:val="24"/>
        </w:rPr>
        <w:t>项目</w:t>
      </w:r>
      <w:r>
        <w:rPr>
          <w:szCs w:val="24"/>
        </w:rPr>
        <w:t>敏感点位图</w:t>
      </w:r>
    </w:p>
    <w:p>
      <w:pPr>
        <w:adjustRightInd/>
        <w:snapToGrid/>
        <w:spacing w:line="520" w:lineRule="exact"/>
        <w:ind w:firstLine="0" w:firstLineChars="0"/>
        <w:rPr>
          <w:szCs w:val="24"/>
        </w:rPr>
      </w:pPr>
      <w:r>
        <w:rPr>
          <w:szCs w:val="24"/>
        </w:rPr>
        <w:t>附图</w:t>
      </w:r>
      <w:r>
        <w:rPr>
          <w:rFonts w:hint="eastAsia"/>
          <w:szCs w:val="24"/>
        </w:rPr>
        <w:t>五</w:t>
      </w:r>
      <w:r>
        <w:rPr>
          <w:szCs w:val="24"/>
        </w:rPr>
        <w:t xml:space="preserve">  </w:t>
      </w:r>
      <w:r>
        <w:rPr>
          <w:rFonts w:hint="eastAsia"/>
          <w:szCs w:val="24"/>
        </w:rPr>
        <w:t>项目</w:t>
      </w:r>
      <w:r>
        <w:rPr>
          <w:szCs w:val="24"/>
        </w:rPr>
        <w:t>监测点位图</w:t>
      </w:r>
    </w:p>
    <w:p>
      <w:pPr>
        <w:adjustRightInd/>
        <w:snapToGrid/>
        <w:spacing w:line="520" w:lineRule="exact"/>
        <w:ind w:firstLine="0" w:firstLineChars="0"/>
        <w:rPr>
          <w:szCs w:val="24"/>
        </w:rPr>
      </w:pPr>
      <w:r>
        <w:rPr>
          <w:szCs w:val="24"/>
        </w:rPr>
        <w:t>附图</w:t>
      </w:r>
      <w:r>
        <w:rPr>
          <w:rFonts w:hint="eastAsia"/>
          <w:szCs w:val="24"/>
        </w:rPr>
        <w:t>六</w:t>
      </w:r>
      <w:r>
        <w:rPr>
          <w:szCs w:val="24"/>
        </w:rPr>
        <w:t xml:space="preserve">  </w:t>
      </w:r>
      <w:r>
        <w:rPr>
          <w:rFonts w:hint="eastAsia"/>
          <w:szCs w:val="24"/>
        </w:rPr>
        <w:t>项目地现状图</w:t>
      </w: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附表</w:t>
      </w:r>
    </w:p>
    <w:p>
      <w:pPr>
        <w:adjustRightInd/>
        <w:snapToGrid/>
        <w:spacing w:line="520" w:lineRule="exact"/>
        <w:ind w:firstLine="0" w:firstLineChars="0"/>
        <w:rPr>
          <w:szCs w:val="24"/>
        </w:rPr>
      </w:pPr>
      <w:r>
        <w:rPr>
          <w:szCs w:val="24"/>
        </w:rPr>
        <w:t>大气自查表</w:t>
      </w:r>
    </w:p>
    <w:p>
      <w:pPr>
        <w:adjustRightInd/>
        <w:snapToGrid/>
        <w:spacing w:line="520" w:lineRule="exact"/>
        <w:ind w:firstLine="0" w:firstLineChars="0"/>
        <w:rPr>
          <w:szCs w:val="22"/>
        </w:rPr>
      </w:pPr>
      <w:r>
        <w:rPr>
          <w:szCs w:val="24"/>
        </w:rPr>
        <w:t>建设项目环评审批基础信息表</w:t>
      </w:r>
    </w:p>
    <w:p>
      <w:pPr>
        <w:spacing w:line="520" w:lineRule="exact"/>
        <w:ind w:firstLine="480"/>
        <w:rPr>
          <w:szCs w:val="22"/>
        </w:rPr>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417" w:left="1417" w:header="851" w:footer="1134" w:gutter="0"/>
          <w:cols w:space="0" w:num="1"/>
          <w:docGrid w:type="lines" w:linePitch="333" w:charSpace="0"/>
        </w:sectPr>
      </w:pPr>
    </w:p>
    <w:p>
      <w:pPr>
        <w:pStyle w:val="47"/>
        <w:outlineLvl w:val="0"/>
      </w:pPr>
      <w:r>
        <w:t>建设项目基本情况</w:t>
      </w:r>
      <w:bookmarkEnd w:id="0"/>
    </w:p>
    <w:tbl>
      <w:tblPr>
        <w:tblStyle w:val="27"/>
        <w:tblW w:w="92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1284"/>
        <w:gridCol w:w="818"/>
        <w:gridCol w:w="968"/>
        <w:gridCol w:w="1498"/>
        <w:gridCol w:w="1741"/>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项目名称</w:t>
            </w:r>
          </w:p>
        </w:tc>
        <w:tc>
          <w:tcPr>
            <w:tcW w:w="7835" w:type="dxa"/>
            <w:gridSpan w:val="6"/>
            <w:vAlign w:val="center"/>
          </w:tcPr>
          <w:p>
            <w:pPr>
              <w:tabs>
                <w:tab w:val="left" w:pos="5760"/>
              </w:tabs>
              <w:spacing w:line="360" w:lineRule="exact"/>
              <w:ind w:firstLine="480"/>
              <w:jc w:val="center"/>
            </w:pPr>
            <w:r>
              <w:rPr>
                <w:rFonts w:hint="eastAsia"/>
                <w:szCs w:val="24"/>
              </w:rPr>
              <w:t>年产70吨富硒茶生产线改扩建项目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建设单位</w:t>
            </w:r>
          </w:p>
        </w:tc>
        <w:tc>
          <w:tcPr>
            <w:tcW w:w="7835" w:type="dxa"/>
            <w:gridSpan w:val="6"/>
            <w:vAlign w:val="center"/>
          </w:tcPr>
          <w:p>
            <w:pPr>
              <w:tabs>
                <w:tab w:val="left" w:pos="5760"/>
              </w:tabs>
              <w:spacing w:line="360" w:lineRule="exact"/>
              <w:ind w:firstLine="480"/>
              <w:jc w:val="center"/>
            </w:pPr>
            <w:r>
              <w:rPr>
                <w:rFonts w:hint="eastAsia"/>
                <w:szCs w:val="24"/>
              </w:rPr>
              <w:t>紫阳县焕古腊竹茶业有限公司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法人代表</w:t>
            </w:r>
          </w:p>
        </w:tc>
        <w:tc>
          <w:tcPr>
            <w:tcW w:w="3070" w:type="dxa"/>
            <w:gridSpan w:val="3"/>
            <w:vAlign w:val="center"/>
          </w:tcPr>
          <w:p>
            <w:pPr>
              <w:spacing w:line="360" w:lineRule="exact"/>
              <w:ind w:firstLine="0" w:firstLineChars="0"/>
              <w:jc w:val="center"/>
            </w:pPr>
            <w:r>
              <w:rPr>
                <w:rFonts w:hint="eastAsia"/>
              </w:rPr>
              <w:t>袁泽锋</w:t>
            </w:r>
          </w:p>
        </w:tc>
        <w:tc>
          <w:tcPr>
            <w:tcW w:w="1498" w:type="dxa"/>
            <w:vAlign w:val="center"/>
          </w:tcPr>
          <w:p>
            <w:pPr>
              <w:spacing w:line="360" w:lineRule="exact"/>
              <w:ind w:firstLine="0" w:firstLineChars="0"/>
              <w:jc w:val="center"/>
            </w:pPr>
            <w:r>
              <w:rPr>
                <w:b/>
                <w:bCs/>
              </w:rPr>
              <w:t>联系人</w:t>
            </w:r>
          </w:p>
        </w:tc>
        <w:tc>
          <w:tcPr>
            <w:tcW w:w="3267" w:type="dxa"/>
            <w:gridSpan w:val="2"/>
            <w:vAlign w:val="center"/>
          </w:tcPr>
          <w:p>
            <w:pPr>
              <w:spacing w:line="360" w:lineRule="exact"/>
              <w:ind w:firstLine="0" w:firstLineChars="0"/>
              <w:jc w:val="center"/>
            </w:pPr>
            <w:r>
              <w:rPr>
                <w:rFonts w:hint="eastAsia"/>
              </w:rPr>
              <w:t>袁泽锋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通讯地址</w:t>
            </w:r>
          </w:p>
        </w:tc>
        <w:tc>
          <w:tcPr>
            <w:tcW w:w="7835" w:type="dxa"/>
            <w:gridSpan w:val="6"/>
            <w:vAlign w:val="center"/>
          </w:tcPr>
          <w:p>
            <w:pPr>
              <w:spacing w:line="360" w:lineRule="exact"/>
              <w:ind w:firstLine="0" w:firstLineChars="0"/>
              <w:jc w:val="center"/>
            </w:pPr>
            <w:r>
              <w:rPr>
                <w:rFonts w:hint="eastAsia"/>
              </w:rPr>
              <w:t>陕西省安康市紫阳县焕古镇腊竹村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联系电话</w:t>
            </w:r>
          </w:p>
        </w:tc>
        <w:tc>
          <w:tcPr>
            <w:tcW w:w="2102" w:type="dxa"/>
            <w:gridSpan w:val="2"/>
            <w:vAlign w:val="center"/>
          </w:tcPr>
          <w:p>
            <w:pPr>
              <w:spacing w:line="360" w:lineRule="exact"/>
              <w:ind w:firstLine="0" w:firstLineChars="0"/>
              <w:jc w:val="center"/>
              <w:rPr>
                <w:szCs w:val="24"/>
              </w:rPr>
            </w:pPr>
            <w:r>
              <w:rPr>
                <w:rFonts w:hint="eastAsia"/>
                <w:szCs w:val="24"/>
              </w:rPr>
              <w:t>18791555222</w:t>
            </w:r>
          </w:p>
        </w:tc>
        <w:tc>
          <w:tcPr>
            <w:tcW w:w="968" w:type="dxa"/>
            <w:vAlign w:val="center"/>
          </w:tcPr>
          <w:p>
            <w:pPr>
              <w:spacing w:line="360" w:lineRule="exact"/>
              <w:ind w:firstLine="0" w:firstLineChars="0"/>
              <w:jc w:val="center"/>
            </w:pPr>
            <w:r>
              <w:rPr>
                <w:b/>
                <w:bCs/>
              </w:rPr>
              <w:t>传真</w:t>
            </w:r>
          </w:p>
        </w:tc>
        <w:tc>
          <w:tcPr>
            <w:tcW w:w="1498" w:type="dxa"/>
            <w:vAlign w:val="center"/>
          </w:tcPr>
          <w:p>
            <w:pPr>
              <w:spacing w:line="360" w:lineRule="exact"/>
              <w:ind w:firstLine="0" w:firstLineChars="0"/>
              <w:jc w:val="center"/>
            </w:pPr>
            <w:r>
              <w:rPr>
                <w:rFonts w:hint="eastAsia"/>
              </w:rPr>
              <w:t>/</w:t>
            </w:r>
          </w:p>
        </w:tc>
        <w:tc>
          <w:tcPr>
            <w:tcW w:w="1741" w:type="dxa"/>
            <w:vAlign w:val="center"/>
          </w:tcPr>
          <w:p>
            <w:pPr>
              <w:spacing w:line="360" w:lineRule="exact"/>
              <w:ind w:firstLine="0" w:firstLineChars="0"/>
              <w:jc w:val="center"/>
            </w:pPr>
            <w:r>
              <w:rPr>
                <w:b/>
                <w:bCs/>
              </w:rPr>
              <w:t>邮政编码</w:t>
            </w:r>
          </w:p>
        </w:tc>
        <w:tc>
          <w:tcPr>
            <w:tcW w:w="1526" w:type="dxa"/>
            <w:vAlign w:val="center"/>
          </w:tcPr>
          <w:p>
            <w:pPr>
              <w:spacing w:line="360" w:lineRule="exact"/>
              <w:ind w:firstLine="0" w:firstLineChars="0"/>
              <w:jc w:val="center"/>
            </w:pPr>
            <w:r>
              <w:rPr>
                <w:rFonts w:hint="eastAsia"/>
              </w:rPr>
              <w:t>725300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highlight w:val="yellow"/>
              </w:rPr>
            </w:pPr>
            <w:r>
              <w:rPr>
                <w:b/>
                <w:bCs/>
              </w:rPr>
              <w:t>建设地点</w:t>
            </w:r>
          </w:p>
        </w:tc>
        <w:tc>
          <w:tcPr>
            <w:tcW w:w="7835" w:type="dxa"/>
            <w:gridSpan w:val="6"/>
            <w:vAlign w:val="center"/>
          </w:tcPr>
          <w:p>
            <w:pPr>
              <w:spacing w:line="360" w:lineRule="exact"/>
              <w:ind w:firstLine="0" w:firstLineChars="0"/>
              <w:jc w:val="center"/>
              <w:rPr>
                <w:highlight w:val="yellow"/>
              </w:rPr>
            </w:pPr>
            <w:r>
              <w:rPr>
                <w:rFonts w:hint="eastAsia"/>
              </w:rPr>
              <w:t>紫阳县焕古镇腊竹村二组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立项审批</w:t>
            </w:r>
          </w:p>
          <w:p>
            <w:pPr>
              <w:spacing w:line="360" w:lineRule="exact"/>
              <w:ind w:firstLine="0" w:firstLineChars="0"/>
              <w:jc w:val="center"/>
              <w:rPr>
                <w:b/>
                <w:bCs/>
              </w:rPr>
            </w:pPr>
            <w:r>
              <w:rPr>
                <w:b/>
                <w:bCs/>
              </w:rPr>
              <w:t>部门</w:t>
            </w:r>
          </w:p>
        </w:tc>
        <w:tc>
          <w:tcPr>
            <w:tcW w:w="3070" w:type="dxa"/>
            <w:gridSpan w:val="3"/>
            <w:vAlign w:val="center"/>
          </w:tcPr>
          <w:p>
            <w:pPr>
              <w:spacing w:line="360" w:lineRule="exact"/>
              <w:ind w:firstLine="0" w:firstLineChars="0"/>
              <w:jc w:val="center"/>
            </w:pPr>
            <w:r>
              <w:rPr>
                <w:rFonts w:hint="eastAsia"/>
              </w:rPr>
              <w:t>紫阳县发展和改革局</w:t>
            </w:r>
          </w:p>
        </w:tc>
        <w:tc>
          <w:tcPr>
            <w:tcW w:w="1498" w:type="dxa"/>
            <w:vAlign w:val="center"/>
          </w:tcPr>
          <w:p>
            <w:pPr>
              <w:spacing w:line="360" w:lineRule="exact"/>
              <w:ind w:firstLine="0" w:firstLineChars="0"/>
              <w:jc w:val="center"/>
              <w:rPr>
                <w:b/>
                <w:bCs/>
              </w:rPr>
            </w:pPr>
            <w:r>
              <w:rPr>
                <w:b/>
                <w:bCs/>
              </w:rPr>
              <w:t>批准文号</w:t>
            </w:r>
          </w:p>
        </w:tc>
        <w:tc>
          <w:tcPr>
            <w:tcW w:w="3267" w:type="dxa"/>
            <w:gridSpan w:val="2"/>
            <w:vAlign w:val="center"/>
          </w:tcPr>
          <w:p>
            <w:pPr>
              <w:spacing w:line="360" w:lineRule="exact"/>
              <w:ind w:firstLine="0" w:firstLineChars="0"/>
              <w:jc w:val="center"/>
            </w:pPr>
            <w:r>
              <w:rPr>
                <w:rFonts w:hint="eastAsia"/>
              </w:rPr>
              <w:t>紫发改投资【2019】358号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6" w:hRule="atLeast"/>
          <w:jc w:val="center"/>
        </w:trPr>
        <w:tc>
          <w:tcPr>
            <w:tcW w:w="1453" w:type="dxa"/>
            <w:vAlign w:val="center"/>
          </w:tcPr>
          <w:p>
            <w:pPr>
              <w:spacing w:line="360" w:lineRule="exact"/>
              <w:ind w:firstLine="0" w:firstLineChars="0"/>
              <w:jc w:val="center"/>
              <w:rPr>
                <w:b/>
                <w:bCs/>
              </w:rPr>
            </w:pPr>
            <w:r>
              <w:rPr>
                <w:b/>
                <w:bCs/>
              </w:rPr>
              <w:t>建设性质</w:t>
            </w:r>
          </w:p>
        </w:tc>
        <w:tc>
          <w:tcPr>
            <w:tcW w:w="3070" w:type="dxa"/>
            <w:gridSpan w:val="3"/>
            <w:vAlign w:val="center"/>
          </w:tcPr>
          <w:p>
            <w:pPr>
              <w:spacing w:line="360" w:lineRule="exact"/>
              <w:ind w:firstLine="0" w:firstLineChars="0"/>
              <w:jc w:val="center"/>
            </w:pPr>
            <w:r>
              <w:rPr/>
              <w:sym w:font="Wingdings 2" w:char="00A3"/>
            </w:r>
            <w:r>
              <w:t xml:space="preserve">新建 </w:t>
            </w:r>
            <w:r>
              <w:rPr/>
              <w:sym w:font="Wingdings 2" w:char="0052"/>
            </w:r>
            <w:r>
              <w:t xml:space="preserve">改扩建 </w:t>
            </w:r>
            <w:r>
              <w:rPr/>
              <w:sym w:font="Wingdings 2" w:char="00A3"/>
            </w:r>
            <w:r>
              <w:t>技改</w:t>
            </w:r>
          </w:p>
        </w:tc>
        <w:tc>
          <w:tcPr>
            <w:tcW w:w="1498" w:type="dxa"/>
            <w:vAlign w:val="center"/>
          </w:tcPr>
          <w:p>
            <w:pPr>
              <w:spacing w:line="360" w:lineRule="exact"/>
              <w:ind w:firstLine="0" w:firstLineChars="0"/>
              <w:jc w:val="center"/>
              <w:rPr>
                <w:b/>
                <w:bCs/>
              </w:rPr>
            </w:pPr>
            <w:r>
              <w:rPr>
                <w:b/>
                <w:bCs/>
              </w:rPr>
              <w:t>行业类别</w:t>
            </w:r>
          </w:p>
          <w:p>
            <w:pPr>
              <w:spacing w:line="360" w:lineRule="exact"/>
              <w:ind w:firstLine="0" w:firstLineChars="0"/>
              <w:jc w:val="center"/>
              <w:rPr>
                <w:b/>
                <w:bCs/>
              </w:rPr>
            </w:pPr>
            <w:r>
              <w:rPr>
                <w:b/>
                <w:bCs/>
              </w:rPr>
              <w:t>及代码</w:t>
            </w:r>
          </w:p>
        </w:tc>
        <w:tc>
          <w:tcPr>
            <w:tcW w:w="3267" w:type="dxa"/>
            <w:gridSpan w:val="2"/>
            <w:vAlign w:val="center"/>
          </w:tcPr>
          <w:p>
            <w:pPr>
              <w:pStyle w:val="10"/>
              <w:spacing w:after="0"/>
              <w:ind w:left="960" w:hanging="480" w:hangingChars="200"/>
              <w:rPr>
                <w:highlight w:val="yellow"/>
              </w:rPr>
            </w:pPr>
            <w:r>
              <w:rPr>
                <w:rFonts w:ascii="Times New Roman" w:hAnsi="Times New Roman"/>
                <w:sz w:val="24"/>
                <w:szCs w:val="24"/>
              </w:rPr>
              <w:t>C1530精制茶加工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1453" w:type="dxa"/>
            <w:vAlign w:val="center"/>
          </w:tcPr>
          <w:p>
            <w:pPr>
              <w:spacing w:line="360" w:lineRule="exact"/>
              <w:ind w:firstLine="0" w:firstLineChars="0"/>
              <w:jc w:val="center"/>
              <w:rPr>
                <w:b/>
                <w:bCs/>
              </w:rPr>
            </w:pPr>
            <w:r>
              <w:rPr>
                <w:b/>
                <w:bCs/>
              </w:rPr>
              <w:t>占地面积</w:t>
            </w:r>
          </w:p>
          <w:p>
            <w:pPr>
              <w:spacing w:line="360" w:lineRule="exact"/>
              <w:ind w:firstLine="0" w:firstLineChars="0"/>
              <w:jc w:val="center"/>
              <w:rPr>
                <w:b/>
                <w:bCs/>
                <w:highlight w:val="yellow"/>
              </w:rPr>
            </w:pPr>
            <w:r>
              <w:rPr>
                <w:b/>
                <w:bCs/>
              </w:rPr>
              <w:t>（平方米）</w:t>
            </w:r>
          </w:p>
        </w:tc>
        <w:tc>
          <w:tcPr>
            <w:tcW w:w="3070" w:type="dxa"/>
            <w:gridSpan w:val="3"/>
            <w:vAlign w:val="center"/>
          </w:tcPr>
          <w:p>
            <w:pPr>
              <w:spacing w:line="360" w:lineRule="exact"/>
              <w:ind w:firstLine="0" w:firstLineChars="0"/>
              <w:jc w:val="center"/>
              <w:rPr>
                <w:rFonts w:hint="eastAsia" w:eastAsia="宋体"/>
                <w:highlight w:val="yellow"/>
                <w:lang w:val="en-US" w:eastAsia="zh-CN"/>
              </w:rPr>
            </w:pPr>
            <w:r>
              <w:rPr>
                <w:rFonts w:hint="eastAsia"/>
                <w:lang w:val="en-US" w:eastAsia="zh-CN"/>
              </w:rPr>
              <w:t>1050.46</w:t>
            </w:r>
          </w:p>
        </w:tc>
        <w:tc>
          <w:tcPr>
            <w:tcW w:w="1498" w:type="dxa"/>
            <w:vAlign w:val="center"/>
          </w:tcPr>
          <w:p>
            <w:pPr>
              <w:spacing w:line="360" w:lineRule="exact"/>
              <w:ind w:firstLine="0" w:firstLineChars="0"/>
              <w:jc w:val="center"/>
              <w:rPr>
                <w:b/>
                <w:bCs/>
              </w:rPr>
            </w:pPr>
            <w:r>
              <w:rPr>
                <w:b/>
                <w:bCs/>
              </w:rPr>
              <w:t>绿化面积</w:t>
            </w:r>
          </w:p>
          <w:p>
            <w:pPr>
              <w:spacing w:line="360" w:lineRule="exact"/>
              <w:ind w:firstLine="0" w:firstLineChars="0"/>
              <w:jc w:val="center"/>
              <w:rPr>
                <w:b/>
                <w:bCs/>
              </w:rPr>
            </w:pPr>
            <w:r>
              <w:rPr>
                <w:b/>
                <w:bCs/>
              </w:rPr>
              <w:t>（平方米）</w:t>
            </w:r>
          </w:p>
        </w:tc>
        <w:tc>
          <w:tcPr>
            <w:tcW w:w="3267" w:type="dxa"/>
            <w:gridSpan w:val="2"/>
            <w:vAlign w:val="center"/>
          </w:tcPr>
          <w:p>
            <w:pPr>
              <w:spacing w:line="360" w:lineRule="exact"/>
              <w:ind w:firstLine="0" w:firstLineChars="0"/>
              <w:jc w:val="center"/>
            </w:pP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3" w:hRule="atLeast"/>
          <w:jc w:val="center"/>
        </w:trPr>
        <w:tc>
          <w:tcPr>
            <w:tcW w:w="1453" w:type="dxa"/>
            <w:vAlign w:val="center"/>
          </w:tcPr>
          <w:p>
            <w:pPr>
              <w:spacing w:line="360" w:lineRule="exact"/>
              <w:ind w:firstLine="0" w:firstLineChars="0"/>
              <w:jc w:val="center"/>
              <w:rPr>
                <w:b/>
                <w:bCs/>
              </w:rPr>
            </w:pPr>
            <w:r>
              <w:rPr>
                <w:b/>
                <w:bCs/>
              </w:rPr>
              <w:t>总投资</w:t>
            </w:r>
          </w:p>
          <w:p>
            <w:pPr>
              <w:spacing w:line="360" w:lineRule="exact"/>
              <w:ind w:firstLine="0" w:firstLineChars="0"/>
              <w:jc w:val="center"/>
              <w:rPr>
                <w:b/>
                <w:bCs/>
              </w:rPr>
            </w:pPr>
            <w:r>
              <w:rPr>
                <w:b/>
                <w:bCs/>
              </w:rPr>
              <w:t>（万元）</w:t>
            </w:r>
          </w:p>
        </w:tc>
        <w:tc>
          <w:tcPr>
            <w:tcW w:w="1284" w:type="dxa"/>
            <w:vAlign w:val="center"/>
          </w:tcPr>
          <w:p>
            <w:pPr>
              <w:spacing w:line="360" w:lineRule="exact"/>
              <w:ind w:firstLine="0" w:firstLineChars="0"/>
              <w:jc w:val="center"/>
            </w:pPr>
            <w:r>
              <w:rPr>
                <w:rFonts w:hint="eastAsia"/>
              </w:rPr>
              <w:t>602</w:t>
            </w:r>
          </w:p>
        </w:tc>
        <w:tc>
          <w:tcPr>
            <w:tcW w:w="1786" w:type="dxa"/>
            <w:gridSpan w:val="2"/>
            <w:vAlign w:val="center"/>
          </w:tcPr>
          <w:p>
            <w:pPr>
              <w:spacing w:line="360" w:lineRule="exact"/>
              <w:ind w:firstLine="0" w:firstLineChars="0"/>
              <w:jc w:val="center"/>
            </w:pPr>
            <w:r>
              <w:rPr>
                <w:b/>
                <w:bCs/>
              </w:rPr>
              <w:t>其中：环保投资（万元）</w:t>
            </w:r>
          </w:p>
        </w:tc>
        <w:tc>
          <w:tcPr>
            <w:tcW w:w="1498" w:type="dxa"/>
            <w:vAlign w:val="center"/>
          </w:tcPr>
          <w:p>
            <w:pPr>
              <w:spacing w:line="360" w:lineRule="exact"/>
              <w:ind w:firstLine="0" w:firstLineChars="0"/>
              <w:jc w:val="center"/>
            </w:pPr>
            <w:r>
              <w:rPr>
                <w:rFonts w:hint="eastAsia"/>
              </w:rPr>
              <w:t>7.0</w:t>
            </w:r>
          </w:p>
        </w:tc>
        <w:tc>
          <w:tcPr>
            <w:tcW w:w="1741" w:type="dxa"/>
            <w:vAlign w:val="center"/>
          </w:tcPr>
          <w:p>
            <w:pPr>
              <w:spacing w:line="360" w:lineRule="exact"/>
              <w:ind w:firstLine="0" w:firstLineChars="0"/>
              <w:jc w:val="center"/>
            </w:pPr>
            <w:r>
              <w:rPr>
                <w:b/>
                <w:bCs/>
              </w:rPr>
              <w:t>环保投资占总投资比例</w:t>
            </w:r>
          </w:p>
        </w:tc>
        <w:tc>
          <w:tcPr>
            <w:tcW w:w="1526" w:type="dxa"/>
            <w:vAlign w:val="center"/>
          </w:tcPr>
          <w:p>
            <w:pPr>
              <w:spacing w:line="360" w:lineRule="exact"/>
              <w:ind w:firstLine="0" w:firstLineChars="0"/>
              <w:jc w:val="center"/>
            </w:pPr>
            <w:r>
              <w:rPr>
                <w:rFonts w:hint="eastAsia"/>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评价经费</w:t>
            </w:r>
          </w:p>
          <w:p>
            <w:pPr>
              <w:spacing w:line="360" w:lineRule="exact"/>
              <w:ind w:firstLine="0" w:firstLineChars="0"/>
              <w:jc w:val="center"/>
              <w:rPr>
                <w:b/>
                <w:bCs/>
              </w:rPr>
            </w:pPr>
            <w:r>
              <w:rPr>
                <w:b/>
                <w:bCs/>
              </w:rPr>
              <w:t>（万元）</w:t>
            </w:r>
          </w:p>
        </w:tc>
        <w:tc>
          <w:tcPr>
            <w:tcW w:w="3070" w:type="dxa"/>
            <w:gridSpan w:val="3"/>
            <w:vAlign w:val="center"/>
          </w:tcPr>
          <w:p>
            <w:pPr>
              <w:spacing w:line="360" w:lineRule="exact"/>
              <w:ind w:firstLine="0" w:firstLineChars="0"/>
              <w:jc w:val="center"/>
            </w:pPr>
            <w:r>
              <w:rPr>
                <w:rFonts w:hint="eastAsia"/>
              </w:rPr>
              <w:t>/</w:t>
            </w:r>
          </w:p>
        </w:tc>
        <w:tc>
          <w:tcPr>
            <w:tcW w:w="1498" w:type="dxa"/>
            <w:vAlign w:val="center"/>
          </w:tcPr>
          <w:p>
            <w:pPr>
              <w:spacing w:line="360" w:lineRule="exact"/>
              <w:ind w:firstLine="0" w:firstLineChars="0"/>
              <w:jc w:val="center"/>
            </w:pPr>
            <w:r>
              <w:rPr>
                <w:b/>
                <w:bCs/>
              </w:rPr>
              <w:t>投产日期</w:t>
            </w:r>
          </w:p>
        </w:tc>
        <w:tc>
          <w:tcPr>
            <w:tcW w:w="3267" w:type="dxa"/>
            <w:gridSpan w:val="2"/>
            <w:vAlign w:val="center"/>
          </w:tcPr>
          <w:p>
            <w:pPr>
              <w:spacing w:line="360" w:lineRule="exact"/>
              <w:ind w:firstLine="0" w:firstLineChars="0"/>
              <w:jc w:val="center"/>
            </w:pPr>
            <w:r>
              <w:rPr>
                <w:rFonts w:hint="eastAsia"/>
              </w:rPr>
              <w:t>2020年04月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03" w:hRule="atLeast"/>
          <w:jc w:val="center"/>
        </w:trPr>
        <w:tc>
          <w:tcPr>
            <w:tcW w:w="9288" w:type="dxa"/>
            <w:gridSpan w:val="7"/>
          </w:tcPr>
          <w:p>
            <w:pPr>
              <w:pStyle w:val="7"/>
              <w:widowControl/>
              <w:snapToGrid/>
              <w:spacing w:line="520" w:lineRule="exact"/>
              <w:ind w:firstLine="0" w:firstLineChars="0"/>
              <w:rPr>
                <w:b/>
                <w:szCs w:val="28"/>
              </w:rPr>
            </w:pPr>
            <w:r>
              <w:rPr>
                <w:rFonts w:hint="eastAsia"/>
                <w:b/>
                <w:szCs w:val="28"/>
              </w:rPr>
              <w:t>工程内容及规模</w:t>
            </w:r>
          </w:p>
          <w:p>
            <w:pPr>
              <w:snapToGrid/>
              <w:spacing w:line="520" w:lineRule="exact"/>
              <w:ind w:firstLine="0" w:firstLineChars="0"/>
              <w:rPr>
                <w:b/>
              </w:rPr>
            </w:pPr>
            <w:r>
              <w:rPr>
                <w:rFonts w:hint="eastAsia"/>
                <w:b/>
              </w:rPr>
              <w:t>一、项目由来</w:t>
            </w:r>
          </w:p>
          <w:p>
            <w:pPr>
              <w:adjustRightInd/>
              <w:snapToGrid/>
              <w:spacing w:line="520" w:lineRule="exact"/>
              <w:ind w:firstLine="480"/>
              <w:rPr>
                <w:rFonts w:hint="eastAsia"/>
              </w:rPr>
            </w:pPr>
            <w:r>
              <w:rPr>
                <w:rFonts w:hint="eastAsia"/>
                <w:szCs w:val="24"/>
              </w:rPr>
              <w:t>茶叶介于生活必需品和奢侈品之间，需求量大且稳定，利润率高，其利税贡献仅次于烟、酒。对农业县来说，发展和壮大茶叶产业化项，不仅可以提供大量而稳定的税源，还可以对陕南药材、桑、果等食品的产业化开发起到示范带动作用，提供资金和经验，带动其他产业的发展，带动区域经济发展的需要，同时发展茶叶也是脱贫支付的最好途径。紫阳县既是茶叶主产地也是国家级贫困县，贫困人口绝大多数居住在中高山区和丘陵地带，但这里气候湿润温和、茶树生产周期较长、无工业污染，是种植茶叶的最佳生态环境。本项目从茶叶基地标准化建设等方面进行建设和改造，不仅有利于提高茶叶生产机械化水平、提高茶叶品质和质量，还可以提供茶叶的销售量和价格，增加经济效益和社会效益，更能有效带动贫困地区群众脱贫致富。紫阳县焕古腊竹茶业有限公司</w:t>
            </w:r>
            <w:r>
              <w:rPr>
                <w:rFonts w:hint="eastAsia"/>
              </w:rPr>
              <w:t>依托当地资源优势，决定投资602万元在陕西省安康市紫阳县焕古镇腊竹村建设</w:t>
            </w:r>
            <w:r>
              <w:rPr>
                <w:rFonts w:hint="eastAsia"/>
                <w:szCs w:val="24"/>
              </w:rPr>
              <w:t>年产70吨富硒茶生产线改扩建项目</w:t>
            </w:r>
            <w:r>
              <w:rPr>
                <w:rFonts w:hint="eastAsia"/>
              </w:rPr>
              <w:t>。主要建设内容为：</w:t>
            </w:r>
            <w:r>
              <w:rPr>
                <w:rFonts w:hint="eastAsia"/>
                <w:color w:val="000000" w:themeColor="text1"/>
              </w:rPr>
              <w:t>改建厂房占地600m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rPr>
              <w:t>600m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新建厂房占地450.46m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lang w:val="en-US" w:eastAsia="zh-CN"/>
              </w:rPr>
              <w:t>10</w:t>
            </w:r>
            <w:r>
              <w:rPr>
                <w:rFonts w:hint="eastAsia"/>
                <w:color w:val="000000" w:themeColor="text1"/>
              </w:rPr>
              <w:t>00m</w:t>
            </w:r>
            <w:r>
              <w:rPr>
                <w:rFonts w:hint="eastAsia"/>
                <w:color w:val="000000" w:themeColor="text1"/>
                <w:vertAlign w:val="superscript"/>
              </w:rPr>
              <w:t>2</w:t>
            </w:r>
            <w:r>
              <w:rPr>
                <w:rFonts w:hint="eastAsia"/>
                <w:color w:val="000000" w:themeColor="text1"/>
                <w:lang w:eastAsia="zh-CN"/>
              </w:rPr>
              <w:t>，</w:t>
            </w:r>
            <w:r>
              <w:rPr>
                <w:rFonts w:hint="eastAsia"/>
              </w:rPr>
              <w:t>购置设备52台（套），建设年产50t富硒绿茶，20t富硒红茶生产线各1条。</w:t>
            </w:r>
          </w:p>
          <w:p>
            <w:pPr>
              <w:adjustRightInd/>
              <w:snapToGrid/>
              <w:spacing w:line="520" w:lineRule="exact"/>
              <w:ind w:firstLine="480"/>
              <w:rPr>
                <w:color w:val="FF0000"/>
                <w:szCs w:val="24"/>
              </w:rPr>
            </w:pPr>
            <w:r>
              <w:rPr>
                <w:rFonts w:hint="eastAsia"/>
                <w:szCs w:val="24"/>
              </w:rPr>
              <w:t>紫阳县焕古腊竹茶业有限公司成立于2013年04月，</w:t>
            </w:r>
            <w:r>
              <w:rPr>
                <w:rFonts w:hint="eastAsia"/>
              </w:rPr>
              <w:t>项目自生产至今，</w:t>
            </w:r>
            <w:r>
              <w:t>一直未履行</w:t>
            </w:r>
            <w:r>
              <w:rPr>
                <w:rFonts w:hint="eastAsia"/>
              </w:rPr>
              <w:t>环评</w:t>
            </w:r>
            <w:r>
              <w:t>手续</w:t>
            </w:r>
            <w:r>
              <w:rPr>
                <w:rFonts w:hint="eastAsia"/>
              </w:rPr>
              <w:t>。</w:t>
            </w:r>
            <w:r>
              <w:rPr>
                <w:rFonts w:hint="eastAsia"/>
                <w:color w:val="000000" w:themeColor="text1"/>
              </w:rPr>
              <w:t>本项目与原项目位于同一厂区，本次</w:t>
            </w:r>
            <w:r>
              <w:rPr>
                <w:rFonts w:hint="eastAsia"/>
              </w:rPr>
              <w:t>改建厂房占地600m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位于原厂房东侧。项目厂区已有</w:t>
            </w:r>
            <w:r>
              <w:rPr>
                <w:rFonts w:hint="eastAsia"/>
                <w:szCs w:val="24"/>
              </w:rPr>
              <w:t>年产15吨富硒绿茶，5吨富硒红茶初加工生产线各1条</w:t>
            </w:r>
            <w:r>
              <w:rPr>
                <w:rFonts w:hint="eastAsia"/>
                <w:color w:val="000000" w:themeColor="text1"/>
              </w:rPr>
              <w:t>。本次对原有绿茶、红茶生产线扩能，并</w:t>
            </w:r>
            <w:r>
              <w:rPr>
                <w:rFonts w:hint="eastAsia"/>
                <w:color w:val="000000" w:themeColor="text1"/>
                <w:lang w:eastAsia="zh-CN"/>
              </w:rPr>
              <w:t>将原有生产设备拆除，增加新的</w:t>
            </w:r>
            <w:r>
              <w:rPr>
                <w:rFonts w:hint="eastAsia"/>
                <w:color w:val="000000" w:themeColor="text1"/>
              </w:rPr>
              <w:t>生产设备。</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lang w:eastAsia="zh-CN"/>
              </w:rPr>
              <w:t>。</w:t>
            </w:r>
            <w:r>
              <w:rPr>
                <w:rFonts w:hint="eastAsia"/>
                <w:color w:val="000000" w:themeColor="text1"/>
              </w:rPr>
              <w:t>生产工艺保持不变。</w:t>
            </w:r>
          </w:p>
          <w:p>
            <w:pPr>
              <w:snapToGrid/>
              <w:spacing w:line="520" w:lineRule="exact"/>
              <w:ind w:firstLine="480"/>
              <w:rPr>
                <w:color w:val="FF0000"/>
              </w:rPr>
            </w:pPr>
            <w:r>
              <w:rPr>
                <w:rFonts w:hint="eastAsia"/>
                <w:color w:val="FF0000"/>
                <w:szCs w:val="24"/>
              </w:rPr>
              <w:t>紫阳县焕古腊竹茶业有限公司</w:t>
            </w:r>
            <w:r>
              <w:rPr>
                <w:rFonts w:hint="eastAsia"/>
                <w:color w:val="FF0000"/>
                <w:sz w:val="24"/>
                <w:szCs w:val="24"/>
                <w:lang w:eastAsia="zh-CN"/>
              </w:rPr>
              <w:t>自建设开始一直</w:t>
            </w:r>
            <w:r>
              <w:rPr>
                <w:rFonts w:ascii="Times New Roman" w:hAnsi="Times New Roman"/>
                <w:color w:val="FF0000"/>
                <w:highlight w:val="none"/>
              </w:rPr>
              <w:t>未履行</w:t>
            </w:r>
            <w:r>
              <w:rPr>
                <w:rFonts w:hint="eastAsia" w:ascii="Times New Roman" w:hAnsi="Times New Roman"/>
                <w:color w:val="FF0000"/>
                <w:highlight w:val="none"/>
              </w:rPr>
              <w:t>环评</w:t>
            </w:r>
            <w:r>
              <w:rPr>
                <w:rFonts w:ascii="Times New Roman" w:hAnsi="Times New Roman"/>
                <w:color w:val="FF0000"/>
                <w:highlight w:val="none"/>
              </w:rPr>
              <w:t>手续，</w:t>
            </w:r>
            <w:r>
              <w:rPr>
                <w:rFonts w:hint="eastAsia" w:ascii="Times New Roman" w:hAnsi="Times New Roman"/>
                <w:color w:val="FF0000"/>
                <w:highlight w:val="none"/>
              </w:rPr>
              <w:t>属于“未批先建”。</w:t>
            </w:r>
            <w:r>
              <w:rPr>
                <w:rFonts w:hint="eastAsia"/>
                <w:color w:val="FF0000"/>
                <w:szCs w:val="24"/>
              </w:rPr>
              <w:t>紫阳县焕古腊竹茶业有限公司</w:t>
            </w:r>
            <w:r>
              <w:rPr>
                <w:rFonts w:hint="eastAsia" w:ascii="Times New Roman" w:hAnsi="Times New Roman" w:cs="Times New Roman"/>
                <w:color w:val="FF0000"/>
                <w:sz w:val="24"/>
                <w:szCs w:val="24"/>
                <w:lang w:eastAsia="zh-CN"/>
              </w:rPr>
              <w:t>于</w:t>
            </w:r>
            <w:r>
              <w:rPr>
                <w:rFonts w:hint="eastAsia" w:cs="Times New Roman"/>
                <w:color w:val="FF0000"/>
                <w:sz w:val="24"/>
                <w:szCs w:val="24"/>
                <w:lang w:val="en-US" w:eastAsia="zh-CN"/>
              </w:rPr>
              <w:t>2019年10月29日收到《安康市生态环境局紫阳县分局行政处罚决定书》（紫环罚【2019】8号），并于2019年10月29日</w:t>
            </w:r>
            <w:r>
              <w:rPr>
                <w:rFonts w:hint="eastAsia" w:ascii="Times New Roman" w:hAnsi="Times New Roman" w:cs="Times New Roman"/>
                <w:color w:val="FF0000"/>
                <w:sz w:val="24"/>
                <w:szCs w:val="24"/>
                <w:lang w:eastAsia="zh-CN"/>
              </w:rPr>
              <w:t>缴纳罚款</w:t>
            </w:r>
            <w:r>
              <w:rPr>
                <w:rFonts w:hint="eastAsia" w:cs="Times New Roman"/>
                <w:color w:val="FF0000"/>
                <w:sz w:val="24"/>
                <w:szCs w:val="24"/>
                <w:lang w:eastAsia="zh-CN"/>
              </w:rPr>
              <w:t>（见附件）</w:t>
            </w:r>
            <w:r>
              <w:rPr>
                <w:rFonts w:hint="eastAsia" w:ascii="Times New Roman" w:hAnsi="Times New Roman" w:cs="Times New Roman"/>
                <w:color w:val="FF0000"/>
                <w:sz w:val="24"/>
                <w:szCs w:val="24"/>
                <w:lang w:eastAsia="zh-CN"/>
              </w:rPr>
              <w:t>。</w:t>
            </w:r>
            <w:r>
              <w:rPr>
                <w:rFonts w:hint="eastAsia" w:cs="Times New Roman"/>
                <w:color w:val="FF0000"/>
                <w:sz w:val="24"/>
                <w:szCs w:val="24"/>
                <w:lang w:eastAsia="zh-CN"/>
              </w:rPr>
              <w:t>根据现场踏勘，</w:t>
            </w:r>
            <w:r>
              <w:rPr>
                <w:rFonts w:hint="eastAsia" w:ascii="Times New Roman" w:hAnsi="Times New Roman" w:cs="Times New Roman"/>
                <w:color w:val="FF0000"/>
                <w:sz w:val="24"/>
                <w:szCs w:val="24"/>
                <w:lang w:eastAsia="zh-CN"/>
              </w:rPr>
              <w:t>项目目前处于停产、扩建状态，</w:t>
            </w:r>
            <w:r>
              <w:rPr>
                <w:rFonts w:hint="eastAsia" w:cs="Times New Roman"/>
                <w:color w:val="FF0000"/>
                <w:sz w:val="24"/>
                <w:szCs w:val="24"/>
                <w:lang w:eastAsia="zh-CN"/>
              </w:rPr>
              <w:t>同时</w:t>
            </w:r>
            <w:r>
              <w:rPr>
                <w:rFonts w:hint="eastAsia" w:ascii="Times New Roman" w:hAnsi="Times New Roman" w:cs="Times New Roman"/>
                <w:color w:val="FF0000"/>
                <w:sz w:val="24"/>
                <w:szCs w:val="24"/>
                <w:lang w:eastAsia="zh-CN"/>
              </w:rPr>
              <w:t>正积极办理环保手续。</w:t>
            </w:r>
          </w:p>
          <w:p>
            <w:pPr>
              <w:adjustRightInd/>
              <w:snapToGrid/>
              <w:spacing w:line="520" w:lineRule="exact"/>
              <w:ind w:firstLine="0" w:firstLineChars="0"/>
              <w:rPr>
                <w:b/>
                <w:bCs/>
                <w:kern w:val="0"/>
                <w:szCs w:val="24"/>
              </w:rPr>
            </w:pPr>
            <w:r>
              <w:rPr>
                <w:rFonts w:hint="eastAsia"/>
                <w:b/>
                <w:bCs/>
                <w:kern w:val="0"/>
                <w:szCs w:val="24"/>
              </w:rPr>
              <w:t>二、环境影响评价过程</w:t>
            </w:r>
          </w:p>
          <w:p>
            <w:pPr>
              <w:adjustRightInd/>
              <w:snapToGrid/>
              <w:spacing w:line="520" w:lineRule="exact"/>
              <w:ind w:firstLine="480"/>
            </w:pPr>
            <w:r>
              <w:rPr>
                <w:kern w:val="0"/>
                <w:szCs w:val="24"/>
              </w:rPr>
              <w:t>根据《中华人民共和国环境影响评价法》、《建设项目环境保护管理条例》（国务院第</w:t>
            </w:r>
            <w:r>
              <w:rPr>
                <w:rFonts w:hint="eastAsia"/>
                <w:kern w:val="0"/>
                <w:szCs w:val="24"/>
              </w:rPr>
              <w:t>682</w:t>
            </w:r>
            <w:r>
              <w:rPr>
                <w:kern w:val="0"/>
                <w:szCs w:val="24"/>
              </w:rPr>
              <w:t>号令）、</w:t>
            </w:r>
            <w:r>
              <w:rPr>
                <w:lang w:bidi="ar-BH"/>
              </w:rPr>
              <w:t>中华人民共和国环境保护部令第</w:t>
            </w:r>
            <w:r>
              <w:rPr>
                <w:rFonts w:hint="eastAsia"/>
                <w:lang w:bidi="ar-BH"/>
              </w:rPr>
              <w:t>44</w:t>
            </w:r>
            <w:r>
              <w:rPr>
                <w:lang w:bidi="ar-BH"/>
              </w:rPr>
              <w:t>号</w:t>
            </w:r>
            <w:r>
              <w:rPr>
                <w:kern w:val="0"/>
                <w:szCs w:val="24"/>
              </w:rPr>
              <w:t>《建设项目环境影响评价分类管理名录》（201</w:t>
            </w:r>
            <w:r>
              <w:rPr>
                <w:rFonts w:hint="eastAsia"/>
                <w:kern w:val="0"/>
                <w:szCs w:val="24"/>
              </w:rPr>
              <w:t>7</w:t>
            </w:r>
            <w:r>
              <w:rPr>
                <w:kern w:val="0"/>
                <w:szCs w:val="24"/>
              </w:rPr>
              <w:t>年</w:t>
            </w:r>
            <w:r>
              <w:rPr>
                <w:rFonts w:hint="eastAsia"/>
                <w:kern w:val="0"/>
                <w:szCs w:val="24"/>
              </w:rPr>
              <w:t>9</w:t>
            </w:r>
            <w:r>
              <w:rPr>
                <w:kern w:val="0"/>
                <w:szCs w:val="24"/>
              </w:rPr>
              <w:t>月1日起施行）</w:t>
            </w:r>
            <w:r>
              <w:rPr>
                <w:rFonts w:hint="eastAsia"/>
                <w:kern w:val="0"/>
                <w:szCs w:val="24"/>
              </w:rPr>
              <w:t>及生态环境部1号部令修改内容</w:t>
            </w:r>
            <w:r>
              <w:rPr>
                <w:kern w:val="0"/>
                <w:szCs w:val="24"/>
              </w:rPr>
              <w:t>的规定，</w:t>
            </w:r>
            <w:r>
              <w:rPr>
                <w:rFonts w:hint="eastAsia"/>
              </w:rPr>
              <w:t>本项目属“三</w:t>
            </w:r>
            <w:r>
              <w:rPr>
                <w:bCs/>
                <w:lang w:val="en-GB"/>
              </w:rPr>
              <w:t>、</w:t>
            </w:r>
            <w:r>
              <w:rPr>
                <w:rFonts w:hint="eastAsia"/>
                <w:bCs/>
                <w:lang w:val="en-GB"/>
              </w:rPr>
              <w:t>食品</w:t>
            </w:r>
            <w:r>
              <w:rPr>
                <w:bCs/>
                <w:lang w:val="en-GB"/>
              </w:rPr>
              <w:t>制造业</w:t>
            </w:r>
            <w:r>
              <w:rPr>
                <w:rFonts w:hint="eastAsia"/>
                <w:bCs/>
                <w:lang w:val="en-GB"/>
              </w:rPr>
              <w:t>”中“16、营养</w:t>
            </w:r>
            <w:r>
              <w:rPr>
                <w:bCs/>
                <w:lang w:val="en-GB"/>
              </w:rPr>
              <w:t>食品</w:t>
            </w:r>
            <w:r>
              <w:rPr>
                <w:rFonts w:hint="eastAsia"/>
                <w:bCs/>
                <w:lang w:val="en-GB"/>
              </w:rPr>
              <w:t>、</w:t>
            </w:r>
            <w:r>
              <w:rPr>
                <w:bCs/>
                <w:lang w:val="en-GB"/>
              </w:rPr>
              <w:t>保健食品、冷冻饮品、食用冰制造及其他食品</w:t>
            </w:r>
            <w:r>
              <w:rPr>
                <w:rFonts w:hint="eastAsia"/>
                <w:bCs/>
                <w:lang w:val="en-GB"/>
              </w:rPr>
              <w:t>制造”中的“其他</w:t>
            </w:r>
            <w:r>
              <w:rPr>
                <w:bCs/>
                <w:lang w:val="en-GB"/>
              </w:rPr>
              <w:t>（</w:t>
            </w:r>
            <w:r>
              <w:rPr>
                <w:rFonts w:hint="eastAsia"/>
                <w:bCs/>
                <w:lang w:val="en-GB"/>
              </w:rPr>
              <w:t>手工制作</w:t>
            </w:r>
            <w:r>
              <w:rPr>
                <w:bCs/>
                <w:lang w:val="en-GB"/>
              </w:rPr>
              <w:t>和</w:t>
            </w:r>
            <w:r>
              <w:rPr>
                <w:rFonts w:hint="eastAsia"/>
                <w:bCs/>
                <w:lang w:val="en-GB"/>
              </w:rPr>
              <w:t>单纯</w:t>
            </w:r>
            <w:r>
              <w:rPr>
                <w:bCs/>
                <w:lang w:val="en-GB"/>
              </w:rPr>
              <w:t>分装除外）</w:t>
            </w:r>
            <w:r>
              <w:rPr>
                <w:rFonts w:hint="eastAsia"/>
                <w:bCs/>
                <w:lang w:val="en-GB"/>
              </w:rPr>
              <w:t>”类</w:t>
            </w:r>
            <w:r>
              <w:rPr>
                <w:rFonts w:hint="eastAsia"/>
              </w:rPr>
              <w:t>，本项目应编写环境影响报告表。</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480"/>
              <w:textAlignment w:val="auto"/>
              <w:outlineLvl w:val="9"/>
              <w:rPr>
                <w:color w:val="0000FF"/>
              </w:rPr>
            </w:pPr>
            <w:r>
              <w:rPr>
                <w:rFonts w:hint="eastAsia"/>
                <w:szCs w:val="24"/>
              </w:rPr>
              <w:t>紫阳县焕古腊竹茶业有限公司</w:t>
            </w:r>
            <w:r>
              <w:t>于</w:t>
            </w:r>
            <w:r>
              <w:rPr>
                <w:rFonts w:hint="eastAsia"/>
              </w:rPr>
              <w:t>2019</w:t>
            </w:r>
            <w:r>
              <w:t>年</w:t>
            </w:r>
            <w:r>
              <w:rPr>
                <w:rFonts w:hint="eastAsia"/>
              </w:rPr>
              <w:t>07</w:t>
            </w:r>
            <w:r>
              <w:t>月</w:t>
            </w:r>
            <w:r>
              <w:rPr>
                <w:rFonts w:hint="eastAsia"/>
              </w:rPr>
              <w:t>11</w:t>
            </w:r>
            <w:r>
              <w:t>日委托我单位对本项目进行环境影响评价（见附件</w:t>
            </w:r>
            <w:r>
              <w:rPr>
                <w:rFonts w:hint="eastAsia"/>
              </w:rPr>
              <w:t>一</w:t>
            </w:r>
            <w:r>
              <w:t>）。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rPr>
              <w:t>“</w:t>
            </w:r>
            <w:r>
              <w:t>达标排放</w:t>
            </w:r>
            <w:r>
              <w:rPr>
                <w:rFonts w:hint="eastAsia"/>
              </w:rPr>
              <w:t>”</w:t>
            </w:r>
            <w:r>
              <w:t>的原则，本着</w:t>
            </w:r>
            <w:r>
              <w:rPr>
                <w:rFonts w:hint="eastAsia"/>
              </w:rPr>
              <w:t>“</w:t>
            </w:r>
            <w:r>
              <w:t>科学、公正、客观、严谨</w:t>
            </w:r>
            <w:r>
              <w:rPr>
                <w:rFonts w:hint="eastAsia"/>
              </w:rPr>
              <w:t>”</w:t>
            </w:r>
            <w:r>
              <w:t>的态度，编制了本项目的环境影响报告表。</w:t>
            </w:r>
          </w:p>
          <w:p>
            <w:pPr>
              <w:snapToGrid/>
              <w:spacing w:line="520" w:lineRule="exact"/>
              <w:ind w:firstLine="0" w:firstLineChars="0"/>
              <w:rPr>
                <w:b/>
                <w:bCs/>
              </w:rPr>
            </w:pPr>
            <w:r>
              <w:rPr>
                <w:rFonts w:hint="eastAsia"/>
                <w:b/>
                <w:bCs/>
              </w:rPr>
              <w:t>三、分析判定情况</w:t>
            </w:r>
          </w:p>
          <w:p>
            <w:pPr>
              <w:adjustRightInd/>
              <w:snapToGrid/>
              <w:spacing w:line="520" w:lineRule="exact"/>
              <w:ind w:firstLine="482"/>
              <w:rPr>
                <w:b/>
                <w:bCs/>
              </w:rPr>
            </w:pPr>
            <w:r>
              <w:rPr>
                <w:rFonts w:hint="eastAsia"/>
                <w:b/>
                <w:bCs/>
              </w:rPr>
              <w:t>1、产业政策符合性</w:t>
            </w:r>
          </w:p>
          <w:p>
            <w:pPr>
              <w:adjustRightInd/>
              <w:snapToGrid/>
              <w:spacing w:line="520" w:lineRule="exact"/>
              <w:ind w:firstLine="480"/>
              <w:rPr>
                <w:snapToGrid w:val="0"/>
                <w:szCs w:val="24"/>
              </w:rPr>
            </w:pPr>
            <w:r>
              <w:rPr>
                <w:rFonts w:hint="eastAsia"/>
              </w:rPr>
              <w:t>本项目为</w:t>
            </w:r>
            <w:r>
              <w:rPr>
                <w:rFonts w:hint="eastAsia"/>
                <w:bCs/>
                <w:lang w:val="en-GB"/>
              </w:rPr>
              <w:t>茶叶加工生产线</w:t>
            </w:r>
            <w:r>
              <w:rPr>
                <w:rFonts w:hint="eastAsia"/>
              </w:rPr>
              <w:t>项目，根据国家发展和改革委员会令第21号《产业结构调整指导目录（2011年本）（2013年修正）》，本项目不属于淘汰类和限制类，项目建设符合国家产业政策。本项目不属于《陕西省限制投资类产业指导目录》（陕发改产业【2007】97号）中项目，项目建设符合地方产业政策</w:t>
            </w:r>
            <w:r>
              <w:rPr>
                <w:snapToGrid w:val="0"/>
                <w:szCs w:val="24"/>
              </w:rPr>
              <w:t>。</w:t>
            </w:r>
          </w:p>
          <w:p>
            <w:pPr>
              <w:adjustRightInd/>
              <w:snapToGrid/>
              <w:spacing w:line="520" w:lineRule="exact"/>
              <w:ind w:firstLine="480"/>
            </w:pPr>
            <w:r>
              <w:rPr>
                <w:rFonts w:hint="eastAsia"/>
                <w:snapToGrid w:val="0"/>
                <w:szCs w:val="24"/>
              </w:rPr>
              <w:t>项目于2019年06月03日取得</w:t>
            </w:r>
            <w:r>
              <w:rPr>
                <w:rFonts w:hint="eastAsia"/>
              </w:rPr>
              <w:t>紫阳县发展和改革局《关于</w:t>
            </w:r>
            <w:r>
              <w:rPr>
                <w:rFonts w:hint="eastAsia"/>
                <w:szCs w:val="24"/>
              </w:rPr>
              <w:t>紫阳县焕古腊竹茶业有限公司年产70吨富硒茶生产线改扩建项目</w:t>
            </w:r>
            <w:r>
              <w:rPr>
                <w:rFonts w:hint="eastAsia"/>
              </w:rPr>
              <w:t>》备案的通知（紫发改投资【2019】358号）。</w:t>
            </w:r>
          </w:p>
          <w:p>
            <w:pPr>
              <w:adjustRightInd/>
              <w:snapToGrid/>
              <w:spacing w:line="520" w:lineRule="exact"/>
              <w:ind w:firstLine="482"/>
              <w:rPr>
                <w:b/>
                <w:bCs/>
              </w:rPr>
            </w:pPr>
            <w:r>
              <w:rPr>
                <w:rFonts w:hint="eastAsia"/>
                <w:b/>
                <w:bCs/>
              </w:rPr>
              <w:t>2、规划符合性</w:t>
            </w:r>
          </w:p>
          <w:p>
            <w:pPr>
              <w:adjustRightInd/>
              <w:snapToGrid/>
              <w:spacing w:line="520" w:lineRule="exact"/>
              <w:ind w:firstLine="480"/>
            </w:pPr>
            <w:r>
              <w:rPr>
                <w:rFonts w:hint="eastAsia"/>
              </w:rPr>
              <w:t>项目建设与相关产业政策规划及意见要求的符合性分析见表1。</w:t>
            </w:r>
          </w:p>
          <w:p>
            <w:pPr>
              <w:pStyle w:val="36"/>
              <w:adjustRightInd/>
              <w:snapToGrid/>
              <w:spacing w:line="520" w:lineRule="exact"/>
              <w:ind w:firstLine="480"/>
              <w:rPr>
                <w:rFonts w:eastAsia="宋体"/>
                <w:b/>
                <w:bCs/>
                <w:szCs w:val="21"/>
              </w:rPr>
            </w:pPr>
            <w:r>
              <w:rPr>
                <w:rFonts w:hint="eastAsia" w:eastAsia="宋体"/>
                <w:b/>
                <w:bCs/>
                <w:szCs w:val="21"/>
              </w:rPr>
              <w:t>表1   项目与产业政策规划及意见要求符合性分析</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2"/>
              <w:gridCol w:w="4406"/>
              <w:gridCol w:w="2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6098" w:type="dxa"/>
                  <w:gridSpan w:val="2"/>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相关规划</w:t>
                  </w:r>
                </w:p>
              </w:tc>
              <w:tc>
                <w:tcPr>
                  <w:tcW w:w="2220"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《全国茶叶重点区域发展规划》</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规划中将陕南茶区（包含紫阳县在内的三个区县）列入长江上中游特色和出口绿茶重点发展区域。通过实施茶叶重点区域发展规划，积极发展名优绿茶，提高良种比例</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本项目位于紫阳县焕古镇，属于规划区域。本项目产品包含绿茶，符合规划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《陕西省主体功能区规划》</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规划中将安康市划为秦巴生物多样性生态功能区，该区的主体功能是维护生物多样性、水源涵养、水土保持，提供生态产品。重点建设内容包含优质茶叶产业基地</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本项目为采茶叶生产，属于规划中重点建设内容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《关于加快富硒茶产业发展的实施意见》</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意见中，将“培育良种茶苗，加快基地扩张”和“突出园区建设，发挥示范引领”作为重点建设内容。并将紫阳县镇划为40个重点茶叶基地镇之一</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本项目为茶叶生产项目，项目地位于紫阳县焕古镇，项目建设符合意见要求</w:t>
                  </w:r>
                </w:p>
              </w:tc>
            </w:tr>
          </w:tbl>
          <w:p>
            <w:pPr>
              <w:snapToGrid/>
              <w:spacing w:line="520" w:lineRule="exact"/>
              <w:ind w:firstLine="480"/>
              <w:rPr>
                <w:b/>
                <w:bCs/>
              </w:rPr>
            </w:pPr>
            <w:r>
              <w:rPr>
                <w:rFonts w:hint="eastAsia"/>
              </w:rPr>
              <w:t>综上所述，项目符合《全国茶叶重点区域发展规划》，《陕西省主体功能区规划》，《关于加快富硒茶产业发展的实施意见》等规划及意见要求。</w:t>
            </w:r>
          </w:p>
          <w:p>
            <w:pPr>
              <w:spacing w:line="520" w:lineRule="exact"/>
              <w:ind w:firstLine="482"/>
              <w:rPr>
                <w:rFonts w:hint="eastAsia"/>
                <w:b/>
                <w:bCs/>
                <w:color w:val="000000" w:themeColor="text1"/>
              </w:rPr>
            </w:pPr>
          </w:p>
          <w:p>
            <w:pPr>
              <w:spacing w:line="520" w:lineRule="exact"/>
              <w:ind w:firstLine="482"/>
              <w:rPr>
                <w:rFonts w:hint="eastAsia"/>
                <w:b/>
                <w:bCs/>
                <w:color w:val="000000" w:themeColor="text1"/>
              </w:rPr>
            </w:pPr>
          </w:p>
          <w:p>
            <w:pPr>
              <w:spacing w:line="520" w:lineRule="exact"/>
              <w:ind w:firstLine="482"/>
              <w:rPr>
                <w:rFonts w:hint="eastAsia"/>
                <w:b/>
                <w:bCs/>
                <w:color w:val="000000" w:themeColor="text1"/>
              </w:rPr>
            </w:pPr>
          </w:p>
          <w:p>
            <w:pPr>
              <w:spacing w:line="520" w:lineRule="exact"/>
              <w:ind w:firstLine="482"/>
              <w:rPr>
                <w:b/>
                <w:bCs/>
                <w:color w:val="000000" w:themeColor="text1"/>
              </w:rPr>
            </w:pPr>
            <w:r>
              <w:rPr>
                <w:rFonts w:hint="eastAsia"/>
                <w:b/>
                <w:bCs/>
                <w:color w:val="000000" w:themeColor="text1"/>
              </w:rPr>
              <w:t>3、“三线一单”符合性分析</w:t>
            </w:r>
          </w:p>
          <w:p>
            <w:pPr>
              <w:pStyle w:val="36"/>
              <w:adjustRightInd/>
              <w:snapToGrid/>
              <w:spacing w:line="520" w:lineRule="exact"/>
              <w:ind w:firstLine="480"/>
              <w:rPr>
                <w:rFonts w:eastAsia="宋体"/>
                <w:b/>
                <w:bCs/>
                <w:szCs w:val="21"/>
              </w:rPr>
            </w:pPr>
            <w:r>
              <w:rPr>
                <w:rFonts w:hint="eastAsia" w:eastAsia="宋体"/>
                <w:b/>
                <w:bCs/>
                <w:szCs w:val="21"/>
              </w:rPr>
              <w:t>表2   “三线一单”符合性分析表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535"/>
              <w:gridCol w:w="4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794" w:type="dxa"/>
                  <w:tcBorders>
                    <w:tl2br w:val="nil"/>
                    <w:tr2bl w:val="nil"/>
                  </w:tcBorders>
                  <w:vAlign w:val="center"/>
                </w:tcPr>
                <w:p>
                  <w:pPr>
                    <w:spacing w:line="360" w:lineRule="exact"/>
                    <w:ind w:firstLine="0" w:firstLineChars="0"/>
                    <w:jc w:val="center"/>
                    <w:rPr>
                      <w:rFonts w:hAnsi="宋体"/>
                      <w:b/>
                      <w:bCs/>
                      <w:kern w:val="0"/>
                      <w:sz w:val="21"/>
                      <w:szCs w:val="21"/>
                    </w:rPr>
                  </w:pPr>
                  <w:r>
                    <w:rPr>
                      <w:rFonts w:hint="eastAsia" w:hAnsi="宋体"/>
                      <w:b/>
                      <w:bCs/>
                      <w:color w:val="000000" w:themeColor="text1"/>
                      <w:kern w:val="0"/>
                      <w:sz w:val="21"/>
                      <w:szCs w:val="21"/>
                    </w:rPr>
                    <w:t>内容</w:t>
                  </w:r>
                </w:p>
              </w:tc>
              <w:tc>
                <w:tcPr>
                  <w:tcW w:w="7248" w:type="dxa"/>
                  <w:gridSpan w:val="2"/>
                  <w:tcBorders>
                    <w:tl2br w:val="nil"/>
                    <w:tr2bl w:val="nil"/>
                  </w:tcBorders>
                  <w:vAlign w:val="center"/>
                </w:tcPr>
                <w:p>
                  <w:pPr>
                    <w:spacing w:line="360" w:lineRule="exact"/>
                    <w:ind w:firstLine="0" w:firstLineChars="0"/>
                    <w:jc w:val="center"/>
                    <w:rPr>
                      <w:rFonts w:hAnsi="宋体"/>
                      <w:b/>
                      <w:bCs/>
                      <w:kern w:val="0"/>
                      <w:sz w:val="21"/>
                      <w:szCs w:val="21"/>
                    </w:rPr>
                  </w:pPr>
                  <w:r>
                    <w:rPr>
                      <w:rFonts w:hint="eastAsia" w:hAnsi="宋体"/>
                      <w:b/>
                      <w:bCs/>
                      <w:color w:val="000000" w:themeColor="text1"/>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生态保护红线</w:t>
                  </w:r>
                </w:p>
              </w:tc>
              <w:tc>
                <w:tcPr>
                  <w:tcW w:w="72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资源利用上线</w:t>
                  </w:r>
                </w:p>
              </w:tc>
              <w:tc>
                <w:tcPr>
                  <w:tcW w:w="72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本项目运营过程中消耗一定量的电、水、生物质等资源，项目资源消耗相对区域资源利用总量较少，符合资源利用上线的要求。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环境质量底线</w:t>
                  </w:r>
                </w:p>
              </w:tc>
              <w:tc>
                <w:tcPr>
                  <w:tcW w:w="2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项目所在区域大气环境为二类区；汉江执行《地表水环境质量标准》（GB3838-2002）中Ⅱ类标准；区域声环境为《声环境质量标准》（GB3096-2008）中2类区</w:t>
                  </w:r>
                </w:p>
              </w:tc>
              <w:tc>
                <w:tcPr>
                  <w:tcW w:w="4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项目生物质热风炉废气经水膜脱硫除尘器处理后由原有25m高排气筒排放，正常生产情况下，项目废气排放对评价区环境敏感目标影响较小；本项目无生产废水，生活污水排入化粪池，定期清掏，用于茶园作肥，不外排。本项目废水不会改变周边水环境功能；项目厂界现状可达到2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负面清单</w:t>
                  </w:r>
                </w:p>
              </w:tc>
              <w:tc>
                <w:tcPr>
                  <w:tcW w:w="2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《安康市水污染防治工作方案》、《大气污染防治行动计划》、《安康市“十三五”环境保护规划》</w:t>
                  </w:r>
                </w:p>
              </w:tc>
              <w:tc>
                <w:tcPr>
                  <w:tcW w:w="4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本项目不在饮用水源保护区、自然保护区、风景名胜区等特殊保护或限制建设区域内，无较明显的环境制约因素</w:t>
                  </w:r>
                </w:p>
              </w:tc>
            </w:tr>
          </w:tbl>
          <w:p>
            <w:pPr>
              <w:snapToGrid/>
              <w:spacing w:line="520" w:lineRule="exact"/>
              <w:ind w:firstLine="482"/>
              <w:rPr>
                <w:b/>
                <w:bCs/>
              </w:rPr>
            </w:pPr>
            <w:r>
              <w:rPr>
                <w:rFonts w:hint="eastAsia"/>
                <w:b/>
                <w:bCs/>
              </w:rPr>
              <w:t>4、选址可行性</w:t>
            </w:r>
          </w:p>
          <w:p>
            <w:pPr>
              <w:adjustRightInd/>
              <w:snapToGrid/>
              <w:spacing w:line="520" w:lineRule="exact"/>
              <w:ind w:firstLine="480"/>
            </w:pPr>
            <w:r>
              <w:rPr>
                <w:rFonts w:hint="eastAsia"/>
              </w:rPr>
              <w:t>本项目位于陕西省安康市紫阳县焕古镇腊竹村二组，项目用地已取得紫阳县自然资源局关于“</w:t>
            </w:r>
            <w:r>
              <w:rPr>
                <w:rFonts w:hint="eastAsia"/>
                <w:szCs w:val="24"/>
              </w:rPr>
              <w:t>年产70吨富硒茶生产线改扩建项目</w:t>
            </w:r>
            <w:r>
              <w:rPr>
                <w:rFonts w:hint="eastAsia"/>
              </w:rPr>
              <w:t>”集体建设用地的批准书紫阳县【2019】紫集土建字第191号（见附件三）。</w:t>
            </w:r>
          </w:p>
          <w:p>
            <w:pPr>
              <w:snapToGrid/>
              <w:spacing w:line="520" w:lineRule="exact"/>
              <w:ind w:firstLine="480"/>
            </w:pPr>
            <w:r>
              <w:rPr>
                <w:rFonts w:hint="eastAsia"/>
              </w:rPr>
              <w:t>选址合理性分析见表3。</w:t>
            </w:r>
          </w:p>
          <w:p>
            <w:pPr>
              <w:pStyle w:val="36"/>
              <w:snapToGrid/>
              <w:spacing w:line="520" w:lineRule="exact"/>
              <w:ind w:firstLine="480"/>
            </w:pPr>
            <w:r>
              <w:rPr>
                <w:rFonts w:hint="eastAsia" w:eastAsia="宋体"/>
                <w:b/>
                <w:bCs/>
                <w:szCs w:val="21"/>
              </w:rPr>
              <w:t>表3  项目选址合理性分析</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8"/>
              <w:gridCol w:w="6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1348"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选址因素</w:t>
                  </w:r>
                </w:p>
              </w:tc>
              <w:tc>
                <w:tcPr>
                  <w:tcW w:w="6973"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建设地点</w:t>
                  </w:r>
                </w:p>
              </w:tc>
              <w:tc>
                <w:tcPr>
                  <w:tcW w:w="69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rFonts w:hAnsi="宋体"/>
                      <w:kern w:val="0"/>
                      <w:sz w:val="21"/>
                      <w:szCs w:val="21"/>
                    </w:rPr>
                  </w:pPr>
                  <w:r>
                    <w:rPr>
                      <w:rFonts w:hint="eastAsia" w:hAnsi="宋体"/>
                      <w:kern w:val="0"/>
                      <w:sz w:val="21"/>
                      <w:szCs w:val="21"/>
                    </w:rPr>
                    <w:t>项目位于陕西省安康市紫阳县焕古镇腊竹村二组，评价范围内无依法设立的各级各类保护区域和对建设项目产生的环境影响特别敏感的区域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土地利用</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项目用地为集体建设用地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环境现状</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4</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环境功能区</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项目建成后正常工况下，锅炉废气、生活污水及噪声排放均可满足标准要求可以满足评价区的环境功能要求</w:t>
                  </w:r>
                </w:p>
              </w:tc>
            </w:tr>
          </w:tbl>
          <w:p>
            <w:pPr>
              <w:pStyle w:val="20"/>
              <w:adjustRightInd/>
              <w:snapToGrid/>
              <w:spacing w:line="520" w:lineRule="exact"/>
              <w:ind w:left="0" w:leftChars="0" w:firstLine="480" w:firstLineChars="200"/>
            </w:pPr>
            <w:r>
              <w:rPr>
                <w:rFonts w:hint="eastAsia"/>
              </w:rPr>
              <w:t>综上所述，项目位于陕西省安康市紫阳县焕古镇腊竹村，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20"/>
              <w:adjustRightInd/>
              <w:snapToGrid/>
              <w:spacing w:line="520" w:lineRule="exact"/>
              <w:ind w:left="547" w:leftChars="228" w:firstLine="0" w:firstLineChars="0"/>
              <w:rPr>
                <w:b/>
                <w:szCs w:val="24"/>
              </w:rPr>
            </w:pPr>
            <w:r>
              <w:rPr>
                <w:rFonts w:hint="eastAsia"/>
                <w:b/>
                <w:szCs w:val="24"/>
              </w:rPr>
              <w:t>5、关注的主要环境问题及环境影响</w:t>
            </w:r>
          </w:p>
          <w:p>
            <w:pPr>
              <w:adjustRightInd/>
              <w:snapToGrid/>
              <w:spacing w:line="520" w:lineRule="exact"/>
              <w:ind w:firstLine="480"/>
              <w:rPr>
                <w:szCs w:val="24"/>
              </w:rPr>
            </w:pPr>
            <w:r>
              <w:rPr>
                <w:rFonts w:hint="eastAsia"/>
              </w:rPr>
              <w:t>项目施工期主要为粉尘和噪声对环境的影响，营运期主要为锅炉废气、生活污水、噪声等对环境的影响，项目采取环评提出的各项污染防治措施后，对环境的不利影响可降至当地环境可接受的程度。</w:t>
            </w:r>
          </w:p>
          <w:p>
            <w:pPr>
              <w:pStyle w:val="20"/>
              <w:adjustRightInd/>
              <w:snapToGrid/>
              <w:spacing w:line="520" w:lineRule="exact"/>
              <w:ind w:left="547" w:leftChars="228" w:firstLine="0" w:firstLineChars="0"/>
              <w:rPr>
                <w:b/>
                <w:szCs w:val="24"/>
              </w:rPr>
            </w:pPr>
            <w:r>
              <w:rPr>
                <w:rFonts w:hint="eastAsia"/>
                <w:b/>
                <w:szCs w:val="24"/>
              </w:rPr>
              <w:t>6、环境影响评价的主要结论</w:t>
            </w:r>
          </w:p>
          <w:p>
            <w:pPr>
              <w:adjustRightInd/>
              <w:snapToGrid/>
              <w:spacing w:line="520" w:lineRule="exact"/>
              <w:ind w:firstLine="480"/>
              <w:rPr>
                <w:szCs w:val="24"/>
              </w:rPr>
            </w:pPr>
            <w:r>
              <w:rPr>
                <w:rFonts w:hint="eastAsia"/>
                <w:szCs w:val="24"/>
              </w:rPr>
              <w:t>项目符合相关政策、选址符合相关要求，污染物治理措施可行。在落实项目环评报告提出的各项环保措施后，污染物可实现达标排放，从满足环境质量目标要求分析，项目建设可行。</w:t>
            </w:r>
          </w:p>
          <w:p>
            <w:pPr>
              <w:adjustRightInd/>
              <w:snapToGrid/>
              <w:spacing w:line="520" w:lineRule="exact"/>
              <w:ind w:firstLine="0" w:firstLineChars="0"/>
              <w:rPr>
                <w:b/>
              </w:rPr>
            </w:pPr>
            <w:r>
              <w:rPr>
                <w:rFonts w:hint="eastAsia"/>
                <w:b/>
              </w:rPr>
              <w:t>四、项目概况</w:t>
            </w:r>
          </w:p>
          <w:p>
            <w:pPr>
              <w:snapToGrid/>
              <w:spacing w:line="520" w:lineRule="exact"/>
              <w:ind w:firstLine="482"/>
              <w:rPr>
                <w:b/>
                <w:bCs/>
                <w:color w:val="000000" w:themeColor="text1"/>
              </w:rPr>
            </w:pPr>
            <w:r>
              <w:rPr>
                <w:rFonts w:hint="eastAsia"/>
                <w:b/>
                <w:bCs/>
                <w:color w:val="000000" w:themeColor="text1"/>
              </w:rPr>
              <w:t>1、已建项目概况</w:t>
            </w:r>
          </w:p>
          <w:p>
            <w:pPr>
              <w:adjustRightInd/>
              <w:snapToGrid/>
              <w:spacing w:line="520" w:lineRule="exact"/>
              <w:ind w:firstLine="480"/>
              <w:rPr>
                <w:color w:val="FF0000"/>
                <w:szCs w:val="24"/>
              </w:rPr>
            </w:pPr>
            <w:r>
              <w:rPr>
                <w:rFonts w:hint="eastAsia"/>
                <w:szCs w:val="24"/>
              </w:rPr>
              <w:t>紫阳县焕古腊竹茶业有限公司项目位于</w:t>
            </w:r>
            <w:r>
              <w:rPr>
                <w:rFonts w:hint="eastAsia"/>
              </w:rPr>
              <w:t>安康市紫阳县焕古镇腊竹村二组</w:t>
            </w:r>
            <w:r>
              <w:rPr>
                <w:rFonts w:hint="eastAsia"/>
                <w:szCs w:val="24"/>
              </w:rPr>
              <w:t>，成立于2013年04月，</w:t>
            </w:r>
            <w:r>
              <w:rPr>
                <w:rFonts w:hint="eastAsia"/>
              </w:rPr>
              <w:t>项目自生产至今，</w:t>
            </w:r>
            <w:r>
              <w:t>一直未履行</w:t>
            </w:r>
            <w:r>
              <w:rPr>
                <w:rFonts w:hint="eastAsia"/>
              </w:rPr>
              <w:t>环评</w:t>
            </w:r>
            <w:r>
              <w:t>手续</w:t>
            </w:r>
            <w:r>
              <w:rPr>
                <w:rFonts w:hint="eastAsia"/>
              </w:rPr>
              <w:t>。</w:t>
            </w:r>
            <w:r>
              <w:rPr>
                <w:rFonts w:hint="eastAsia"/>
                <w:lang w:eastAsia="zh-CN"/>
              </w:rPr>
              <w:t>已建项目占地</w:t>
            </w:r>
            <w:r>
              <w:rPr>
                <w:rFonts w:hint="eastAsia"/>
                <w:lang w:val="en-US" w:eastAsia="zh-CN"/>
              </w:rPr>
              <w:t>600</w:t>
            </w:r>
            <w:r>
              <w:rPr>
                <w:rFonts w:hint="eastAsia"/>
              </w:rPr>
              <w:t>m</w:t>
            </w:r>
            <w:r>
              <w:rPr>
                <w:rFonts w:hint="eastAsia"/>
                <w:vertAlign w:val="superscript"/>
              </w:rPr>
              <w:t>2</w:t>
            </w:r>
            <w:r>
              <w:rPr>
                <w:rFonts w:hint="eastAsia"/>
              </w:rPr>
              <w:t>，</w:t>
            </w:r>
            <w:r>
              <w:rPr>
                <w:rFonts w:hint="eastAsia"/>
                <w:color w:val="000000" w:themeColor="text1"/>
              </w:rPr>
              <w:t>已有</w:t>
            </w:r>
            <w:r>
              <w:rPr>
                <w:rFonts w:hint="eastAsia"/>
                <w:szCs w:val="24"/>
              </w:rPr>
              <w:t>年产15吨富硒绿茶，5吨富硒红茶初加工生产线各1条</w:t>
            </w:r>
            <w:r>
              <w:rPr>
                <w:rFonts w:hint="eastAsia"/>
                <w:color w:val="000000" w:themeColor="text1"/>
              </w:rPr>
              <w:t>。</w:t>
            </w:r>
          </w:p>
          <w:p>
            <w:pPr>
              <w:snapToGrid/>
              <w:spacing w:line="520" w:lineRule="exact"/>
              <w:ind w:firstLine="480"/>
              <w:rPr>
                <w:color w:val="000000" w:themeColor="text1"/>
              </w:rPr>
            </w:pPr>
            <w:r>
              <w:rPr>
                <w:rFonts w:hint="eastAsia"/>
                <w:color w:val="000000" w:themeColor="text1"/>
                <w:lang w:eastAsia="zh-CN"/>
              </w:rPr>
              <w:t>已建项目</w:t>
            </w:r>
            <w:r>
              <w:rPr>
                <w:rFonts w:hint="eastAsia"/>
                <w:color w:val="000000" w:themeColor="text1"/>
              </w:rPr>
              <w:t>以茶叶种植、加工为主，</w:t>
            </w:r>
            <w:r>
              <w:rPr>
                <w:color w:val="000000" w:themeColor="text1"/>
                <w:kern w:val="0"/>
              </w:rPr>
              <w:t>项目新建和改造茶叶园</w:t>
            </w:r>
            <w:r>
              <w:rPr>
                <w:rFonts w:hint="eastAsia"/>
                <w:color w:val="000000" w:themeColor="text1"/>
                <w:kern w:val="0"/>
              </w:rPr>
              <w:t>34</w:t>
            </w:r>
            <w:r>
              <w:rPr>
                <w:color w:val="000000" w:themeColor="text1"/>
                <w:kern w:val="0"/>
              </w:rPr>
              <w:t>0亩</w:t>
            </w:r>
            <w:r>
              <w:rPr>
                <w:rFonts w:hint="eastAsia"/>
                <w:color w:val="000000" w:themeColor="text1"/>
                <w:kern w:val="0"/>
              </w:rPr>
              <w:t>，</w:t>
            </w:r>
            <w:r>
              <w:rPr>
                <w:rFonts w:hint="eastAsia"/>
                <w:color w:val="000000" w:themeColor="text1"/>
              </w:rPr>
              <w:t>建</w:t>
            </w:r>
            <w:r>
              <w:rPr>
                <w:rFonts w:hint="eastAsia"/>
                <w:color w:val="000000" w:themeColor="text1"/>
                <w:lang w:eastAsia="zh-CN"/>
              </w:rPr>
              <w:t>设</w:t>
            </w:r>
            <w:r>
              <w:rPr>
                <w:rFonts w:hint="eastAsia"/>
                <w:color w:val="000000" w:themeColor="text1"/>
              </w:rPr>
              <w:t>生产车间、办公区，购置茶叶生产设备</w:t>
            </w:r>
            <w:r>
              <w:rPr>
                <w:rFonts w:hint="eastAsia"/>
                <w:color w:val="000000" w:themeColor="text1"/>
                <w:lang w:eastAsia="zh-CN"/>
              </w:rPr>
              <w:t>以及配套环保设施。</w:t>
            </w:r>
            <w:r>
              <w:rPr>
                <w:rFonts w:hint="eastAsia"/>
                <w:color w:val="000000" w:themeColor="text1"/>
              </w:rPr>
              <w:t>建设</w:t>
            </w:r>
            <w:r>
              <w:rPr>
                <w:rFonts w:hint="eastAsia"/>
                <w:szCs w:val="24"/>
              </w:rPr>
              <w:t>年产15吨富硒绿茶，5吨富硒红茶初加工生产线各1条</w:t>
            </w:r>
            <w:r>
              <w:rPr>
                <w:rFonts w:hint="eastAsia"/>
                <w:color w:val="000000" w:themeColor="text1"/>
              </w:rPr>
              <w:t>。项目主要建设内容见表4。</w:t>
            </w:r>
          </w:p>
          <w:p>
            <w:pPr>
              <w:pStyle w:val="36"/>
              <w:snapToGrid/>
              <w:spacing w:line="520" w:lineRule="exact"/>
              <w:ind w:firstLine="480"/>
              <w:rPr>
                <w:rFonts w:eastAsia="宋体"/>
                <w:b/>
                <w:bCs/>
                <w:szCs w:val="21"/>
              </w:rPr>
            </w:pPr>
            <w:r>
              <w:rPr>
                <w:rFonts w:hint="eastAsia" w:eastAsia="宋体"/>
                <w:b/>
                <w:bCs/>
                <w:szCs w:val="21"/>
              </w:rPr>
              <w:t>表4  工程主要建设内容一览表</w:t>
            </w:r>
          </w:p>
          <w:tbl>
            <w:tblPr>
              <w:tblStyle w:val="28"/>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65"/>
              <w:gridCol w:w="6546"/>
              <w:gridCol w:w="7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1" w:hRule="atLeast"/>
              </w:trPr>
              <w:tc>
                <w:tcPr>
                  <w:tcW w:w="1751" w:type="dxa"/>
                  <w:gridSpan w:val="2"/>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工程名称</w:t>
                  </w:r>
                </w:p>
              </w:tc>
              <w:tc>
                <w:tcPr>
                  <w:tcW w:w="6546"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工程内容</w:t>
                  </w:r>
                </w:p>
              </w:tc>
              <w:tc>
                <w:tcPr>
                  <w:tcW w:w="745"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主体工程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生产车间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生产区分两部分：生活区2层，内设绿茶生产线；276m</w:t>
                  </w:r>
                  <w:r>
                    <w:rPr>
                      <w:rFonts w:hint="eastAsia"/>
                      <w:color w:val="000000" w:themeColor="text1"/>
                      <w:sz w:val="21"/>
                      <w:szCs w:val="21"/>
                      <w:vertAlign w:val="superscript"/>
                    </w:rPr>
                    <w:t>2</w:t>
                  </w:r>
                  <w:r>
                    <w:rPr>
                      <w:rFonts w:hint="eastAsia"/>
                      <w:color w:val="000000" w:themeColor="text1"/>
                      <w:sz w:val="21"/>
                      <w:szCs w:val="21"/>
                    </w:rPr>
                    <w:t>钢结构1座，位于生活区东侧，内设红茶生产线1条，生产厂房设有烘干机、杀青机、风选机等</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茶园</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新建、改造茶园340亩</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辅助工程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办公区</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混凝土结构，共2层，1层用于员工办公、临时休息，接待客人；2层为绿茶生产线</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成品库</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位于办公区1层，用于储存成品茶叶</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灌溉</w:t>
                  </w:r>
                </w:p>
              </w:tc>
              <w:tc>
                <w:tcPr>
                  <w:tcW w:w="6546"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由灌溉渠从附近水源引入</w:t>
                  </w:r>
                </w:p>
              </w:tc>
              <w:tc>
                <w:tcPr>
                  <w:tcW w:w="745"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公用工程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供电</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Style w:val="26"/>
                      <w:rFonts w:hint="eastAsia"/>
                      <w:color w:val="000000" w:themeColor="text1"/>
                    </w:rPr>
                    <w:t>由当地供电线路引入</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供水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由当地供水管网接入</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排水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项目排水实行雨污分流制，雨水由导流槽排入厂外。项目生产过程不排水，生活污水排入化粪池（15m</w:t>
                  </w:r>
                  <w:r>
                    <w:rPr>
                      <w:rFonts w:hint="eastAsia"/>
                      <w:color w:val="000000" w:themeColor="text1"/>
                      <w:sz w:val="21"/>
                      <w:szCs w:val="21"/>
                      <w:vertAlign w:val="superscript"/>
                    </w:rPr>
                    <w:t>3</w:t>
                  </w:r>
                  <w:r>
                    <w:rPr>
                      <w:rFonts w:hint="eastAsia"/>
                      <w:color w:val="000000" w:themeColor="text1"/>
                      <w:sz w:val="21"/>
                      <w:szCs w:val="21"/>
                    </w:rPr>
                    <w:t>），定期清掏，用于自家茶园施肥，不外排</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暖通</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sz w:val="21"/>
                      <w:szCs w:val="21"/>
                    </w:rPr>
                    <w:t>项目生产杀青、烘干、提香、发酵等工序热源采用1台0.5t/h生物质锅炉，1台0.3t/h的生物质锅炉。</w:t>
                  </w:r>
                  <w:r>
                    <w:rPr>
                      <w:rFonts w:hint="eastAsia"/>
                      <w:color w:val="000000" w:themeColor="text1"/>
                      <w:sz w:val="21"/>
                      <w:szCs w:val="21"/>
                    </w:rPr>
                    <w:t>办公休息制冷供暖均采用分体空调</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环保工程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废气</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生物质锅炉废气经水膜脱硫除尘器处理后由25m高排气筒排放</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废水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项目生产过程不排水，生活污水排入化粪池，定期清掏，用于茶园作肥，不外排</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噪声</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选用低噪声设备，基础减振，建筑隔声</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固废</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生活垃圾集中收集由环卫部门统一处理；炉渣设置暂存点，定期作为农肥还田；加工前挑拣的不合格茶叶还田，加工产生的茶梗、茶末等收集后外售，水膜脱硫除尘沉渣集中收集填埋</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bl>
          <w:p>
            <w:pPr>
              <w:spacing w:line="520" w:lineRule="exact"/>
              <w:ind w:firstLine="480"/>
              <w:rPr>
                <w:b/>
                <w:bCs/>
              </w:rPr>
            </w:pPr>
            <w:r>
              <w:rPr>
                <w:rFonts w:hint="eastAsia"/>
                <w:b/>
                <w:bCs/>
                <w:lang w:val="en-US" w:eastAsia="zh-CN"/>
              </w:rPr>
              <w:t>2、</w:t>
            </w:r>
            <w:r>
              <w:rPr>
                <w:rFonts w:hint="eastAsia"/>
                <w:b/>
                <w:bCs/>
                <w:lang w:eastAsia="zh-CN"/>
              </w:rPr>
              <w:t>已建项目</w:t>
            </w:r>
            <w:r>
              <w:rPr>
                <w:rFonts w:hint="eastAsia"/>
                <w:b/>
                <w:bCs/>
              </w:rPr>
              <w:t>主要设备设施</w:t>
            </w:r>
          </w:p>
          <w:p>
            <w:pPr>
              <w:spacing w:line="520" w:lineRule="exact"/>
              <w:ind w:firstLine="480"/>
            </w:pPr>
            <w:r>
              <w:rPr>
                <w:rFonts w:hint="eastAsia"/>
                <w:lang w:eastAsia="zh-CN"/>
              </w:rPr>
              <w:t>已建</w:t>
            </w:r>
            <w:r>
              <w:rPr>
                <w:rFonts w:hint="eastAsia"/>
              </w:rPr>
              <w:t>项目生产设备见表5。</w:t>
            </w:r>
          </w:p>
          <w:p>
            <w:pPr>
              <w:pStyle w:val="36"/>
              <w:snapToGrid/>
              <w:spacing w:line="520" w:lineRule="exact"/>
              <w:ind w:firstLine="480"/>
              <w:rPr>
                <w:rFonts w:eastAsia="宋体"/>
                <w:b/>
                <w:bCs/>
                <w:szCs w:val="21"/>
              </w:rPr>
            </w:pPr>
            <w:r>
              <w:rPr>
                <w:rFonts w:hint="eastAsia" w:eastAsia="宋体"/>
                <w:b/>
                <w:bCs/>
                <w:szCs w:val="21"/>
              </w:rPr>
              <w:t xml:space="preserve">表5  </w:t>
            </w:r>
            <w:r>
              <w:rPr>
                <w:rFonts w:hint="eastAsia" w:eastAsia="宋体"/>
                <w:b/>
                <w:bCs/>
                <w:szCs w:val="21"/>
                <w:lang w:eastAsia="zh-CN"/>
              </w:rPr>
              <w:t>已建</w:t>
            </w:r>
            <w:r>
              <w:rPr>
                <w:rFonts w:hint="eastAsia" w:eastAsia="宋体"/>
                <w:b/>
                <w:bCs/>
                <w:szCs w:val="21"/>
              </w:rPr>
              <w:t>主要设备、设施一览表</w:t>
            </w:r>
          </w:p>
          <w:tbl>
            <w:tblPr>
              <w:tblStyle w:val="27"/>
              <w:tblW w:w="904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034"/>
              <w:gridCol w:w="960"/>
              <w:gridCol w:w="2673"/>
              <w:gridCol w:w="26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序号</w:t>
                  </w:r>
                </w:p>
              </w:tc>
              <w:tc>
                <w:tcPr>
                  <w:tcW w:w="2034" w:type="dxa"/>
                  <w:tcBorders>
                    <w:tl2br w:val="nil"/>
                    <w:tr2bl w:val="nil"/>
                  </w:tcBorders>
                  <w:vAlign w:val="center"/>
                </w:tcPr>
                <w:p>
                  <w:pPr>
                    <w:pStyle w:val="10"/>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设备名称</w:t>
                  </w:r>
                </w:p>
              </w:tc>
              <w:tc>
                <w:tcPr>
                  <w:tcW w:w="960" w:type="dxa"/>
                  <w:tcBorders>
                    <w:tl2br w:val="nil"/>
                    <w:tr2bl w:val="nil"/>
                  </w:tcBorders>
                  <w:vAlign w:val="center"/>
                </w:tcPr>
                <w:p>
                  <w:pPr>
                    <w:pStyle w:val="10"/>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数量（t/h）</w:t>
                  </w:r>
                </w:p>
              </w:tc>
              <w:tc>
                <w:tcPr>
                  <w:tcW w:w="2673" w:type="dxa"/>
                  <w:tcBorders>
                    <w:tl2br w:val="nil"/>
                    <w:tr2bl w:val="nil"/>
                  </w:tcBorders>
                  <w:vAlign w:val="center"/>
                </w:tcPr>
                <w:p>
                  <w:pPr>
                    <w:pStyle w:val="10"/>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单位</w:t>
                  </w:r>
                </w:p>
              </w:tc>
              <w:tc>
                <w:tcPr>
                  <w:tcW w:w="2671" w:type="dxa"/>
                  <w:tcBorders>
                    <w:tl2br w:val="nil"/>
                    <w:tr2bl w:val="nil"/>
                  </w:tcBorders>
                  <w:vAlign w:val="center"/>
                </w:tcPr>
                <w:p>
                  <w:pPr>
                    <w:pStyle w:val="10"/>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滚筒杀青机</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6CST-80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2</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揉捻机</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4</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6CR-40F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4</w:t>
                  </w:r>
                </w:p>
              </w:tc>
              <w:tc>
                <w:tcPr>
                  <w:tcW w:w="2673" w:type="dxa"/>
                  <w:tcBorders>
                    <w:tl2br w:val="nil"/>
                    <w:tr2bl w:val="nil"/>
                  </w:tcBorders>
                  <w:vAlign w:val="center"/>
                </w:tcPr>
                <w:p>
                  <w:pPr>
                    <w:pStyle w:val="10"/>
                    <w:spacing w:line="360" w:lineRule="exact"/>
                    <w:ind w:left="0" w:leftChars="0"/>
                    <w:jc w:val="center"/>
                    <w:rPr>
                      <w:rFonts w:ascii="Times New Roman" w:hAnsi="Times New Roman"/>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6CLZ60-11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bCs/>
                      <w:color w:val="000000" w:themeColor="text1"/>
                      <w:sz w:val="21"/>
                      <w:szCs w:val="21"/>
                    </w:rPr>
                    <w:t>6CL60/Z</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5</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LDZ/1760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6</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烘干机（干燥）</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6CHB-6翻版6m</w:t>
                  </w:r>
                  <w:r>
                    <w:rPr>
                      <w:rFonts w:hint="eastAsia" w:ascii="Times New Roman" w:hAnsi="Times New Roman"/>
                      <w:bCs/>
                      <w:color w:val="000000" w:themeColor="text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7</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6cmu-2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8</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800-350-320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9</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60"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FS-200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10</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直热印码机</w:t>
                  </w:r>
                </w:p>
              </w:tc>
              <w:tc>
                <w:tcPr>
                  <w:tcW w:w="960"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DY-6B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11</w:t>
                  </w:r>
                </w:p>
              </w:tc>
              <w:tc>
                <w:tcPr>
                  <w:tcW w:w="2034"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揉捻机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6CR-55F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12</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6CLZ60-18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13</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茶叶风选机</w:t>
                  </w:r>
                </w:p>
              </w:tc>
              <w:tc>
                <w:tcPr>
                  <w:tcW w:w="960" w:type="dxa"/>
                  <w:tcBorders>
                    <w:tl2br w:val="nil"/>
                    <w:tr2bl w:val="nil"/>
                  </w:tcBorders>
                  <w:vAlign w:val="center"/>
                </w:tcPr>
                <w:p>
                  <w:pPr>
                    <w:spacing w:line="360" w:lineRule="exact"/>
                    <w:ind w:firstLine="0" w:firstLineChars="0"/>
                    <w:jc w:val="center"/>
                    <w:rPr>
                      <w:bCs/>
                      <w:color w:val="000000" w:themeColor="text1"/>
                      <w:kern w:val="0"/>
                      <w:sz w:val="21"/>
                      <w:szCs w:val="21"/>
                    </w:rPr>
                  </w:pPr>
                  <w:r>
                    <w:rPr>
                      <w:rFonts w:hint="eastAsia"/>
                      <w:bCs/>
                      <w:color w:val="000000" w:themeColor="text1"/>
                      <w:kern w:val="0"/>
                      <w:sz w:val="2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14</w:t>
                  </w:r>
                </w:p>
              </w:tc>
              <w:tc>
                <w:tcPr>
                  <w:tcW w:w="203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茶叶输送机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3</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15</w:t>
                  </w:r>
                </w:p>
              </w:tc>
              <w:tc>
                <w:tcPr>
                  <w:tcW w:w="2034" w:type="dxa"/>
                  <w:tcBorders>
                    <w:tl2br w:val="nil"/>
                    <w:tr2bl w:val="nil"/>
                  </w:tcBorders>
                  <w:vAlign w:val="center"/>
                </w:tcPr>
                <w:p>
                  <w:pPr>
                    <w:widowControl/>
                    <w:spacing w:line="360" w:lineRule="exact"/>
                    <w:ind w:firstLine="0" w:firstLineChars="0"/>
                    <w:jc w:val="center"/>
                    <w:textAlignment w:val="center"/>
                    <w:rPr>
                      <w:bCs/>
                      <w:color w:val="000000" w:themeColor="text1"/>
                      <w:sz w:val="21"/>
                      <w:szCs w:val="21"/>
                    </w:rPr>
                  </w:pPr>
                  <w:r>
                    <w:rPr>
                      <w:rFonts w:hint="eastAsia"/>
                      <w:bCs/>
                      <w:color w:val="000000" w:themeColor="text1"/>
                      <w:sz w:val="21"/>
                      <w:szCs w:val="21"/>
                    </w:rPr>
                    <w:t>振动槽</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3</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2"/>
                    <w:spacing w:line="360" w:lineRule="exact"/>
                    <w:ind w:firstLine="0" w:firstLineChars="0"/>
                    <w:jc w:val="center"/>
                    <w:rPr>
                      <w:bCs/>
                      <w:color w:val="000000" w:themeColor="text1"/>
                      <w:sz w:val="21"/>
                      <w:szCs w:val="21"/>
                    </w:rPr>
                  </w:pPr>
                  <w:r>
                    <w:rPr>
                      <w:rFonts w:hint="eastAsia"/>
                      <w:bCs/>
                      <w:color w:val="000000" w:themeColor="text1"/>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10"/>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16</w:t>
                  </w:r>
                </w:p>
              </w:tc>
              <w:tc>
                <w:tcPr>
                  <w:tcW w:w="2034" w:type="dxa"/>
                  <w:tcBorders>
                    <w:tl2br w:val="nil"/>
                    <w:tr2bl w:val="nil"/>
                  </w:tcBorders>
                  <w:vAlign w:val="center"/>
                </w:tcPr>
                <w:p>
                  <w:pPr>
                    <w:widowControl/>
                    <w:spacing w:line="360" w:lineRule="exact"/>
                    <w:ind w:firstLine="0" w:firstLineChars="0"/>
                    <w:jc w:val="center"/>
                    <w:textAlignment w:val="center"/>
                    <w:rPr>
                      <w:bCs/>
                      <w:color w:val="000000" w:themeColor="text1"/>
                      <w:sz w:val="21"/>
                      <w:szCs w:val="21"/>
                    </w:rPr>
                  </w:pPr>
                  <w:r>
                    <w:rPr>
                      <w:rFonts w:hint="eastAsia"/>
                      <w:bCs/>
                      <w:color w:val="000000" w:themeColor="text1"/>
                      <w:sz w:val="21"/>
                      <w:szCs w:val="21"/>
                    </w:rPr>
                    <w:t>电热恒温干燥箱</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1</w:t>
                  </w:r>
                </w:p>
              </w:tc>
              <w:tc>
                <w:tcPr>
                  <w:tcW w:w="2673" w:type="dxa"/>
                  <w:tcBorders>
                    <w:tl2br w:val="nil"/>
                    <w:tr2bl w:val="nil"/>
                  </w:tcBorders>
                  <w:vAlign w:val="center"/>
                </w:tcPr>
                <w:p>
                  <w:pPr>
                    <w:pStyle w:val="12"/>
                    <w:spacing w:line="360" w:lineRule="exact"/>
                    <w:ind w:firstLine="0" w:firstLineChars="0"/>
                    <w:jc w:val="center"/>
                    <w:rPr>
                      <w:bCs/>
                      <w:color w:val="000000" w:themeColor="text1"/>
                      <w:sz w:val="21"/>
                      <w:szCs w:val="21"/>
                    </w:rPr>
                  </w:pPr>
                  <w:r>
                    <w:rPr>
                      <w:rFonts w:hint="eastAsia"/>
                      <w:bCs/>
                      <w:color w:val="000000" w:themeColor="text1"/>
                      <w:sz w:val="21"/>
                      <w:szCs w:val="21"/>
                    </w:rPr>
                    <w:t>台</w:t>
                  </w:r>
                </w:p>
              </w:tc>
              <w:tc>
                <w:tcPr>
                  <w:tcW w:w="2671" w:type="dxa"/>
                  <w:tcBorders>
                    <w:tl2br w:val="nil"/>
                    <w:tr2bl w:val="nil"/>
                  </w:tcBorders>
                  <w:vAlign w:val="center"/>
                </w:tcPr>
                <w:p>
                  <w:pPr>
                    <w:pStyle w:val="12"/>
                    <w:spacing w:line="360" w:lineRule="exact"/>
                    <w:ind w:firstLine="0" w:firstLineChars="0"/>
                    <w:jc w:val="center"/>
                    <w:rPr>
                      <w:bCs/>
                      <w:color w:val="000000" w:themeColor="text1"/>
                      <w:sz w:val="21"/>
                      <w:szCs w:val="21"/>
                    </w:rPr>
                  </w:pPr>
                  <w:r>
                    <w:rPr>
                      <w:rFonts w:hint="eastAsia"/>
                      <w:bCs/>
                      <w:color w:val="000000" w:themeColor="text1"/>
                      <w:sz w:val="21"/>
                      <w:szCs w:val="21"/>
                    </w:rPr>
                    <w:t>精度等级1mg</w:t>
                  </w:r>
                </w:p>
              </w:tc>
            </w:tr>
          </w:tbl>
          <w:p>
            <w:pPr>
              <w:spacing w:line="520" w:lineRule="exact"/>
              <w:ind w:firstLine="480"/>
              <w:rPr>
                <w:b/>
                <w:bCs/>
                <w:color w:val="000000" w:themeColor="text1"/>
                <w:szCs w:val="24"/>
              </w:rPr>
            </w:pPr>
            <w:r>
              <w:rPr>
                <w:rFonts w:hint="eastAsia"/>
                <w:b/>
                <w:bCs/>
                <w:color w:val="000000" w:themeColor="text1"/>
                <w:szCs w:val="24"/>
                <w:lang w:val="en-US" w:eastAsia="zh-CN"/>
              </w:rPr>
              <w:t>3、</w:t>
            </w:r>
            <w:r>
              <w:rPr>
                <w:rFonts w:hint="eastAsia"/>
                <w:b/>
                <w:bCs/>
                <w:color w:val="000000" w:themeColor="text1"/>
                <w:szCs w:val="24"/>
                <w:lang w:eastAsia="zh-CN"/>
              </w:rPr>
              <w:t>已建项目</w:t>
            </w:r>
            <w:r>
              <w:rPr>
                <w:rFonts w:hint="eastAsia"/>
                <w:b/>
                <w:bCs/>
                <w:color w:val="000000" w:themeColor="text1"/>
                <w:szCs w:val="24"/>
              </w:rPr>
              <w:t>原辅材料消耗</w:t>
            </w:r>
          </w:p>
          <w:p>
            <w:pPr>
              <w:spacing w:line="520" w:lineRule="exact"/>
              <w:ind w:firstLine="480"/>
              <w:rPr>
                <w:color w:val="000000" w:themeColor="text1"/>
                <w:szCs w:val="24"/>
              </w:rPr>
            </w:pPr>
            <w:r>
              <w:rPr>
                <w:rFonts w:hint="eastAsia"/>
                <w:color w:val="000000" w:themeColor="text1"/>
                <w:szCs w:val="24"/>
                <w:lang w:eastAsia="zh-CN"/>
              </w:rPr>
              <w:t>已建</w:t>
            </w:r>
            <w:r>
              <w:rPr>
                <w:rFonts w:hint="eastAsia"/>
                <w:color w:val="000000" w:themeColor="text1"/>
                <w:szCs w:val="24"/>
              </w:rPr>
              <w:t>项目主要原辅材料见表6。</w:t>
            </w:r>
          </w:p>
          <w:p>
            <w:pPr>
              <w:pStyle w:val="36"/>
              <w:snapToGrid/>
              <w:spacing w:line="520" w:lineRule="exact"/>
              <w:ind w:firstLine="480"/>
              <w:rPr>
                <w:rFonts w:eastAsia="宋体"/>
                <w:b/>
                <w:bCs/>
                <w:szCs w:val="21"/>
              </w:rPr>
            </w:pPr>
            <w:r>
              <w:rPr>
                <w:rFonts w:hint="eastAsia" w:eastAsia="宋体"/>
                <w:b/>
                <w:bCs/>
                <w:szCs w:val="21"/>
              </w:rPr>
              <w:t>表6  项目原辅材料消耗一览表</w:t>
            </w:r>
          </w:p>
          <w:tbl>
            <w:tblPr>
              <w:tblStyle w:val="28"/>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3"/>
              <w:gridCol w:w="1635"/>
              <w:gridCol w:w="2230"/>
              <w:gridCol w:w="240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7" w:hRule="atLeast"/>
              </w:trPr>
              <w:tc>
                <w:tcPr>
                  <w:tcW w:w="686"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序号</w:t>
                  </w:r>
                </w:p>
              </w:tc>
              <w:tc>
                <w:tcPr>
                  <w:tcW w:w="2083"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项目</w:t>
                  </w:r>
                </w:p>
              </w:tc>
              <w:tc>
                <w:tcPr>
                  <w:tcW w:w="1635"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单位</w:t>
                  </w:r>
                </w:p>
              </w:tc>
              <w:tc>
                <w:tcPr>
                  <w:tcW w:w="2230"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消耗量</w:t>
                  </w:r>
                </w:p>
              </w:tc>
              <w:tc>
                <w:tcPr>
                  <w:tcW w:w="2408"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1</w:t>
                  </w:r>
                </w:p>
              </w:tc>
              <w:tc>
                <w:tcPr>
                  <w:tcW w:w="208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绿茶</w:t>
                  </w:r>
                </w:p>
              </w:tc>
              <w:tc>
                <w:tcPr>
                  <w:tcW w:w="163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t/a</w:t>
                  </w:r>
                </w:p>
              </w:tc>
              <w:tc>
                <w:tcPr>
                  <w:tcW w:w="2230"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60</w:t>
                  </w:r>
                </w:p>
              </w:tc>
              <w:tc>
                <w:tcPr>
                  <w:tcW w:w="2408"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w:t>
                  </w:r>
                </w:p>
              </w:tc>
              <w:tc>
                <w:tcPr>
                  <w:tcW w:w="208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红茶</w:t>
                  </w:r>
                </w:p>
              </w:tc>
              <w:tc>
                <w:tcPr>
                  <w:tcW w:w="163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t/a</w:t>
                  </w:r>
                </w:p>
              </w:tc>
              <w:tc>
                <w:tcPr>
                  <w:tcW w:w="2230"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20</w:t>
                  </w:r>
                </w:p>
              </w:tc>
              <w:tc>
                <w:tcPr>
                  <w:tcW w:w="2408"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3</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厂区用水</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259.61</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供水管网供给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4</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茶园浇灌水</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44200</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由灌溉渠引入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5</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生物质燃料</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72.0</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压块</w:t>
                  </w:r>
                </w:p>
              </w:tc>
            </w:tr>
          </w:tbl>
          <w:p>
            <w:pPr>
              <w:adjustRightInd/>
              <w:snapToGrid/>
              <w:spacing w:line="520" w:lineRule="exact"/>
              <w:ind w:left="0" w:leftChars="0" w:firstLine="0" w:firstLineChars="0"/>
              <w:rPr>
                <w:b/>
                <w:szCs w:val="24"/>
              </w:rPr>
            </w:pPr>
            <w:r>
              <w:rPr>
                <w:rFonts w:hint="eastAsia"/>
                <w:b/>
                <w:szCs w:val="24"/>
                <w:lang w:eastAsia="zh-CN"/>
              </w:rPr>
              <w:t>五</w:t>
            </w:r>
            <w:r>
              <w:rPr>
                <w:rFonts w:hint="eastAsia"/>
                <w:b/>
                <w:szCs w:val="24"/>
              </w:rPr>
              <w:t>、改扩建项目概况</w:t>
            </w:r>
          </w:p>
          <w:p>
            <w:pPr>
              <w:adjustRightInd/>
              <w:snapToGrid/>
              <w:spacing w:line="520" w:lineRule="exact"/>
              <w:ind w:firstLine="482"/>
              <w:rPr>
                <w:b/>
                <w:szCs w:val="24"/>
              </w:rPr>
            </w:pPr>
            <w:r>
              <w:rPr>
                <w:rFonts w:hint="eastAsia"/>
                <w:b/>
                <w:szCs w:val="24"/>
              </w:rPr>
              <w:t>（1）项目基本情况</w:t>
            </w:r>
          </w:p>
          <w:p>
            <w:pPr>
              <w:adjustRightInd/>
              <w:snapToGrid/>
              <w:spacing w:line="520" w:lineRule="exact"/>
              <w:ind w:firstLine="480"/>
              <w:rPr>
                <w:szCs w:val="24"/>
              </w:rPr>
            </w:pPr>
            <w:r>
              <w:rPr>
                <w:rFonts w:hint="eastAsia"/>
                <w:szCs w:val="24"/>
              </w:rPr>
              <w:t>项目名称：年产70吨富硒茶生产线改扩建项目</w:t>
            </w:r>
          </w:p>
          <w:p>
            <w:pPr>
              <w:adjustRightInd/>
              <w:snapToGrid/>
              <w:spacing w:line="520" w:lineRule="exact"/>
              <w:ind w:firstLine="480"/>
              <w:rPr>
                <w:szCs w:val="24"/>
              </w:rPr>
            </w:pPr>
            <w:r>
              <w:rPr>
                <w:rFonts w:hint="eastAsia"/>
                <w:szCs w:val="24"/>
              </w:rPr>
              <w:t>建设单位：紫阳县焕古腊竹茶业有限公司</w:t>
            </w:r>
          </w:p>
          <w:p>
            <w:pPr>
              <w:adjustRightInd/>
              <w:snapToGrid/>
              <w:spacing w:line="520" w:lineRule="exact"/>
              <w:ind w:firstLine="480"/>
              <w:rPr>
                <w:szCs w:val="24"/>
              </w:rPr>
            </w:pPr>
            <w:r>
              <w:rPr>
                <w:rFonts w:hint="eastAsia"/>
                <w:szCs w:val="24"/>
              </w:rPr>
              <w:t>建设性质：改扩建</w:t>
            </w:r>
          </w:p>
          <w:p>
            <w:pPr>
              <w:adjustRightInd/>
              <w:snapToGrid/>
              <w:spacing w:line="520" w:lineRule="exact"/>
              <w:ind w:firstLine="480"/>
              <w:rPr>
                <w:szCs w:val="24"/>
              </w:rPr>
            </w:pPr>
            <w:r>
              <w:rPr>
                <w:rFonts w:hint="eastAsia"/>
                <w:szCs w:val="24"/>
              </w:rPr>
              <w:t>建设地点：</w:t>
            </w:r>
            <w:r>
              <w:rPr>
                <w:rFonts w:hint="eastAsia"/>
              </w:rPr>
              <w:t>陕西省安康市紫阳县焕古镇腊竹村二组</w:t>
            </w:r>
          </w:p>
          <w:p>
            <w:pPr>
              <w:adjustRightInd/>
              <w:snapToGrid/>
              <w:spacing w:line="520" w:lineRule="exact"/>
              <w:ind w:firstLine="480"/>
              <w:rPr>
                <w:szCs w:val="24"/>
              </w:rPr>
            </w:pPr>
            <w:r>
              <w:rPr>
                <w:rFonts w:hint="eastAsia"/>
                <w:szCs w:val="24"/>
              </w:rPr>
              <w:t>总 投 资：602万元，全部由建设单位自筹</w:t>
            </w:r>
          </w:p>
          <w:p>
            <w:pPr>
              <w:adjustRightInd/>
              <w:snapToGrid/>
              <w:spacing w:line="520" w:lineRule="exact"/>
              <w:ind w:firstLine="482"/>
              <w:rPr>
                <w:b/>
                <w:szCs w:val="24"/>
              </w:rPr>
            </w:pPr>
            <w:r>
              <w:rPr>
                <w:rFonts w:hint="eastAsia"/>
                <w:b/>
                <w:szCs w:val="24"/>
              </w:rPr>
              <w:t>（2）项目厂区四周概况</w:t>
            </w:r>
          </w:p>
          <w:p>
            <w:pPr>
              <w:adjustRightInd/>
              <w:snapToGrid/>
              <w:spacing w:line="520" w:lineRule="exact"/>
              <w:ind w:firstLine="480"/>
              <w:rPr>
                <w:szCs w:val="24"/>
              </w:rPr>
            </w:pPr>
            <w:r>
              <w:rPr>
                <w:rFonts w:hint="eastAsia"/>
                <w:szCs w:val="24"/>
              </w:rPr>
              <w:t>项目位于</w:t>
            </w:r>
            <w:r>
              <w:rPr>
                <w:rFonts w:hint="eastAsia"/>
              </w:rPr>
              <w:t>安康市紫阳县焕古镇腊竹村二组</w:t>
            </w:r>
            <w:r>
              <w:rPr>
                <w:rFonts w:hint="eastAsia"/>
                <w:szCs w:val="24"/>
              </w:rPr>
              <w:t>，中心地理坐标为：</w:t>
            </w:r>
            <w:r>
              <w:rPr>
                <w:szCs w:val="24"/>
              </w:rPr>
              <w:t>北纬</w:t>
            </w:r>
            <w:r>
              <w:rPr>
                <w:rFonts w:hint="eastAsia"/>
                <w:kern w:val="0"/>
                <w:szCs w:val="24"/>
              </w:rPr>
              <w:t>32.5819945</w:t>
            </w:r>
            <w:r>
              <w:rPr>
                <w:rFonts w:hint="eastAsia"/>
                <w:szCs w:val="24"/>
              </w:rPr>
              <w:t>°</w:t>
            </w:r>
            <w:r>
              <w:rPr>
                <w:szCs w:val="24"/>
              </w:rPr>
              <w:t>，东经</w:t>
            </w:r>
            <w:r>
              <w:rPr>
                <w:rFonts w:hint="eastAsia"/>
                <w:szCs w:val="24"/>
              </w:rPr>
              <w:t>108.45932186</w:t>
            </w:r>
            <w:r>
              <w:rPr>
                <w:szCs w:val="24"/>
              </w:rPr>
              <w:t>°。</w:t>
            </w:r>
            <w:r>
              <w:rPr>
                <w:rFonts w:hint="eastAsia"/>
                <w:szCs w:val="24"/>
              </w:rPr>
              <w:t>项目地北侧65m为汉江，东侧、西侧各紧邻1户居民，南侧紧邻城关镇任河嘴-焕古镇公路，隔公路为自家茶园。项目距焕古镇的直线距离为2.83km。距离最近的敏感点为项目的东、西两侧紧邻的腊竹村居民。项目周边道路交通方便。本项目地理位置见附图一。项目四至关系图见附图五。</w:t>
            </w:r>
          </w:p>
          <w:p>
            <w:pPr>
              <w:adjustRightInd/>
              <w:snapToGrid/>
              <w:spacing w:line="520" w:lineRule="exact"/>
              <w:ind w:left="0" w:leftChars="0" w:firstLine="470" w:firstLineChars="200"/>
              <w:rPr>
                <w:rFonts w:hint="eastAsia"/>
                <w:b/>
                <w:bCs/>
                <w:spacing w:val="-3"/>
                <w:szCs w:val="24"/>
              </w:rPr>
            </w:pPr>
          </w:p>
          <w:p>
            <w:pPr>
              <w:adjustRightInd/>
              <w:snapToGrid/>
              <w:spacing w:line="520" w:lineRule="exact"/>
              <w:ind w:left="0" w:leftChars="0" w:firstLine="470" w:firstLineChars="200"/>
              <w:rPr>
                <w:szCs w:val="24"/>
              </w:rPr>
            </w:pPr>
            <w:r>
              <w:rPr>
                <w:rFonts w:hint="eastAsia"/>
                <w:b/>
                <w:bCs/>
                <w:spacing w:val="-3"/>
                <w:szCs w:val="24"/>
              </w:rPr>
              <w:t>（3）</w:t>
            </w:r>
            <w:r>
              <w:rPr>
                <w:rFonts w:hint="eastAsia" w:ascii="宋体" w:hAnsi="宋体"/>
                <w:b/>
                <w:bCs/>
                <w:spacing w:val="-3"/>
                <w:szCs w:val="24"/>
              </w:rPr>
              <w:t>项目主要建设内容及规模</w:t>
            </w:r>
          </w:p>
          <w:p>
            <w:pPr>
              <w:adjustRightInd/>
              <w:snapToGrid/>
              <w:spacing w:line="520" w:lineRule="exact"/>
              <w:ind w:firstLine="480"/>
              <w:rPr>
                <w:kern w:val="0"/>
                <w:szCs w:val="24"/>
              </w:rPr>
            </w:pPr>
            <w:r>
              <w:rPr>
                <w:rFonts w:hint="eastAsia"/>
                <w:kern w:val="0"/>
                <w:szCs w:val="24"/>
                <w:lang w:eastAsia="zh-CN"/>
              </w:rPr>
              <w:t>本</w:t>
            </w:r>
            <w:r>
              <w:rPr>
                <w:rFonts w:hint="eastAsia"/>
                <w:kern w:val="0"/>
                <w:szCs w:val="24"/>
              </w:rPr>
              <w:t>项目总占地</w:t>
            </w:r>
            <w:r>
              <w:rPr>
                <w:rFonts w:hint="eastAsia"/>
                <w:szCs w:val="24"/>
              </w:rPr>
              <w:t>面积</w:t>
            </w:r>
            <w:r>
              <w:rPr>
                <w:rFonts w:hint="eastAsia"/>
              </w:rPr>
              <w:t>227717.13（341.6亩）</w:t>
            </w:r>
            <w:r>
              <w:rPr>
                <w:rFonts w:hint="eastAsia"/>
                <w:kern w:val="0"/>
                <w:szCs w:val="24"/>
              </w:rPr>
              <w:t>，建设内容主要包括改造厂房占地600m</w:t>
            </w:r>
            <w:r>
              <w:rPr>
                <w:rFonts w:hint="eastAsia"/>
                <w:kern w:val="0"/>
                <w:szCs w:val="24"/>
                <w:vertAlign w:val="superscript"/>
              </w:rPr>
              <w:t>2</w:t>
            </w:r>
            <w:r>
              <w:rPr>
                <w:rFonts w:hint="eastAsia"/>
                <w:kern w:val="0"/>
                <w:szCs w:val="24"/>
              </w:rPr>
              <w:t>，用于</w:t>
            </w:r>
            <w:r>
              <w:rPr>
                <w:rFonts w:hint="eastAsia"/>
                <w:kern w:val="0"/>
                <w:szCs w:val="24"/>
                <w:lang w:eastAsia="zh-CN"/>
              </w:rPr>
              <w:t>绿茶</w:t>
            </w:r>
            <w:r>
              <w:rPr>
                <w:rFonts w:hint="eastAsia"/>
                <w:kern w:val="0"/>
                <w:szCs w:val="24"/>
              </w:rPr>
              <w:t>生产；新建厂房占地450.46m</w:t>
            </w:r>
            <w:r>
              <w:rPr>
                <w:rFonts w:hint="eastAsia"/>
                <w:kern w:val="0"/>
                <w:szCs w:val="24"/>
                <w:vertAlign w:val="superscript"/>
              </w:rPr>
              <w:t>2</w:t>
            </w:r>
            <w:r>
              <w:rPr>
                <w:rFonts w:hint="eastAsia"/>
                <w:kern w:val="0"/>
                <w:szCs w:val="24"/>
              </w:rPr>
              <w:t>，用于</w:t>
            </w:r>
            <w:r>
              <w:rPr>
                <w:rFonts w:hint="eastAsia"/>
                <w:kern w:val="0"/>
                <w:szCs w:val="24"/>
                <w:lang w:eastAsia="zh-CN"/>
              </w:rPr>
              <w:t>红茶</w:t>
            </w:r>
            <w:r>
              <w:rPr>
                <w:rFonts w:hint="eastAsia"/>
                <w:kern w:val="0"/>
                <w:szCs w:val="24"/>
              </w:rPr>
              <w:t>生产。项目</w:t>
            </w:r>
            <w:r>
              <w:rPr>
                <w:rFonts w:hint="eastAsia"/>
              </w:rPr>
              <w:t>购置设备52台（套），</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kern w:val="0"/>
                <w:szCs w:val="24"/>
              </w:rPr>
              <w:t>。项目主要建设内容</w:t>
            </w:r>
            <w:r>
              <w:rPr>
                <w:szCs w:val="24"/>
              </w:rPr>
              <w:t>详见表</w:t>
            </w:r>
            <w:r>
              <w:rPr>
                <w:rFonts w:hint="eastAsia"/>
                <w:szCs w:val="24"/>
              </w:rPr>
              <w:t>8。</w:t>
            </w:r>
          </w:p>
          <w:p>
            <w:pPr>
              <w:adjustRightInd/>
              <w:snapToGrid/>
              <w:spacing w:line="520" w:lineRule="exact"/>
              <w:ind w:firstLine="422"/>
              <w:jc w:val="center"/>
              <w:rPr>
                <w:b/>
                <w:bCs/>
                <w:sz w:val="21"/>
                <w:szCs w:val="21"/>
              </w:rPr>
            </w:pPr>
            <w:r>
              <w:rPr>
                <w:b/>
                <w:bCs/>
                <w:sz w:val="21"/>
                <w:szCs w:val="21"/>
              </w:rPr>
              <w:t>表</w:t>
            </w:r>
            <w:r>
              <w:rPr>
                <w:rFonts w:hint="eastAsia"/>
                <w:b/>
                <w:bCs/>
                <w:sz w:val="21"/>
                <w:szCs w:val="21"/>
              </w:rPr>
              <w:t xml:space="preserve">8 </w:t>
            </w:r>
            <w:r>
              <w:rPr>
                <w:b/>
                <w:bCs/>
                <w:sz w:val="21"/>
                <w:szCs w:val="21"/>
              </w:rPr>
              <w:t xml:space="preserve"> 项目组成一览表</w:t>
            </w:r>
          </w:p>
          <w:tbl>
            <w:tblPr>
              <w:tblStyle w:val="28"/>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352"/>
              <w:gridCol w:w="5905"/>
              <w:gridCol w:w="109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5" w:hRule="atLeast"/>
              </w:trPr>
              <w:tc>
                <w:tcPr>
                  <w:tcW w:w="2038" w:type="dxa"/>
                  <w:gridSpan w:val="2"/>
                  <w:tcBorders>
                    <w:tl2br w:val="nil"/>
                    <w:tr2bl w:val="nil"/>
                  </w:tcBorders>
                  <w:vAlign w:val="center"/>
                </w:tcPr>
                <w:p>
                  <w:pPr>
                    <w:adjustRightInd/>
                    <w:snapToGrid/>
                    <w:spacing w:line="330" w:lineRule="exact"/>
                    <w:ind w:firstLine="0" w:firstLineChars="0"/>
                    <w:jc w:val="center"/>
                    <w:rPr>
                      <w:b/>
                      <w:bCs/>
                      <w:sz w:val="21"/>
                      <w:szCs w:val="21"/>
                    </w:rPr>
                  </w:pPr>
                  <w:r>
                    <w:rPr>
                      <w:rFonts w:hint="eastAsia"/>
                      <w:b/>
                      <w:bCs/>
                      <w:sz w:val="21"/>
                      <w:szCs w:val="21"/>
                    </w:rPr>
                    <w:t>工程名称</w:t>
                  </w:r>
                </w:p>
              </w:tc>
              <w:tc>
                <w:tcPr>
                  <w:tcW w:w="5905" w:type="dxa"/>
                  <w:tcBorders>
                    <w:tl2br w:val="nil"/>
                    <w:tr2bl w:val="nil"/>
                  </w:tcBorders>
                  <w:vAlign w:val="center"/>
                </w:tcPr>
                <w:p>
                  <w:pPr>
                    <w:adjustRightInd/>
                    <w:snapToGrid/>
                    <w:spacing w:line="330" w:lineRule="exact"/>
                    <w:ind w:firstLine="0" w:firstLineChars="0"/>
                    <w:jc w:val="center"/>
                    <w:rPr>
                      <w:b/>
                      <w:bCs/>
                      <w:sz w:val="21"/>
                      <w:szCs w:val="21"/>
                    </w:rPr>
                  </w:pPr>
                  <w:r>
                    <w:rPr>
                      <w:rFonts w:hint="eastAsia"/>
                      <w:b/>
                      <w:bCs/>
                      <w:sz w:val="21"/>
                      <w:szCs w:val="21"/>
                    </w:rPr>
                    <w:t>工程内容</w:t>
                  </w:r>
                </w:p>
              </w:tc>
              <w:tc>
                <w:tcPr>
                  <w:tcW w:w="1097"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78" w:hRule="atLeast"/>
              </w:trPr>
              <w:tc>
                <w:tcPr>
                  <w:tcW w:w="686" w:type="dxa"/>
                  <w:vMerge w:val="restart"/>
                  <w:tcBorders>
                    <w:tl2br w:val="nil"/>
                    <w:tr2bl w:val="nil"/>
                  </w:tcBorders>
                  <w:vAlign w:val="center"/>
                </w:tcPr>
                <w:p>
                  <w:pPr>
                    <w:adjustRightInd/>
                    <w:snapToGrid/>
                    <w:spacing w:line="330" w:lineRule="exact"/>
                    <w:ind w:firstLine="0" w:firstLineChars="0"/>
                    <w:jc w:val="center"/>
                    <w:rPr>
                      <w:sz w:val="21"/>
                      <w:szCs w:val="21"/>
                    </w:rPr>
                  </w:pPr>
                  <w:r>
                    <w:rPr>
                      <w:rFonts w:hint="eastAsia"/>
                      <w:sz w:val="21"/>
                      <w:szCs w:val="21"/>
                    </w:rPr>
                    <w:t>主体工程</w:t>
                  </w:r>
                </w:p>
              </w:tc>
              <w:tc>
                <w:tcPr>
                  <w:tcW w:w="1352" w:type="dxa"/>
                  <w:vMerge w:val="restart"/>
                  <w:tcBorders>
                    <w:tl2br w:val="nil"/>
                    <w:tr2bl w:val="nil"/>
                  </w:tcBorders>
                  <w:vAlign w:val="center"/>
                </w:tcPr>
                <w:p>
                  <w:pPr>
                    <w:adjustRightInd/>
                    <w:snapToGrid/>
                    <w:spacing w:line="330" w:lineRule="exact"/>
                    <w:ind w:firstLine="0" w:firstLineChars="0"/>
                    <w:jc w:val="center"/>
                    <w:rPr>
                      <w:sz w:val="21"/>
                      <w:szCs w:val="21"/>
                    </w:rPr>
                  </w:pPr>
                  <w:r>
                    <w:rPr>
                      <w:rFonts w:hint="eastAsia"/>
                      <w:sz w:val="21"/>
                      <w:szCs w:val="21"/>
                    </w:rPr>
                    <w:t>生产车间</w:t>
                  </w:r>
                </w:p>
              </w:tc>
              <w:tc>
                <w:tcPr>
                  <w:tcW w:w="5905" w:type="dxa"/>
                  <w:tcBorders>
                    <w:tl2br w:val="nil"/>
                    <w:tr2bl w:val="nil"/>
                  </w:tcBorders>
                  <w:vAlign w:val="center"/>
                </w:tcPr>
                <w:p>
                  <w:pPr>
                    <w:adjustRightInd/>
                    <w:snapToGrid/>
                    <w:spacing w:line="330" w:lineRule="exact"/>
                    <w:ind w:firstLine="0" w:firstLineChars="0"/>
                    <w:jc w:val="center"/>
                    <w:rPr>
                      <w:rFonts w:hint="eastAsia" w:eastAsia="宋体"/>
                      <w:sz w:val="21"/>
                      <w:szCs w:val="21"/>
                      <w:lang w:val="en-US" w:eastAsia="zh-CN"/>
                    </w:rPr>
                  </w:pPr>
                  <w:r>
                    <w:rPr>
                      <w:rFonts w:hint="eastAsia"/>
                      <w:sz w:val="21"/>
                      <w:szCs w:val="21"/>
                    </w:rPr>
                    <w:t>办公区二层</w:t>
                  </w:r>
                  <w:r>
                    <w:rPr>
                      <w:rFonts w:hint="eastAsia"/>
                      <w:sz w:val="21"/>
                      <w:szCs w:val="21"/>
                      <w:lang w:eastAsia="zh-CN"/>
                    </w:rPr>
                    <w:t>和办公区东侧，总占地面积</w:t>
                  </w:r>
                  <w:r>
                    <w:rPr>
                      <w:rFonts w:hint="eastAsia"/>
                      <w:sz w:val="21"/>
                      <w:szCs w:val="21"/>
                      <w:lang w:val="en-US" w:eastAsia="zh-CN"/>
                    </w:rPr>
                    <w:t>375m</w:t>
                  </w:r>
                  <w:r>
                    <w:rPr>
                      <w:rFonts w:hint="eastAsia"/>
                      <w:sz w:val="21"/>
                      <w:szCs w:val="21"/>
                      <w:vertAlign w:val="superscript"/>
                      <w:lang w:val="en-US" w:eastAsia="zh-CN"/>
                    </w:rPr>
                    <w:t>2</w:t>
                  </w:r>
                  <w:r>
                    <w:rPr>
                      <w:rFonts w:hint="eastAsia"/>
                      <w:sz w:val="21"/>
                      <w:szCs w:val="21"/>
                      <w:lang w:val="en-US" w:eastAsia="zh-CN"/>
                    </w:rPr>
                    <w:t>，砖混结构，办公区二层厂房高度3.5m，办公区东侧厂房高度3.3m。</w:t>
                  </w:r>
                  <w:r>
                    <w:rPr>
                      <w:rFonts w:hint="eastAsia"/>
                      <w:sz w:val="21"/>
                      <w:szCs w:val="21"/>
                    </w:rPr>
                    <w:t>内设初制车间，</w:t>
                  </w:r>
                  <w:r>
                    <w:rPr>
                      <w:rFonts w:hint="eastAsia"/>
                      <w:sz w:val="21"/>
                      <w:szCs w:val="21"/>
                      <w:lang w:val="en-US" w:eastAsia="zh-CN"/>
                    </w:rPr>
                    <w:t>绿茶</w:t>
                  </w:r>
                  <w:r>
                    <w:rPr>
                      <w:rFonts w:hint="eastAsia"/>
                      <w:sz w:val="21"/>
                      <w:szCs w:val="21"/>
                    </w:rPr>
                    <w:t>生产线</w:t>
                  </w:r>
                  <w:r>
                    <w:rPr>
                      <w:rFonts w:hint="eastAsia"/>
                      <w:sz w:val="21"/>
                      <w:szCs w:val="21"/>
                      <w:lang w:val="en-US" w:eastAsia="zh-CN"/>
                    </w:rPr>
                    <w:t>1条，设有杀青机、揉捻机、理条机、烘干机等设备</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trPr>
              <w:tc>
                <w:tcPr>
                  <w:tcW w:w="686" w:type="dxa"/>
                  <w:vMerge w:val="continue"/>
                  <w:tcBorders>
                    <w:tl2br w:val="nil"/>
                    <w:tr2bl w:val="nil"/>
                  </w:tcBorders>
                  <w:vAlign w:val="center"/>
                </w:tcPr>
                <w:p>
                  <w:pPr>
                    <w:adjustRightInd/>
                    <w:snapToGrid/>
                    <w:spacing w:line="330" w:lineRule="exact"/>
                    <w:ind w:firstLine="0" w:firstLineChars="0"/>
                    <w:jc w:val="center"/>
                    <w:rPr>
                      <w:rFonts w:hint="eastAsia"/>
                      <w:sz w:val="21"/>
                      <w:szCs w:val="21"/>
                    </w:rPr>
                  </w:pPr>
                </w:p>
              </w:tc>
              <w:tc>
                <w:tcPr>
                  <w:tcW w:w="1352" w:type="dxa"/>
                  <w:vMerge w:val="continue"/>
                  <w:tcBorders>
                    <w:tl2br w:val="nil"/>
                    <w:tr2bl w:val="nil"/>
                  </w:tcBorders>
                  <w:vAlign w:val="center"/>
                </w:tcPr>
                <w:p>
                  <w:pPr>
                    <w:adjustRightInd/>
                    <w:snapToGrid/>
                    <w:spacing w:line="330" w:lineRule="exact"/>
                    <w:ind w:firstLine="0" w:firstLineChars="0"/>
                    <w:jc w:val="center"/>
                    <w:rPr>
                      <w:rFonts w:hint="eastAsia"/>
                      <w:sz w:val="21"/>
                      <w:szCs w:val="21"/>
                    </w:rPr>
                  </w:pPr>
                </w:p>
              </w:tc>
              <w:tc>
                <w:tcPr>
                  <w:tcW w:w="5905" w:type="dxa"/>
                  <w:tcBorders>
                    <w:tl2br w:val="nil"/>
                    <w:tr2bl w:val="nil"/>
                  </w:tcBorders>
                  <w:vAlign w:val="center"/>
                </w:tcPr>
                <w:p>
                  <w:pPr>
                    <w:adjustRightInd/>
                    <w:snapToGrid/>
                    <w:spacing w:line="330" w:lineRule="exact"/>
                    <w:ind w:firstLine="0" w:firstLineChars="0"/>
                    <w:jc w:val="center"/>
                    <w:rPr>
                      <w:rFonts w:hint="eastAsia"/>
                      <w:sz w:val="21"/>
                      <w:szCs w:val="21"/>
                    </w:rPr>
                  </w:pPr>
                  <w:r>
                    <w:rPr>
                      <w:rFonts w:hint="eastAsia"/>
                      <w:sz w:val="21"/>
                      <w:szCs w:val="21"/>
                      <w:lang w:eastAsia="zh-CN"/>
                    </w:rPr>
                    <w:t>占地</w:t>
                  </w:r>
                  <w:r>
                    <w:rPr>
                      <w:rFonts w:hint="eastAsia"/>
                      <w:sz w:val="21"/>
                      <w:szCs w:val="21"/>
                      <w:lang w:val="en-US" w:eastAsia="zh-CN"/>
                    </w:rPr>
                    <w:t>450.46m</w:t>
                  </w:r>
                  <w:r>
                    <w:rPr>
                      <w:rFonts w:hint="eastAsia"/>
                      <w:sz w:val="21"/>
                      <w:szCs w:val="21"/>
                      <w:vertAlign w:val="superscript"/>
                      <w:lang w:val="en-US" w:eastAsia="zh-CN"/>
                    </w:rPr>
                    <w:t>2</w:t>
                  </w:r>
                  <w:r>
                    <w:rPr>
                      <w:rFonts w:hint="eastAsia"/>
                      <w:sz w:val="21"/>
                      <w:szCs w:val="21"/>
                      <w:lang w:val="en-US" w:eastAsia="zh-CN"/>
                    </w:rPr>
                    <w:t>，2</w:t>
                  </w:r>
                  <w:r>
                    <w:rPr>
                      <w:rFonts w:hint="eastAsia"/>
                      <w:sz w:val="21"/>
                      <w:szCs w:val="21"/>
                    </w:rPr>
                    <w:t>层</w:t>
                  </w:r>
                  <w:r>
                    <w:rPr>
                      <w:rFonts w:hint="eastAsia"/>
                      <w:sz w:val="21"/>
                      <w:szCs w:val="21"/>
                      <w:lang w:eastAsia="zh-CN"/>
                    </w:rPr>
                    <w:t>，</w:t>
                  </w:r>
                  <w:r>
                    <w:rPr>
                      <w:rFonts w:hint="eastAsia"/>
                      <w:sz w:val="21"/>
                      <w:szCs w:val="21"/>
                    </w:rPr>
                    <w:t>砖混结构厂房，</w:t>
                  </w:r>
                  <w:r>
                    <w:rPr>
                      <w:rFonts w:hint="eastAsia"/>
                      <w:sz w:val="21"/>
                      <w:szCs w:val="21"/>
                      <w:lang w:val="en-US" w:eastAsia="zh-CN"/>
                    </w:rPr>
                    <w:t>内设</w:t>
                  </w:r>
                  <w:r>
                    <w:rPr>
                      <w:rFonts w:hint="eastAsia"/>
                      <w:sz w:val="21"/>
                      <w:szCs w:val="21"/>
                    </w:rPr>
                    <w:t>红茶生产线1条，</w:t>
                  </w:r>
                  <w:r>
                    <w:rPr>
                      <w:rFonts w:hint="eastAsia"/>
                      <w:sz w:val="21"/>
                      <w:szCs w:val="21"/>
                      <w:lang w:eastAsia="zh-CN"/>
                    </w:rPr>
                    <w:t>包括</w:t>
                  </w:r>
                  <w:r>
                    <w:rPr>
                      <w:rFonts w:hint="eastAsia"/>
                      <w:sz w:val="21"/>
                      <w:szCs w:val="21"/>
                    </w:rPr>
                    <w:t>烘干机、提香机、揉捻机等生产设备</w:t>
                  </w:r>
                </w:p>
              </w:tc>
              <w:tc>
                <w:tcPr>
                  <w:tcW w:w="1097"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辅助工程</w:t>
                  </w:r>
                </w:p>
              </w:tc>
              <w:tc>
                <w:tcPr>
                  <w:tcW w:w="1352" w:type="dxa"/>
                  <w:tcBorders>
                    <w:tl2br w:val="nil"/>
                    <w:tr2bl w:val="nil"/>
                  </w:tcBorders>
                  <w:vAlign w:val="center"/>
                </w:tcPr>
                <w:p>
                  <w:pPr>
                    <w:adjustRightInd/>
                    <w:snapToGrid/>
                    <w:spacing w:line="360" w:lineRule="exact"/>
                    <w:ind w:firstLine="0" w:firstLineChars="0"/>
                    <w:jc w:val="center"/>
                    <w:rPr>
                      <w:color w:val="FF0000"/>
                      <w:sz w:val="21"/>
                      <w:szCs w:val="21"/>
                    </w:rPr>
                  </w:pPr>
                  <w:r>
                    <w:rPr>
                      <w:rFonts w:hint="eastAsia"/>
                      <w:sz w:val="21"/>
                      <w:szCs w:val="21"/>
                    </w:rPr>
                    <w:t>办公区</w:t>
                  </w:r>
                </w:p>
              </w:tc>
              <w:tc>
                <w:tcPr>
                  <w:tcW w:w="5905" w:type="dxa"/>
                  <w:tcBorders>
                    <w:tl2br w:val="nil"/>
                    <w:tr2bl w:val="nil"/>
                  </w:tcBorders>
                  <w:vAlign w:val="center"/>
                </w:tcPr>
                <w:p>
                  <w:pPr>
                    <w:adjustRightInd/>
                    <w:snapToGrid/>
                    <w:spacing w:line="360" w:lineRule="exact"/>
                    <w:ind w:firstLine="0" w:firstLineChars="0"/>
                    <w:jc w:val="center"/>
                    <w:rPr>
                      <w:color w:val="FF0000"/>
                      <w:sz w:val="21"/>
                      <w:szCs w:val="21"/>
                    </w:rPr>
                  </w:pPr>
                  <w:bookmarkStart w:id="2" w:name="OLE_LINK4"/>
                  <w:r>
                    <w:rPr>
                      <w:rFonts w:hint="eastAsia"/>
                      <w:sz w:val="21"/>
                      <w:szCs w:val="21"/>
                    </w:rPr>
                    <w:t>1栋4层，砖混结构，1层员工办公区域，包装室、成品库、包材库；2层绿茶生产线；3层接待室、会客室、品茶室；4层为休闲娱乐区</w:t>
                  </w:r>
                  <w:bookmarkEnd w:id="2"/>
                </w:p>
              </w:tc>
              <w:tc>
                <w:tcPr>
                  <w:tcW w:w="1097" w:type="dxa"/>
                  <w:tcBorders>
                    <w:tl2br w:val="nil"/>
                    <w:tr2bl w:val="nil"/>
                  </w:tcBorders>
                  <w:vAlign w:val="center"/>
                </w:tcPr>
                <w:p>
                  <w:pPr>
                    <w:adjustRightInd/>
                    <w:snapToGrid/>
                    <w:spacing w:line="360" w:lineRule="exact"/>
                    <w:ind w:firstLine="0" w:firstLineChars="0"/>
                    <w:jc w:val="center"/>
                    <w:rPr>
                      <w:color w:val="FF0000"/>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灌溉</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由灌溉渠从附近水源引入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公用工程</w:t>
                  </w: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供电</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由当地供电线路引入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供水</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由当地供水管网接入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3"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排水</w:t>
                  </w:r>
                </w:p>
              </w:tc>
              <w:tc>
                <w:tcPr>
                  <w:tcW w:w="5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sz w:val="21"/>
                      <w:szCs w:val="21"/>
                    </w:rPr>
                  </w:pPr>
                  <w:r>
                    <w:rPr>
                      <w:rFonts w:hint="eastAsia"/>
                      <w:sz w:val="21"/>
                      <w:szCs w:val="21"/>
                    </w:rPr>
                    <w:t>项目排水实行雨污分流制，雨水由导流槽排入厂外。项目生产过程不排水，</w:t>
                  </w:r>
                  <w:bookmarkStart w:id="3" w:name="OLE_LINK2"/>
                  <w:r>
                    <w:rPr>
                      <w:rFonts w:hint="eastAsia"/>
                      <w:sz w:val="21"/>
                      <w:szCs w:val="21"/>
                    </w:rPr>
                    <w:t>生活污水排入化粪池（15m</w:t>
                  </w:r>
                  <w:r>
                    <w:rPr>
                      <w:rFonts w:hint="eastAsia"/>
                      <w:sz w:val="21"/>
                      <w:szCs w:val="21"/>
                      <w:vertAlign w:val="superscript"/>
                    </w:rPr>
                    <w:t>3</w:t>
                  </w:r>
                  <w:r>
                    <w:rPr>
                      <w:rFonts w:hint="eastAsia"/>
                      <w:sz w:val="21"/>
                      <w:szCs w:val="21"/>
                    </w:rPr>
                    <w:t>），定期清掏用于茶园作肥，不外排</w:t>
                  </w:r>
                  <w:bookmarkEnd w:id="3"/>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6"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暖通</w:t>
                  </w:r>
                </w:p>
              </w:tc>
              <w:tc>
                <w:tcPr>
                  <w:tcW w:w="5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sz w:val="21"/>
                      <w:szCs w:val="21"/>
                    </w:rPr>
                  </w:pPr>
                  <w:r>
                    <w:rPr>
                      <w:rFonts w:hint="eastAsia"/>
                      <w:sz w:val="21"/>
                      <w:szCs w:val="21"/>
                    </w:rPr>
                    <w:t>项目生产杀青、烘干、提香、发酵等工序热源采用1台0.5t/h生物质锅炉，1台0.3t/h的生物质锅炉，办公区的制冷、供暖均采用分体空调</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06"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环保工程</w:t>
                  </w: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废气</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生物质锅炉废气统一收集，经1台水膜脱硫除尘器处理后由1根25m高排气筒排放</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9"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废水</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项目生产过程不排水，生活污水排入化粪池（15m</w:t>
                  </w:r>
                  <w:r>
                    <w:rPr>
                      <w:rFonts w:hint="eastAsia"/>
                      <w:sz w:val="21"/>
                      <w:szCs w:val="21"/>
                      <w:vertAlign w:val="superscript"/>
                    </w:rPr>
                    <w:t>3</w:t>
                  </w:r>
                  <w:r>
                    <w:rPr>
                      <w:rFonts w:hint="eastAsia"/>
                      <w:sz w:val="21"/>
                      <w:szCs w:val="21"/>
                    </w:rPr>
                    <w:t>），定期清掏用于茶园作肥，不外排</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噪声</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选用低噪声设备，基础减振，建筑隔声</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固废</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生活垃圾集中收集由环卫部门统一处理；炉渣设置暂存点，定期作为农肥还田；加工前挑拣的不合格茶叶还田，加工产生的茶梗、茶末等收集后外售，水膜脱硫除尘其产生的沉渣集中收集填埋</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bl>
          <w:p>
            <w:pPr>
              <w:adjustRightInd/>
              <w:snapToGrid/>
              <w:spacing w:line="520" w:lineRule="exact"/>
              <w:ind w:firstLine="482"/>
              <w:rPr>
                <w:b/>
                <w:bCs/>
                <w:szCs w:val="24"/>
              </w:rPr>
            </w:pPr>
            <w:r>
              <w:rPr>
                <w:rFonts w:hint="eastAsia"/>
                <w:b/>
                <w:bCs/>
                <w:szCs w:val="24"/>
              </w:rPr>
              <w:t>（4）主要设备设施</w:t>
            </w:r>
          </w:p>
          <w:p>
            <w:pPr>
              <w:adjustRightInd/>
              <w:snapToGrid/>
              <w:spacing w:line="520" w:lineRule="exact"/>
              <w:ind w:firstLine="480"/>
              <w:rPr>
                <w:szCs w:val="24"/>
              </w:rPr>
            </w:pPr>
            <w:r>
              <w:rPr>
                <w:rFonts w:hint="eastAsia"/>
                <w:szCs w:val="24"/>
                <w:lang w:eastAsia="zh-CN"/>
              </w:rPr>
              <w:t>改扩建后</w:t>
            </w:r>
            <w:r>
              <w:rPr>
                <w:rFonts w:hint="eastAsia"/>
                <w:szCs w:val="24"/>
              </w:rPr>
              <w:t>项目各生产线生产设备见表9。</w:t>
            </w:r>
          </w:p>
          <w:p>
            <w:pPr>
              <w:adjustRightInd/>
              <w:snapToGrid/>
              <w:spacing w:line="520" w:lineRule="exact"/>
              <w:ind w:firstLine="422"/>
              <w:jc w:val="center"/>
              <w:rPr>
                <w:b/>
                <w:bCs/>
                <w:sz w:val="21"/>
                <w:szCs w:val="21"/>
              </w:rPr>
            </w:pPr>
            <w:r>
              <w:rPr>
                <w:rFonts w:hint="eastAsia"/>
                <w:b/>
                <w:bCs/>
                <w:sz w:val="21"/>
                <w:szCs w:val="21"/>
              </w:rPr>
              <w:t>表9  改扩建后</w:t>
            </w:r>
            <w:r>
              <w:rPr>
                <w:rFonts w:hint="eastAsia"/>
                <w:b/>
                <w:bCs/>
                <w:sz w:val="21"/>
                <w:szCs w:val="21"/>
                <w:lang w:eastAsia="zh-CN"/>
              </w:rPr>
              <w:t>各</w:t>
            </w:r>
            <w:r>
              <w:rPr>
                <w:rFonts w:hint="eastAsia"/>
                <w:b/>
                <w:bCs/>
                <w:sz w:val="21"/>
                <w:szCs w:val="21"/>
              </w:rPr>
              <w:t>生产线主要设备一览表</w:t>
            </w:r>
          </w:p>
          <w:tbl>
            <w:tblPr>
              <w:tblStyle w:val="28"/>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10"/>
              <w:gridCol w:w="41"/>
              <w:gridCol w:w="1541"/>
              <w:gridCol w:w="1323"/>
              <w:gridCol w:w="2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54" w:type="dxa"/>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2251" w:type="dxa"/>
                  <w:gridSpan w:val="2"/>
                  <w:vAlign w:val="center"/>
                </w:tcPr>
                <w:p>
                  <w:pPr>
                    <w:adjustRightInd/>
                    <w:snapToGrid/>
                    <w:spacing w:line="360" w:lineRule="exact"/>
                    <w:ind w:firstLine="0" w:firstLineChars="0"/>
                    <w:jc w:val="center"/>
                    <w:rPr>
                      <w:b/>
                      <w:bCs/>
                      <w:sz w:val="21"/>
                      <w:szCs w:val="21"/>
                    </w:rPr>
                  </w:pPr>
                  <w:r>
                    <w:rPr>
                      <w:rFonts w:hint="eastAsia"/>
                      <w:b/>
                      <w:bCs/>
                      <w:sz w:val="21"/>
                      <w:szCs w:val="21"/>
                    </w:rPr>
                    <w:t>设备名称</w:t>
                  </w:r>
                </w:p>
              </w:tc>
              <w:tc>
                <w:tcPr>
                  <w:tcW w:w="1541" w:type="dxa"/>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1323" w:type="dxa"/>
                  <w:vAlign w:val="center"/>
                </w:tcPr>
                <w:p>
                  <w:pPr>
                    <w:adjustRightInd/>
                    <w:snapToGrid/>
                    <w:spacing w:line="360" w:lineRule="exact"/>
                    <w:ind w:firstLine="0" w:firstLineChars="0"/>
                    <w:jc w:val="center"/>
                    <w:rPr>
                      <w:b/>
                      <w:bCs/>
                      <w:sz w:val="21"/>
                      <w:szCs w:val="21"/>
                    </w:rPr>
                  </w:pPr>
                  <w:r>
                    <w:rPr>
                      <w:rFonts w:hint="eastAsia"/>
                      <w:b/>
                      <w:bCs/>
                      <w:sz w:val="21"/>
                      <w:szCs w:val="21"/>
                    </w:rPr>
                    <w:t>数量</w:t>
                  </w:r>
                </w:p>
              </w:tc>
              <w:tc>
                <w:tcPr>
                  <w:tcW w:w="2971" w:type="dxa"/>
                  <w:vAlign w:val="center"/>
                </w:tcPr>
                <w:p>
                  <w:pPr>
                    <w:adjustRightInd/>
                    <w:snapToGrid/>
                    <w:spacing w:line="360" w:lineRule="exact"/>
                    <w:ind w:firstLine="0" w:firstLineChars="0"/>
                    <w:jc w:val="center"/>
                    <w:rPr>
                      <w:b/>
                      <w:bCs/>
                      <w:sz w:val="21"/>
                      <w:szCs w:val="21"/>
                    </w:rPr>
                  </w:pPr>
                  <w:r>
                    <w:rPr>
                      <w:rFonts w:hint="eastAsia"/>
                      <w:b/>
                      <w:bCs/>
                      <w:sz w:val="21"/>
                      <w:szCs w:val="21"/>
                    </w:rPr>
                    <w:t>设备型号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040" w:type="dxa"/>
                  <w:gridSpan w:val="6"/>
                </w:tcPr>
                <w:p>
                  <w:pPr>
                    <w:spacing w:line="360" w:lineRule="exact"/>
                    <w:ind w:firstLine="0" w:firstLineChars="0"/>
                    <w:rPr>
                      <w:sz w:val="21"/>
                      <w:szCs w:val="21"/>
                    </w:rPr>
                  </w:pPr>
                  <w:r>
                    <w:rPr>
                      <w:rFonts w:hint="eastAsia"/>
                      <w:b/>
                      <w:bCs/>
                      <w:sz w:val="21"/>
                      <w:szCs w:val="21"/>
                    </w:rPr>
                    <w:t>绿茶生产线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热风80杀青机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揉捻机组</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连续理条机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多功能机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6CLT-60/11DF 电风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瓶式炒干机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 xml:space="preserve"> 6CPC-60（</w:t>
                  </w:r>
                  <w:r>
                    <w:rPr>
                      <w:rFonts w:hint="eastAsia"/>
                      <w:sz w:val="21"/>
                      <w:szCs w:val="21"/>
                      <w:lang w:eastAsia="zh-CN"/>
                    </w:rPr>
                    <w:t>生物质</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瓶式炒干机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 xml:space="preserve"> 6CPC-90（</w:t>
                  </w:r>
                  <w:r>
                    <w:rPr>
                      <w:rFonts w:hint="eastAsia"/>
                      <w:sz w:val="21"/>
                      <w:szCs w:val="21"/>
                      <w:lang w:eastAsia="zh-CN"/>
                    </w:rPr>
                    <w:t>生物质</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7</w:t>
                  </w:r>
                </w:p>
              </w:tc>
              <w:tc>
                <w:tcPr>
                  <w:tcW w:w="2251" w:type="dxa"/>
                  <w:gridSpan w:val="2"/>
                  <w:vAlign w:val="center"/>
                </w:tcPr>
                <w:p>
                  <w:pPr>
                    <w:spacing w:line="360" w:lineRule="exact"/>
                    <w:ind w:firstLine="0" w:firstLineChars="0"/>
                    <w:jc w:val="center"/>
                    <w:rPr>
                      <w:sz w:val="21"/>
                      <w:szCs w:val="21"/>
                    </w:rPr>
                  </w:pPr>
                  <w:r>
                    <w:rPr>
                      <w:rFonts w:hint="eastAsia"/>
                      <w:sz w:val="21"/>
                      <w:szCs w:val="21"/>
                    </w:rPr>
                    <w:t>双锅 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6CSG-50D</w:t>
                  </w:r>
                  <w:r>
                    <w:rPr>
                      <w:rFonts w:hint="eastAsia"/>
                      <w:sz w:val="21"/>
                      <w:szCs w:val="21"/>
                      <w:lang w:eastAsia="zh-CN"/>
                    </w:rPr>
                    <w:t>（</w:t>
                  </w:r>
                  <w:r>
                    <w:rPr>
                      <w:rFonts w:hint="eastAsia"/>
                      <w:sz w:val="21"/>
                      <w:szCs w:val="21"/>
                    </w:rPr>
                    <w:t>电</w:t>
                  </w:r>
                  <w:r>
                    <w:rPr>
                      <w:rFonts w:hint="eastAsia"/>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8</w:t>
                  </w:r>
                </w:p>
              </w:tc>
              <w:tc>
                <w:tcPr>
                  <w:tcW w:w="2251" w:type="dxa"/>
                  <w:gridSpan w:val="2"/>
                  <w:vAlign w:val="center"/>
                </w:tcPr>
                <w:p>
                  <w:pPr>
                    <w:spacing w:line="360" w:lineRule="exact"/>
                    <w:ind w:firstLine="0" w:firstLineChars="0"/>
                    <w:jc w:val="center"/>
                    <w:rPr>
                      <w:sz w:val="21"/>
                      <w:szCs w:val="21"/>
                    </w:rPr>
                  </w:pPr>
                  <w:r>
                    <w:rPr>
                      <w:rFonts w:hint="eastAsia"/>
                      <w:sz w:val="21"/>
                      <w:szCs w:val="21"/>
                    </w:rPr>
                    <w:t>网带式 烘干机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6CHW-4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9</w:t>
                  </w:r>
                </w:p>
              </w:tc>
              <w:tc>
                <w:tcPr>
                  <w:tcW w:w="2251" w:type="dxa"/>
                  <w:gridSpan w:val="2"/>
                  <w:vAlign w:val="center"/>
                </w:tcPr>
                <w:p>
                  <w:pPr>
                    <w:spacing w:line="360" w:lineRule="exact"/>
                    <w:ind w:firstLine="0" w:firstLineChars="0"/>
                    <w:jc w:val="center"/>
                    <w:rPr>
                      <w:sz w:val="21"/>
                      <w:szCs w:val="21"/>
                    </w:rPr>
                  </w:pPr>
                  <w:r>
                    <w:rPr>
                      <w:rFonts w:hint="eastAsia"/>
                      <w:sz w:val="21"/>
                      <w:szCs w:val="21"/>
                    </w:rPr>
                    <w:t xml:space="preserve">Z形提升机 </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6</w:t>
                  </w:r>
                </w:p>
              </w:tc>
              <w:tc>
                <w:tcPr>
                  <w:tcW w:w="2971" w:type="dxa"/>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10</w:t>
                  </w:r>
                </w:p>
              </w:tc>
              <w:tc>
                <w:tcPr>
                  <w:tcW w:w="2251" w:type="dxa"/>
                  <w:gridSpan w:val="2"/>
                  <w:vAlign w:val="center"/>
                </w:tcPr>
                <w:p>
                  <w:pPr>
                    <w:spacing w:line="360" w:lineRule="exact"/>
                    <w:ind w:firstLine="0" w:firstLineChars="0"/>
                    <w:jc w:val="center"/>
                    <w:rPr>
                      <w:sz w:val="21"/>
                      <w:szCs w:val="21"/>
                    </w:rPr>
                  </w:pPr>
                  <w:r>
                    <w:rPr>
                      <w:rFonts w:hint="eastAsia"/>
                      <w:sz w:val="21"/>
                      <w:szCs w:val="21"/>
                    </w:rPr>
                    <w:t>烘焙机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6CHPY-941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11</w:t>
                  </w:r>
                </w:p>
              </w:tc>
              <w:tc>
                <w:tcPr>
                  <w:tcW w:w="2251" w:type="dxa"/>
                  <w:gridSpan w:val="2"/>
                  <w:vAlign w:val="center"/>
                </w:tcPr>
                <w:p>
                  <w:pPr>
                    <w:spacing w:line="360" w:lineRule="exact"/>
                    <w:ind w:firstLine="0" w:firstLineChars="0"/>
                    <w:jc w:val="center"/>
                    <w:rPr>
                      <w:sz w:val="21"/>
                      <w:szCs w:val="21"/>
                    </w:rPr>
                  </w:pPr>
                  <w:r>
                    <w:rPr>
                      <w:rFonts w:hint="eastAsia"/>
                      <w:sz w:val="21"/>
                      <w:szCs w:val="21"/>
                    </w:rPr>
                    <w:t>茶叶提香机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6CTX-6.0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红茶生产线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增湿机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红茶生产专用空调机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多层萎凋机组</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红茶发酵机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鲜叶萎凋机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茶叶自动发酵柜</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7</w:t>
                  </w:r>
                </w:p>
              </w:tc>
              <w:tc>
                <w:tcPr>
                  <w:tcW w:w="2251" w:type="dxa"/>
                  <w:gridSpan w:val="2"/>
                  <w:vAlign w:val="center"/>
                </w:tcPr>
                <w:p>
                  <w:pPr>
                    <w:spacing w:line="360" w:lineRule="exact"/>
                    <w:ind w:firstLine="0" w:firstLineChars="0"/>
                    <w:jc w:val="center"/>
                    <w:rPr>
                      <w:sz w:val="21"/>
                      <w:szCs w:val="21"/>
                    </w:rPr>
                  </w:pPr>
                  <w:r>
                    <w:rPr>
                      <w:rFonts w:hint="eastAsia"/>
                      <w:sz w:val="21"/>
                      <w:szCs w:val="21"/>
                    </w:rPr>
                    <w:t>烘干设备</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8</w:t>
                  </w:r>
                </w:p>
              </w:tc>
              <w:tc>
                <w:tcPr>
                  <w:tcW w:w="2251" w:type="dxa"/>
                  <w:gridSpan w:val="2"/>
                  <w:vAlign w:val="center"/>
                </w:tcPr>
                <w:p>
                  <w:pPr>
                    <w:spacing w:line="360" w:lineRule="exact"/>
                    <w:ind w:firstLine="0" w:firstLineChars="0"/>
                    <w:jc w:val="center"/>
                    <w:rPr>
                      <w:sz w:val="21"/>
                      <w:szCs w:val="21"/>
                    </w:rPr>
                  </w:pPr>
                  <w:r>
                    <w:rPr>
                      <w:rFonts w:hint="eastAsia"/>
                      <w:sz w:val="21"/>
                      <w:szCs w:val="21"/>
                    </w:rPr>
                    <w:t>足干提香机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精制设备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翻板烘干机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风选机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拣杂平台</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提香机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 xml:space="preserve">静电拣梗机 </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不锈钢操作台</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包装设备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10" w:type="dxa"/>
                  <w:vAlign w:val="center"/>
                </w:tcPr>
                <w:p>
                  <w:pPr>
                    <w:spacing w:line="360" w:lineRule="exact"/>
                    <w:ind w:firstLine="0" w:firstLineChars="0"/>
                    <w:jc w:val="center"/>
                    <w:rPr>
                      <w:sz w:val="21"/>
                      <w:szCs w:val="21"/>
                    </w:rPr>
                  </w:pPr>
                  <w:r>
                    <w:rPr>
                      <w:rFonts w:hint="eastAsia"/>
                      <w:sz w:val="21"/>
                      <w:szCs w:val="21"/>
                    </w:rPr>
                    <w:t>全自动封口机</w:t>
                  </w:r>
                </w:p>
              </w:tc>
              <w:tc>
                <w:tcPr>
                  <w:tcW w:w="1582" w:type="dxa"/>
                  <w:gridSpan w:val="2"/>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bl>
          <w:p>
            <w:pPr>
              <w:snapToGrid/>
              <w:spacing w:line="520" w:lineRule="exact"/>
              <w:ind w:firstLine="482"/>
              <w:rPr>
                <w:b/>
                <w:bCs/>
                <w:szCs w:val="24"/>
              </w:rPr>
            </w:pPr>
            <w:r>
              <w:rPr>
                <w:rFonts w:hint="eastAsia"/>
                <w:b/>
                <w:bCs/>
                <w:szCs w:val="24"/>
              </w:rPr>
              <w:t>（5）原辅材料消耗</w:t>
            </w:r>
          </w:p>
          <w:p>
            <w:pPr>
              <w:snapToGrid/>
              <w:spacing w:line="520" w:lineRule="exact"/>
              <w:ind w:firstLine="480"/>
              <w:rPr>
                <w:szCs w:val="24"/>
              </w:rPr>
            </w:pPr>
            <w:r>
              <w:rPr>
                <w:rFonts w:hint="eastAsia"/>
                <w:szCs w:val="24"/>
                <w:lang w:eastAsia="zh-CN"/>
              </w:rPr>
              <w:t>改扩建后</w:t>
            </w:r>
            <w:r>
              <w:rPr>
                <w:rFonts w:hint="eastAsia"/>
                <w:szCs w:val="24"/>
              </w:rPr>
              <w:t>项目主要原辅材料见表10。</w:t>
            </w:r>
          </w:p>
          <w:p>
            <w:pPr>
              <w:adjustRightInd/>
              <w:snapToGrid/>
              <w:spacing w:line="520" w:lineRule="exact"/>
              <w:ind w:firstLine="422"/>
              <w:jc w:val="center"/>
              <w:rPr>
                <w:b/>
                <w:bCs/>
                <w:sz w:val="21"/>
                <w:szCs w:val="16"/>
              </w:rPr>
            </w:pPr>
            <w:r>
              <w:rPr>
                <w:rFonts w:hint="eastAsia"/>
                <w:b/>
                <w:bCs/>
                <w:sz w:val="21"/>
                <w:szCs w:val="16"/>
              </w:rPr>
              <w:t xml:space="preserve">表10  </w:t>
            </w:r>
            <w:r>
              <w:rPr>
                <w:rFonts w:hint="eastAsia"/>
                <w:b/>
                <w:bCs/>
                <w:sz w:val="21"/>
                <w:szCs w:val="16"/>
                <w:lang w:eastAsia="zh-CN"/>
              </w:rPr>
              <w:t>改扩建后</w:t>
            </w:r>
            <w:r>
              <w:rPr>
                <w:rFonts w:hint="eastAsia"/>
                <w:b/>
                <w:bCs/>
                <w:sz w:val="21"/>
                <w:szCs w:val="16"/>
              </w:rPr>
              <w:t>项目原辅材料消耗一览表</w:t>
            </w:r>
          </w:p>
          <w:tbl>
            <w:tblPr>
              <w:tblStyle w:val="28"/>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2"/>
              <w:gridCol w:w="1635"/>
              <w:gridCol w:w="2230"/>
              <w:gridCol w:w="240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2082"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项目</w:t>
                  </w:r>
                </w:p>
              </w:tc>
              <w:tc>
                <w:tcPr>
                  <w:tcW w:w="1635"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2230"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消耗量</w:t>
                  </w:r>
                </w:p>
              </w:tc>
              <w:tc>
                <w:tcPr>
                  <w:tcW w:w="2407"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绿茶</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200</w:t>
                  </w:r>
                </w:p>
              </w:tc>
              <w:tc>
                <w:tcPr>
                  <w:tcW w:w="2407"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红茶</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80</w:t>
                  </w:r>
                </w:p>
              </w:tc>
              <w:tc>
                <w:tcPr>
                  <w:tcW w:w="2407" w:type="dxa"/>
                  <w:vMerge w:val="continue"/>
                  <w:tcBorders>
                    <w:tl2br w:val="nil"/>
                    <w:tr2bl w:val="nil"/>
                  </w:tcBorders>
                  <w:vAlign w:val="center"/>
                </w:tcPr>
                <w:p>
                  <w:pPr>
                    <w:adjustRightInd/>
                    <w:snapToGrid/>
                    <w:spacing w:line="360" w:lineRule="exact"/>
                    <w:ind w:firstLine="0" w:firstLineChars="0"/>
                    <w:jc w:val="center"/>
                    <w:rPr>
                      <w:color w:val="0000FF"/>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4</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厂区用水</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298.235</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由当地供水管网接入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val="en-US" w:eastAsia="zh-CN"/>
                    </w:rPr>
                    <w:t>5</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电</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kern w:val="0"/>
                      <w:sz w:val="21"/>
                      <w:szCs w:val="21"/>
                    </w:rPr>
                    <w:t>万kW</w:t>
                  </w:r>
                  <w:r>
                    <w:rPr>
                      <w:kern w:val="0"/>
                      <w:sz w:val="21"/>
                      <w:szCs w:val="21"/>
                    </w:rPr>
                    <w:t>•h</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25.0</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由当地供电线路引入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val="en-US" w:eastAsia="zh-CN"/>
                    </w:rPr>
                    <w:t>6</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生物质燃料</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144.0</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压块</w:t>
                  </w:r>
                </w:p>
              </w:tc>
            </w:tr>
          </w:tbl>
          <w:p>
            <w:pPr>
              <w:snapToGrid/>
              <w:spacing w:line="520" w:lineRule="exact"/>
              <w:ind w:firstLine="482"/>
              <w:rPr>
                <w:b/>
                <w:bCs/>
                <w:szCs w:val="24"/>
              </w:rPr>
            </w:pPr>
            <w:r>
              <w:rPr>
                <w:rFonts w:hint="eastAsia"/>
                <w:b/>
                <w:bCs/>
                <w:szCs w:val="24"/>
              </w:rPr>
              <w:t>（6）</w:t>
            </w:r>
            <w:r>
              <w:rPr>
                <w:rFonts w:hint="eastAsia"/>
                <w:b/>
                <w:bCs/>
                <w:szCs w:val="24"/>
                <w:lang w:eastAsia="zh-CN"/>
              </w:rPr>
              <w:t>改扩建后</w:t>
            </w:r>
            <w:r>
              <w:rPr>
                <w:rFonts w:hint="eastAsia"/>
                <w:b/>
                <w:bCs/>
                <w:szCs w:val="24"/>
              </w:rPr>
              <w:t>产品方案</w:t>
            </w:r>
          </w:p>
          <w:p>
            <w:pPr>
              <w:snapToGrid/>
              <w:spacing w:line="520" w:lineRule="exact"/>
              <w:ind w:firstLine="480"/>
              <w:rPr>
                <w:szCs w:val="24"/>
              </w:rPr>
            </w:pPr>
            <w:r>
              <w:rPr>
                <w:rFonts w:hint="eastAsia"/>
                <w:szCs w:val="24"/>
              </w:rPr>
              <w:t>项目</w:t>
            </w:r>
            <w:r>
              <w:rPr>
                <w:rFonts w:hint="eastAsia"/>
                <w:szCs w:val="24"/>
                <w:lang w:eastAsia="zh-CN"/>
              </w:rPr>
              <w:t>改扩建后</w:t>
            </w:r>
            <w:r>
              <w:rPr>
                <w:rFonts w:hint="eastAsia"/>
                <w:szCs w:val="24"/>
              </w:rPr>
              <w:t>产品方案见表11。</w:t>
            </w:r>
          </w:p>
          <w:p>
            <w:pPr>
              <w:adjustRightInd/>
              <w:snapToGrid/>
              <w:spacing w:line="520" w:lineRule="exact"/>
              <w:ind w:firstLine="422"/>
              <w:jc w:val="center"/>
              <w:rPr>
                <w:b/>
                <w:bCs/>
                <w:sz w:val="21"/>
                <w:szCs w:val="16"/>
              </w:rPr>
            </w:pPr>
            <w:r>
              <w:rPr>
                <w:rFonts w:hint="eastAsia"/>
                <w:b/>
                <w:bCs/>
                <w:sz w:val="21"/>
                <w:szCs w:val="16"/>
              </w:rPr>
              <w:t>表11  项目</w:t>
            </w:r>
            <w:r>
              <w:rPr>
                <w:rFonts w:hint="eastAsia"/>
                <w:b/>
                <w:bCs/>
                <w:sz w:val="21"/>
                <w:szCs w:val="16"/>
                <w:lang w:eastAsia="zh-CN"/>
              </w:rPr>
              <w:t>改扩建后</w:t>
            </w:r>
            <w:r>
              <w:rPr>
                <w:rFonts w:hint="eastAsia"/>
                <w:b/>
                <w:bCs/>
                <w:sz w:val="21"/>
                <w:szCs w:val="16"/>
              </w:rPr>
              <w:t>产品方案一览表</w:t>
            </w:r>
          </w:p>
          <w:tbl>
            <w:tblPr>
              <w:tblStyle w:val="28"/>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6"/>
              <w:gridCol w:w="1095"/>
              <w:gridCol w:w="832"/>
              <w:gridCol w:w="1168"/>
              <w:gridCol w:w="511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1095"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产品名称</w:t>
                  </w:r>
                </w:p>
              </w:tc>
              <w:tc>
                <w:tcPr>
                  <w:tcW w:w="832"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1168"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产量</w:t>
                  </w:r>
                </w:p>
              </w:tc>
              <w:tc>
                <w:tcPr>
                  <w:tcW w:w="5119"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w:t>
                  </w:r>
                </w:p>
              </w:tc>
              <w:tc>
                <w:tcPr>
                  <w:tcW w:w="109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绿茶</w:t>
                  </w:r>
                </w:p>
              </w:tc>
              <w:tc>
                <w:tcPr>
                  <w:tcW w:w="83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1168"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50t/a</w:t>
                  </w:r>
                </w:p>
              </w:tc>
              <w:tc>
                <w:tcPr>
                  <w:tcW w:w="5119"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其中特级绿茶5.0t/a，一级绿茶15.0t/a，二级绿茶30.0t/a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w:t>
                  </w:r>
                </w:p>
              </w:tc>
              <w:tc>
                <w:tcPr>
                  <w:tcW w:w="109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红茶</w:t>
                  </w:r>
                </w:p>
              </w:tc>
              <w:tc>
                <w:tcPr>
                  <w:tcW w:w="83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1168"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20t/a</w:t>
                  </w:r>
                </w:p>
              </w:tc>
              <w:tc>
                <w:tcPr>
                  <w:tcW w:w="5119"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其中特级红茶2.0t/a，一级红茶6.0t/a，二级红茶12.0t/a</w:t>
                  </w:r>
                </w:p>
              </w:tc>
            </w:tr>
          </w:tbl>
          <w:p>
            <w:pPr>
              <w:widowControl/>
              <w:adjustRightInd/>
              <w:snapToGrid/>
              <w:spacing w:line="520" w:lineRule="exact"/>
              <w:ind w:firstLine="0" w:firstLineChars="0"/>
              <w:contextualSpacing/>
              <w:rPr>
                <w:b/>
                <w:bCs/>
                <w:kern w:val="0"/>
              </w:rPr>
            </w:pPr>
            <w:r>
              <w:rPr>
                <w:rFonts w:hint="eastAsia"/>
                <w:b/>
                <w:bCs/>
                <w:kern w:val="0"/>
              </w:rPr>
              <w:t>四、运营管理及工作制度</w:t>
            </w:r>
          </w:p>
          <w:p>
            <w:pPr>
              <w:snapToGrid/>
              <w:spacing w:line="520" w:lineRule="exact"/>
              <w:ind w:firstLine="480"/>
            </w:pPr>
            <w:r>
              <w:rPr>
                <w:rFonts w:hint="eastAsia"/>
              </w:rPr>
              <w:t>项目劳动定员15人，为茶厂工作人员，</w:t>
            </w:r>
            <w:r>
              <w:rPr>
                <w:rFonts w:hint="eastAsia"/>
                <w:lang w:eastAsia="zh-CN"/>
              </w:rPr>
              <w:t>较原项目，本次不新增劳动定员。</w:t>
            </w:r>
            <w:r>
              <w:rPr>
                <w:rFonts w:hint="eastAsia"/>
              </w:rPr>
              <w:t>根据业主提供信息可知，项目茶厂精茶加工时间为3月初-5月底，粗茶加工时间为6月初-7月中旬，项目全年预计生产时间约为135天，不提供食宿。</w:t>
            </w:r>
          </w:p>
          <w:p>
            <w:pPr>
              <w:pStyle w:val="2"/>
              <w:adjustRightInd/>
              <w:snapToGrid/>
              <w:spacing w:line="520" w:lineRule="exact"/>
              <w:ind w:firstLine="0" w:firstLineChars="0"/>
              <w:rPr>
                <w:b/>
                <w:bCs/>
                <w:szCs w:val="22"/>
              </w:rPr>
            </w:pPr>
            <w:r>
              <w:rPr>
                <w:rFonts w:hint="eastAsia"/>
                <w:b/>
                <w:bCs/>
                <w:szCs w:val="22"/>
              </w:rPr>
              <w:t>五、项目总平面布置</w:t>
            </w:r>
          </w:p>
          <w:p>
            <w:pPr>
              <w:adjustRightInd/>
              <w:snapToGrid/>
              <w:spacing w:line="520" w:lineRule="exact"/>
              <w:ind w:firstLine="480"/>
            </w:pPr>
            <w:r>
              <w:rPr>
                <w:rFonts w:hint="eastAsia"/>
              </w:rPr>
              <w:t>总平面布置：项目位于陕西省安康市紫阳县焕古镇腊竹村。项目平面布置本着充分利用场地，满足工艺及环保要求进行布置，生产车间分为两部分：办公区二层和办公区东侧，内设初制车间，绿茶生产线1条</w:t>
            </w:r>
            <w:r>
              <w:rPr>
                <w:rFonts w:hint="eastAsia"/>
                <w:lang w:eastAsia="zh-CN"/>
              </w:rPr>
              <w:t>；新建</w:t>
            </w:r>
            <w:r>
              <w:rPr>
                <w:rFonts w:hint="eastAsia"/>
              </w:rPr>
              <w:t>2层砖混结构厂房，内设红茶生产线1条，包括烘干机、提香机、揉捻机等生产设备。</w:t>
            </w:r>
            <w:r>
              <w:rPr>
                <w:rFonts w:hint="eastAsia"/>
                <w:szCs w:val="24"/>
              </w:rPr>
              <w:t>1栋4层，砖混结构，1层员工办公区域，包装室、成品库、包材库；2层绿茶生产线；3层接待室、会客室、品茶室；4层为休闲娱乐区。</w:t>
            </w:r>
            <w:r>
              <w:rPr>
                <w:rFonts w:hint="eastAsia"/>
              </w:rPr>
              <w:t>项目平面布置图见附图二~附图四。</w:t>
            </w:r>
          </w:p>
          <w:p>
            <w:pPr>
              <w:adjustRightInd/>
              <w:snapToGrid/>
              <w:spacing w:line="520" w:lineRule="exact"/>
              <w:ind w:firstLine="0" w:firstLineChars="0"/>
              <w:rPr>
                <w:rFonts w:hint="eastAsia"/>
                <w:b/>
                <w:bCs/>
                <w:szCs w:val="24"/>
              </w:rPr>
            </w:pPr>
          </w:p>
          <w:p>
            <w:pPr>
              <w:adjustRightInd/>
              <w:snapToGrid/>
              <w:spacing w:line="520" w:lineRule="exact"/>
              <w:ind w:firstLine="0" w:firstLineChars="0"/>
              <w:rPr>
                <w:b/>
                <w:bCs/>
                <w:szCs w:val="24"/>
              </w:rPr>
            </w:pPr>
            <w:r>
              <w:rPr>
                <w:rFonts w:hint="eastAsia"/>
                <w:b/>
                <w:bCs/>
                <w:szCs w:val="24"/>
              </w:rPr>
              <w:t>六、</w:t>
            </w:r>
            <w:r>
              <w:rPr>
                <w:b/>
                <w:bCs/>
                <w:szCs w:val="24"/>
              </w:rPr>
              <w:t>公用工程</w:t>
            </w:r>
          </w:p>
          <w:p>
            <w:pPr>
              <w:snapToGrid/>
              <w:spacing w:line="520" w:lineRule="exact"/>
              <w:ind w:firstLine="480"/>
            </w:pPr>
            <w:r>
              <w:rPr>
                <w:rFonts w:hint="eastAsia"/>
              </w:rPr>
              <w:t>1、给排水</w:t>
            </w:r>
          </w:p>
          <w:p>
            <w:pPr>
              <w:snapToGrid/>
              <w:spacing w:line="520" w:lineRule="exact"/>
              <w:ind w:firstLine="480"/>
            </w:pPr>
            <w:r>
              <w:rPr>
                <w:rFonts w:hint="eastAsia"/>
              </w:rPr>
              <w:t>（1）水源</w:t>
            </w:r>
          </w:p>
          <w:p>
            <w:pPr>
              <w:snapToGrid/>
              <w:spacing w:line="520" w:lineRule="exact"/>
              <w:ind w:firstLine="480"/>
            </w:pPr>
            <w:r>
              <w:rPr>
                <w:rFonts w:hint="eastAsia"/>
              </w:rPr>
              <w:t>本项目厂区生产用水、生活用水由当地供水管网供给，用水量为</w:t>
            </w:r>
            <w:r>
              <w:rPr>
                <w:rFonts w:hint="eastAsia"/>
                <w:lang w:val="en-US" w:eastAsia="zh-CN"/>
              </w:rPr>
              <w:t>816.635</w:t>
            </w:r>
            <w:r>
              <w:rPr>
                <w:rFonts w:hint="eastAsia"/>
              </w:rPr>
              <w:t>m</w:t>
            </w:r>
            <w:r>
              <w:rPr>
                <w:rFonts w:hint="eastAsia"/>
                <w:vertAlign w:val="superscript"/>
              </w:rPr>
              <w:t>3</w:t>
            </w:r>
            <w:r>
              <w:rPr>
                <w:rFonts w:hint="eastAsia"/>
              </w:rPr>
              <w:t>/a。</w:t>
            </w:r>
          </w:p>
          <w:p>
            <w:pPr>
              <w:snapToGrid/>
              <w:spacing w:line="520" w:lineRule="exact"/>
              <w:ind w:firstLine="480"/>
            </w:pPr>
            <w:r>
              <w:rPr>
                <w:rFonts w:hint="eastAsia"/>
              </w:rPr>
              <w:t>（2）给水</w:t>
            </w:r>
          </w:p>
          <w:p>
            <w:pPr>
              <w:snapToGrid/>
              <w:spacing w:line="520" w:lineRule="exact"/>
              <w:ind w:firstLine="480"/>
            </w:pPr>
            <w:r>
              <w:rPr>
                <w:rFonts w:hint="eastAsia"/>
              </w:rPr>
              <w:t>本项目厂区生产用水、生活用水由当地供水管网供给。项目用水主要为生活用水、红茶发酵用水、锅炉补水。</w:t>
            </w:r>
          </w:p>
          <w:p>
            <w:pPr>
              <w:snapToGrid/>
              <w:spacing w:line="520" w:lineRule="exact"/>
              <w:ind w:firstLine="48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生活用水</w:t>
            </w:r>
          </w:p>
          <w:p>
            <w:pPr>
              <w:snapToGrid/>
              <w:spacing w:line="520" w:lineRule="exact"/>
              <w:ind w:firstLine="480"/>
            </w:pPr>
            <w:r>
              <w:rPr>
                <w:rFonts w:hint="eastAsia"/>
              </w:rPr>
              <w:t>项目劳动定员15人（厂内加工人员），年工作约135d，工作人员为附近居民，不在厂内食宿。根据《行业用水定额》（陕西省地方标准DB61/T943—2014），生活用水量按35L/人•d计，则项目生活用水量为0.525m</w:t>
            </w:r>
            <w:r>
              <w:rPr>
                <w:rFonts w:hint="eastAsia"/>
                <w:vertAlign w:val="superscript"/>
              </w:rPr>
              <w:t>3</w:t>
            </w:r>
            <w:r>
              <w:rPr>
                <w:rFonts w:hint="eastAsia"/>
              </w:rPr>
              <w:t>/d，70.875m</w:t>
            </w:r>
            <w:r>
              <w:rPr>
                <w:rFonts w:hint="eastAsia"/>
                <w:vertAlign w:val="superscript"/>
              </w:rPr>
              <w:t>3</w:t>
            </w:r>
            <w:r>
              <w:rPr>
                <w:rFonts w:hint="eastAsia"/>
              </w:rPr>
              <w:t>/a。</w:t>
            </w:r>
          </w:p>
          <w:p>
            <w:pPr>
              <w:snapToGrid/>
              <w:spacing w:line="520" w:lineRule="exact"/>
              <w:ind w:firstLine="480"/>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红茶发酵用水</w:t>
            </w:r>
          </w:p>
          <w:p>
            <w:pPr>
              <w:snapToGrid/>
              <w:spacing w:line="520" w:lineRule="exact"/>
              <w:ind w:firstLine="480"/>
            </w:pPr>
            <w:r>
              <w:rPr>
                <w:rFonts w:hint="eastAsia"/>
              </w:rPr>
              <w:t>项目红茶发酵工序需添加一定量的水，用水量与产量的比值约为1:1，项目红茶产量为20.0t/a，则红茶发酵用水量为20m</w:t>
            </w:r>
            <w:r>
              <w:rPr>
                <w:rFonts w:hint="eastAsia"/>
                <w:vertAlign w:val="superscript"/>
              </w:rPr>
              <w:t>3</w:t>
            </w:r>
            <w:r>
              <w:rPr>
                <w:rFonts w:hint="eastAsia"/>
              </w:rPr>
              <w:t>/a，茶厂加工时间约135d，故红茶发酵用水量为0.15m</w:t>
            </w:r>
            <w:r>
              <w:rPr>
                <w:rFonts w:hint="eastAsia"/>
                <w:vertAlign w:val="superscript"/>
              </w:rPr>
              <w:t>3</w:t>
            </w:r>
            <w:r>
              <w:rPr>
                <w:rFonts w:hint="eastAsia"/>
              </w:rPr>
              <w:t>/d，发酵用水由茶叶吸收并于烘干等工序以水蒸气的形式排放，发酵工序无废水产生。</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锅炉补水</w:t>
            </w:r>
          </w:p>
          <w:p>
            <w:pPr>
              <w:snapToGrid/>
              <w:spacing w:line="520" w:lineRule="exact"/>
              <w:ind w:firstLine="480"/>
            </w:pPr>
            <w:r>
              <w:rPr>
                <w:rFonts w:hint="eastAsia"/>
              </w:rPr>
              <w:t>项目生产用锅炉采用0.5t/h燃生物质锅炉1台，0.3t/h生物质锅炉1台。合计为0.8t/h生物质锅炉，项目全年生产加工时间约135d，每天按</w:t>
            </w:r>
            <w:r>
              <w:rPr>
                <w:rFonts w:hint="eastAsia"/>
                <w:lang w:val="en-US" w:eastAsia="zh-CN"/>
              </w:rPr>
              <w:t>8</w:t>
            </w:r>
            <w:r>
              <w:rPr>
                <w:rFonts w:hint="eastAsia"/>
              </w:rPr>
              <w:t>h计算，则项目锅炉循环水量为33.6m</w:t>
            </w:r>
            <w:r>
              <w:rPr>
                <w:rFonts w:hint="eastAsia"/>
                <w:vertAlign w:val="superscript"/>
              </w:rPr>
              <w:t>3</w:t>
            </w:r>
            <w:r>
              <w:rPr>
                <w:rFonts w:hint="eastAsia"/>
              </w:rPr>
              <w:t>/h，</w:t>
            </w:r>
            <w:r>
              <w:rPr>
                <w:rFonts w:hint="eastAsia"/>
                <w:lang w:val="en-US" w:eastAsia="zh-CN"/>
              </w:rPr>
              <w:t>268.8</w:t>
            </w:r>
            <w:r>
              <w:rPr>
                <w:rFonts w:hint="eastAsia"/>
              </w:rPr>
              <w:t>m</w:t>
            </w:r>
            <w:r>
              <w:rPr>
                <w:rFonts w:hint="eastAsia"/>
                <w:vertAlign w:val="superscript"/>
              </w:rPr>
              <w:t>3</w:t>
            </w:r>
            <w:r>
              <w:rPr>
                <w:rFonts w:hint="eastAsia"/>
              </w:rPr>
              <w:t>/d，补水量为0.672m</w:t>
            </w:r>
            <w:r>
              <w:rPr>
                <w:rFonts w:hint="eastAsia"/>
                <w:vertAlign w:val="superscript"/>
              </w:rPr>
              <w:t>3</w:t>
            </w:r>
            <w:r>
              <w:rPr>
                <w:rFonts w:hint="eastAsia"/>
              </w:rPr>
              <w:t>/h，</w:t>
            </w:r>
            <w:r>
              <w:rPr>
                <w:rFonts w:hint="eastAsia"/>
                <w:lang w:val="en-US" w:eastAsia="zh-CN"/>
              </w:rPr>
              <w:t>5.376</w:t>
            </w:r>
            <w:r>
              <w:rPr>
                <w:rFonts w:hint="eastAsia"/>
              </w:rPr>
              <w:t>m</w:t>
            </w:r>
            <w:r>
              <w:rPr>
                <w:rFonts w:hint="eastAsia"/>
                <w:vertAlign w:val="superscript"/>
              </w:rPr>
              <w:t>3</w:t>
            </w:r>
            <w:r>
              <w:rPr>
                <w:rFonts w:hint="eastAsia"/>
              </w:rPr>
              <w:t>/d，</w:t>
            </w:r>
            <w:r>
              <w:rPr>
                <w:rFonts w:hint="eastAsia"/>
                <w:lang w:val="en-US" w:eastAsia="zh-CN"/>
              </w:rPr>
              <w:t>725.76</w:t>
            </w:r>
            <w:r>
              <w:rPr>
                <w:rFonts w:hint="eastAsia"/>
              </w:rPr>
              <w:t>m</w:t>
            </w:r>
            <w:r>
              <w:rPr>
                <w:rFonts w:hint="eastAsia"/>
                <w:vertAlign w:val="superscript"/>
              </w:rPr>
              <w:t>3</w:t>
            </w:r>
            <w:r>
              <w:rPr>
                <w:rFonts w:hint="eastAsia"/>
              </w:rPr>
              <w:t>/a，排水量为0.07m</w:t>
            </w:r>
            <w:r>
              <w:rPr>
                <w:rFonts w:hint="eastAsia"/>
                <w:vertAlign w:val="superscript"/>
              </w:rPr>
              <w:t>3</w:t>
            </w:r>
            <w:r>
              <w:rPr>
                <w:rFonts w:hint="eastAsia"/>
              </w:rPr>
              <w:t>/h，</w:t>
            </w:r>
            <w:r>
              <w:rPr>
                <w:rFonts w:hint="eastAsia"/>
                <w:lang w:val="en-US" w:eastAsia="zh-CN"/>
              </w:rPr>
              <w:t>0.56</w:t>
            </w:r>
            <w:r>
              <w:rPr>
                <w:rFonts w:hint="eastAsia"/>
              </w:rPr>
              <w:t>m</w:t>
            </w:r>
            <w:r>
              <w:rPr>
                <w:rFonts w:hint="eastAsia"/>
                <w:vertAlign w:val="superscript"/>
              </w:rPr>
              <w:t>3</w:t>
            </w:r>
            <w:r>
              <w:rPr>
                <w:rFonts w:hint="eastAsia"/>
              </w:rPr>
              <w:t>/d，</w:t>
            </w:r>
            <w:r>
              <w:rPr>
                <w:rFonts w:hint="eastAsia"/>
                <w:lang w:val="en-US" w:eastAsia="zh-CN"/>
              </w:rPr>
              <w:t>75.6</w:t>
            </w:r>
            <w:r>
              <w:rPr>
                <w:rFonts w:hint="eastAsia"/>
              </w:rPr>
              <w:t>m</w:t>
            </w:r>
            <w:r>
              <w:rPr>
                <w:rFonts w:hint="eastAsia"/>
                <w:vertAlign w:val="superscript"/>
              </w:rPr>
              <w:t>3</w:t>
            </w:r>
            <w:r>
              <w:rPr>
                <w:rFonts w:hint="eastAsia"/>
              </w:rPr>
              <w:t>/a，蒸发损失量为0.602m</w:t>
            </w:r>
            <w:r>
              <w:rPr>
                <w:rFonts w:hint="eastAsia"/>
                <w:vertAlign w:val="superscript"/>
              </w:rPr>
              <w:t>3</w:t>
            </w:r>
            <w:r>
              <w:rPr>
                <w:rFonts w:hint="eastAsia"/>
              </w:rPr>
              <w:t>/h，</w:t>
            </w:r>
            <w:r>
              <w:rPr>
                <w:rFonts w:hint="eastAsia"/>
                <w:lang w:val="en-US" w:eastAsia="zh-CN"/>
              </w:rPr>
              <w:t>4.816</w:t>
            </w:r>
            <w:r>
              <w:rPr>
                <w:rFonts w:hint="eastAsia"/>
              </w:rPr>
              <w:t>m</w:t>
            </w:r>
            <w:r>
              <w:rPr>
                <w:rFonts w:hint="eastAsia"/>
                <w:vertAlign w:val="superscript"/>
              </w:rPr>
              <w:t>3</w:t>
            </w:r>
            <w:r>
              <w:rPr>
                <w:rFonts w:hint="eastAsia"/>
              </w:rPr>
              <w:t>/d，</w:t>
            </w:r>
            <w:r>
              <w:rPr>
                <w:rFonts w:hint="eastAsia"/>
                <w:lang w:val="en-US" w:eastAsia="zh-CN"/>
              </w:rPr>
              <w:t>650.16</w:t>
            </w:r>
            <w:r>
              <w:rPr>
                <w:rFonts w:hint="eastAsia"/>
              </w:rPr>
              <w:t>m</w:t>
            </w:r>
            <w:r>
              <w:rPr>
                <w:rFonts w:hint="eastAsia"/>
                <w:vertAlign w:val="superscript"/>
              </w:rPr>
              <w:t>3</w:t>
            </w:r>
            <w:r>
              <w:rPr>
                <w:rFonts w:hint="eastAsia"/>
              </w:rPr>
              <w:t>/a。项目锅炉排水作为清净下水排出。</w:t>
            </w:r>
          </w:p>
          <w:p>
            <w:pPr>
              <w:snapToGrid/>
              <w:spacing w:line="520" w:lineRule="exact"/>
              <w:ind w:firstLine="480"/>
            </w:pPr>
            <w:r>
              <w:rPr>
                <w:rFonts w:hint="eastAsia"/>
              </w:rPr>
              <w:t>（3）排水</w:t>
            </w:r>
          </w:p>
          <w:p>
            <w:pPr>
              <w:snapToGrid/>
              <w:spacing w:line="520" w:lineRule="exact"/>
              <w:ind w:firstLine="480"/>
              <w:rPr>
                <w:szCs w:val="24"/>
              </w:rPr>
            </w:pPr>
            <w:r>
              <w:rPr>
                <w:rFonts w:hint="eastAsia"/>
                <w:szCs w:val="24"/>
              </w:rPr>
              <w:t>项目排水实行雨污分流制，雨水由厂内导流槽排入厂外。</w:t>
            </w:r>
          </w:p>
          <w:p>
            <w:pPr>
              <w:keepNext w:val="0"/>
              <w:keepLines w:val="0"/>
              <w:pageBreakBefore w:val="0"/>
              <w:widowControl w:val="0"/>
              <w:kinsoku/>
              <w:wordWrap/>
              <w:overflowPunct/>
              <w:topLinePunct w:val="0"/>
              <w:autoSpaceDE/>
              <w:autoSpaceDN/>
              <w:bidi w:val="0"/>
              <w:adjustRightInd w:val="0"/>
              <w:snapToGrid/>
              <w:spacing w:after="157" w:afterLines="50" w:line="520" w:lineRule="exact"/>
              <w:ind w:firstLine="480"/>
              <w:textAlignment w:val="auto"/>
              <w:outlineLvl w:val="9"/>
              <w:rPr>
                <w:szCs w:val="24"/>
              </w:rPr>
            </w:pPr>
            <w:r>
              <w:rPr>
                <w:rFonts w:hint="eastAsia"/>
                <w:szCs w:val="24"/>
              </w:rPr>
              <w:t>项目生产过程不排水，</w:t>
            </w:r>
            <w:r>
              <w:rPr>
                <w:rFonts w:hint="eastAsia"/>
                <w:szCs w:val="24"/>
                <w:lang w:eastAsia="zh-CN"/>
              </w:rPr>
              <w:t>改扩建后</w:t>
            </w:r>
            <w:r>
              <w:rPr>
                <w:rFonts w:hint="eastAsia"/>
                <w:szCs w:val="24"/>
              </w:rPr>
              <w:t>废水主要为生活污水。生活污水排入化粪池（15m</w:t>
            </w:r>
            <w:r>
              <w:rPr>
                <w:rFonts w:hint="eastAsia"/>
                <w:szCs w:val="24"/>
                <w:vertAlign w:val="superscript"/>
              </w:rPr>
              <w:t>3</w:t>
            </w:r>
            <w:r>
              <w:rPr>
                <w:rFonts w:hint="eastAsia"/>
                <w:szCs w:val="24"/>
              </w:rPr>
              <w:t>），定期清掏用于茶园作肥，不外排。</w:t>
            </w:r>
          </w:p>
          <w:p>
            <w:pPr>
              <w:snapToGrid/>
              <w:spacing w:line="520" w:lineRule="exact"/>
              <w:ind w:firstLine="480"/>
            </w:pPr>
            <w:r>
              <w:rPr>
                <w:rFonts w:hint="eastAsia"/>
              </w:rPr>
              <w:t>项目</w:t>
            </w:r>
            <w:r>
              <w:rPr>
                <w:rFonts w:hint="eastAsia"/>
                <w:lang w:eastAsia="zh-CN"/>
              </w:rPr>
              <w:t>改扩建后</w:t>
            </w:r>
            <w:r>
              <w:rPr>
                <w:rFonts w:hint="eastAsia"/>
              </w:rPr>
              <w:t>生活用水量为0.525m</w:t>
            </w:r>
            <w:r>
              <w:rPr>
                <w:rFonts w:hint="eastAsia"/>
                <w:vertAlign w:val="superscript"/>
              </w:rPr>
              <w:t>3</w:t>
            </w:r>
            <w:r>
              <w:rPr>
                <w:rFonts w:hint="eastAsia"/>
              </w:rPr>
              <w:t>/d，70.875m</w:t>
            </w:r>
            <w:r>
              <w:rPr>
                <w:rFonts w:hint="eastAsia"/>
                <w:vertAlign w:val="superscript"/>
              </w:rPr>
              <w:t>3</w:t>
            </w:r>
            <w:r>
              <w:rPr>
                <w:rFonts w:hint="eastAsia"/>
              </w:rPr>
              <w:t>/a，排水系数取0.8，生活污水量为0.42m</w:t>
            </w:r>
            <w:r>
              <w:rPr>
                <w:rFonts w:hint="eastAsia"/>
                <w:vertAlign w:val="superscript"/>
              </w:rPr>
              <w:t>3</w:t>
            </w:r>
            <w:r>
              <w:rPr>
                <w:rFonts w:hint="eastAsia"/>
              </w:rPr>
              <w:t>/d，56.7m</w:t>
            </w:r>
            <w:r>
              <w:rPr>
                <w:rFonts w:hint="eastAsia"/>
                <w:vertAlign w:val="superscript"/>
              </w:rPr>
              <w:t>3</w:t>
            </w:r>
            <w:r>
              <w:rPr>
                <w:rFonts w:hint="eastAsia"/>
              </w:rPr>
              <w:t>/a。</w:t>
            </w:r>
          </w:p>
          <w:p>
            <w:pPr>
              <w:snapToGrid/>
              <w:spacing w:line="520" w:lineRule="exact"/>
              <w:ind w:firstLine="480"/>
              <w:rPr>
                <w:szCs w:val="24"/>
              </w:rPr>
            </w:pPr>
            <w:r>
              <w:rPr>
                <w:rFonts w:hint="eastAsia"/>
              </w:rPr>
              <w:t>项目</w:t>
            </w:r>
            <w:r>
              <w:rPr>
                <w:rFonts w:hint="eastAsia"/>
                <w:lang w:eastAsia="zh-CN"/>
              </w:rPr>
              <w:t>改扩建后</w:t>
            </w:r>
            <w:r>
              <w:rPr>
                <w:rFonts w:hint="eastAsia"/>
              </w:rPr>
              <w:t>给排水情况见表12，项目具体水平衡图见图1。</w:t>
            </w:r>
          </w:p>
          <w:p>
            <w:pPr>
              <w:adjustRightInd/>
              <w:snapToGrid/>
              <w:spacing w:line="520" w:lineRule="exact"/>
              <w:ind w:firstLine="422"/>
              <w:jc w:val="center"/>
              <w:rPr>
                <w:b/>
                <w:bCs/>
                <w:sz w:val="21"/>
                <w:szCs w:val="16"/>
              </w:rPr>
            </w:pPr>
            <w:r>
              <w:rPr>
                <w:rFonts w:hint="eastAsia"/>
                <w:b/>
                <w:bCs/>
                <w:sz w:val="21"/>
                <w:szCs w:val="16"/>
              </w:rPr>
              <w:t xml:space="preserve">表12  </w:t>
            </w:r>
            <w:r>
              <w:rPr>
                <w:rFonts w:hint="eastAsia"/>
                <w:b/>
                <w:bCs/>
                <w:sz w:val="21"/>
                <w:szCs w:val="16"/>
                <w:lang w:eastAsia="zh-CN"/>
              </w:rPr>
              <w:t>项目改扩建后</w:t>
            </w:r>
            <w:r>
              <w:rPr>
                <w:rFonts w:hint="eastAsia"/>
                <w:b/>
                <w:bCs/>
                <w:sz w:val="21"/>
                <w:szCs w:val="16"/>
              </w:rPr>
              <w:t>给排水一览表</w:t>
            </w:r>
          </w:p>
          <w:tbl>
            <w:tblPr>
              <w:tblStyle w:val="28"/>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
              <w:gridCol w:w="1843"/>
              <w:gridCol w:w="1475"/>
              <w:gridCol w:w="1083"/>
              <w:gridCol w:w="1158"/>
              <w:gridCol w:w="1084"/>
              <w:gridCol w:w="149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9" w:hRule="atLeast"/>
              </w:trPr>
              <w:tc>
                <w:tcPr>
                  <w:tcW w:w="905"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序号</w:t>
                  </w:r>
                </w:p>
              </w:tc>
              <w:tc>
                <w:tcPr>
                  <w:tcW w:w="1843"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用水类型</w:t>
                  </w:r>
                </w:p>
              </w:tc>
              <w:tc>
                <w:tcPr>
                  <w:tcW w:w="1475"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用水标准</w:t>
                  </w:r>
                </w:p>
              </w:tc>
              <w:tc>
                <w:tcPr>
                  <w:tcW w:w="1083"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158"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消耗量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084"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排水量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494"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1</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生活用水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35L/人•d</w:t>
                  </w:r>
                </w:p>
              </w:tc>
              <w:tc>
                <w:tcPr>
                  <w:tcW w:w="1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0.525</w:t>
                  </w:r>
                </w:p>
              </w:tc>
              <w:tc>
                <w:tcPr>
                  <w:tcW w:w="1158" w:type="dxa"/>
                  <w:tcBorders>
                    <w:tl2br w:val="nil"/>
                    <w:tr2bl w:val="nil"/>
                  </w:tcBorders>
                  <w:vAlign w:val="center"/>
                </w:tcPr>
                <w:p>
                  <w:pPr>
                    <w:spacing w:line="360" w:lineRule="exact"/>
                    <w:ind w:firstLine="0" w:firstLineChars="0"/>
                    <w:jc w:val="center"/>
                    <w:rPr>
                      <w:sz w:val="21"/>
                      <w:szCs w:val="21"/>
                    </w:rPr>
                  </w:pPr>
                  <w:r>
                    <w:rPr>
                      <w:rFonts w:hint="eastAsia"/>
                      <w:sz w:val="21"/>
                      <w:szCs w:val="21"/>
                    </w:rPr>
                    <w:t>0.105</w:t>
                  </w:r>
                </w:p>
              </w:tc>
              <w:tc>
                <w:tcPr>
                  <w:tcW w:w="1084" w:type="dxa"/>
                  <w:tcBorders>
                    <w:tl2br w:val="nil"/>
                    <w:tr2bl w:val="nil"/>
                  </w:tcBorders>
                  <w:vAlign w:val="center"/>
                </w:tcPr>
                <w:p>
                  <w:pPr>
                    <w:spacing w:line="360" w:lineRule="exact"/>
                    <w:ind w:firstLine="0" w:firstLineChars="0"/>
                    <w:jc w:val="center"/>
                    <w:rPr>
                      <w:sz w:val="21"/>
                      <w:szCs w:val="21"/>
                    </w:rPr>
                  </w:pPr>
                  <w:r>
                    <w:rPr>
                      <w:rFonts w:hint="eastAsia"/>
                      <w:sz w:val="21"/>
                      <w:szCs w:val="21"/>
                    </w:rPr>
                    <w:t>0.42</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15人，135d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2</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红茶发酵用水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0.15</w:t>
                  </w:r>
                </w:p>
              </w:tc>
              <w:tc>
                <w:tcPr>
                  <w:tcW w:w="1158" w:type="dxa"/>
                  <w:tcBorders>
                    <w:tl2br w:val="nil"/>
                    <w:tr2bl w:val="nil"/>
                  </w:tcBorders>
                  <w:vAlign w:val="center"/>
                </w:tcPr>
                <w:p>
                  <w:pPr>
                    <w:spacing w:line="360" w:lineRule="exact"/>
                    <w:ind w:firstLine="0" w:firstLineChars="0"/>
                    <w:jc w:val="center"/>
                    <w:rPr>
                      <w:sz w:val="21"/>
                      <w:szCs w:val="21"/>
                    </w:rPr>
                  </w:pPr>
                  <w:r>
                    <w:rPr>
                      <w:rFonts w:hint="eastAsia"/>
                      <w:sz w:val="21"/>
                      <w:szCs w:val="21"/>
                    </w:rPr>
                    <w:t>0.15</w:t>
                  </w:r>
                </w:p>
              </w:tc>
              <w:tc>
                <w:tcPr>
                  <w:tcW w:w="1084" w:type="dxa"/>
                  <w:tcBorders>
                    <w:tl2br w:val="nil"/>
                    <w:tr2bl w:val="nil"/>
                  </w:tcBorders>
                  <w:vAlign w:val="center"/>
                </w:tcPr>
                <w:p>
                  <w:pPr>
                    <w:spacing w:line="360" w:lineRule="exact"/>
                    <w:ind w:firstLine="0" w:firstLineChars="0"/>
                    <w:jc w:val="center"/>
                    <w:rPr>
                      <w:sz w:val="21"/>
                      <w:szCs w:val="21"/>
                    </w:rPr>
                  </w:pPr>
                  <w:r>
                    <w:rPr>
                      <w:rFonts w:hint="eastAsia"/>
                      <w:sz w:val="21"/>
                      <w:szCs w:val="21"/>
                    </w:rPr>
                    <w:t>0</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3</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锅炉补水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5.376</w:t>
                  </w:r>
                </w:p>
              </w:tc>
              <w:tc>
                <w:tcPr>
                  <w:tcW w:w="1158"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4.816</w:t>
                  </w:r>
                </w:p>
              </w:tc>
              <w:tc>
                <w:tcPr>
                  <w:tcW w:w="1084"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rPr>
                    <w:t>0.</w:t>
                  </w:r>
                  <w:r>
                    <w:rPr>
                      <w:rFonts w:hint="eastAsia"/>
                      <w:sz w:val="21"/>
                      <w:szCs w:val="21"/>
                      <w:lang w:val="en-US" w:eastAsia="zh-CN"/>
                    </w:rPr>
                    <w:t>56</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lang w:val="en-US" w:eastAsia="zh-CN"/>
                    </w:rPr>
                    <w:t>8</w:t>
                  </w:r>
                  <w:r>
                    <w:rPr>
                      <w:rFonts w:hint="eastAsia"/>
                      <w:sz w:val="21"/>
                      <w:szCs w:val="21"/>
                    </w:rPr>
                    <w:t>h/d，135d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合计</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6.051</w:t>
                  </w:r>
                </w:p>
              </w:tc>
              <w:tc>
                <w:tcPr>
                  <w:tcW w:w="1158"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5.071</w:t>
                  </w:r>
                </w:p>
              </w:tc>
              <w:tc>
                <w:tcPr>
                  <w:tcW w:w="1084"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0.98</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r>
          </w:tbl>
          <w:p>
            <w:pPr>
              <w:pStyle w:val="9"/>
              <w:spacing w:after="0"/>
              <w:ind w:firstLine="0" w:firstLineChars="0"/>
              <w:jc w:val="center"/>
            </w:pPr>
            <w:r>
              <w:object>
                <v:shape id="_x0000_i1025" o:spt="75" type="#_x0000_t75" style="height:156.8pt;width:410.3pt;" o:ole="t" filled="f" o:preferrelative="t" stroked="f" coordsize="21600,21600">
                  <v:path/>
                  <v:fill on="f" focussize="0,0"/>
                  <v:stroke on="f"/>
                  <v:imagedata r:id="rId13" cropbottom="15458f" o:title=""/>
                  <o:lock v:ext="edit" aspectratio="f"/>
                  <w10:wrap type="none"/>
                  <w10:anchorlock/>
                </v:shape>
                <o:OLEObject Type="Embed" ProgID="Visio.Drawing.11" ShapeID="_x0000_i1025" DrawAspect="Content" ObjectID="_1468075725" r:id="rId12">
                  <o:LockedField>false</o:LockedField>
                </o:OLEObject>
              </w:object>
            </w:r>
          </w:p>
          <w:p>
            <w:pPr>
              <w:snapToGrid/>
              <w:spacing w:line="520" w:lineRule="exact"/>
              <w:ind w:firstLine="422"/>
              <w:jc w:val="center"/>
              <w:rPr>
                <w:rFonts w:eastAsiaTheme="minorEastAsia"/>
                <w:b/>
                <w:sz w:val="21"/>
                <w:szCs w:val="21"/>
              </w:rPr>
            </w:pPr>
            <w:r>
              <w:rPr>
                <w:rFonts w:eastAsiaTheme="minorEastAsia"/>
                <w:b/>
                <w:sz w:val="21"/>
                <w:szCs w:val="21"/>
              </w:rPr>
              <w:t>图1  项目水平衡图（m</w:t>
            </w:r>
            <w:r>
              <w:rPr>
                <w:rFonts w:eastAsiaTheme="minorEastAsia"/>
                <w:b/>
                <w:sz w:val="21"/>
                <w:szCs w:val="21"/>
                <w:vertAlign w:val="superscript"/>
              </w:rPr>
              <w:t>3</w:t>
            </w:r>
            <w:r>
              <w:rPr>
                <w:rFonts w:eastAsiaTheme="minorEastAsia"/>
                <w:b/>
                <w:sz w:val="21"/>
                <w:szCs w:val="21"/>
              </w:rPr>
              <w:t>/d）</w:t>
            </w:r>
          </w:p>
          <w:p>
            <w:pPr>
              <w:snapToGrid/>
              <w:spacing w:line="520" w:lineRule="exact"/>
              <w:ind w:firstLine="480"/>
            </w:pPr>
            <w:r>
              <w:rPr>
                <w:rFonts w:hint="eastAsia"/>
              </w:rPr>
              <w:t>2、供电</w:t>
            </w:r>
          </w:p>
          <w:p>
            <w:pPr>
              <w:snapToGrid/>
              <w:spacing w:line="520" w:lineRule="exact"/>
              <w:ind w:firstLine="480"/>
            </w:pPr>
            <w:r>
              <w:rPr>
                <w:rFonts w:hint="eastAsia"/>
              </w:rPr>
              <w:t>本项目由当地供电线路引入，可满足日常生产生活需要。</w:t>
            </w:r>
            <w:r>
              <w:rPr>
                <w:rFonts w:hint="eastAsia"/>
                <w:szCs w:val="24"/>
              </w:rPr>
              <w:t>根据</w:t>
            </w:r>
            <w:r>
              <w:rPr>
                <w:szCs w:val="24"/>
              </w:rPr>
              <w:t>建设单位提供的</w:t>
            </w:r>
            <w:r>
              <w:rPr>
                <w:bCs/>
                <w:kern w:val="0"/>
              </w:rPr>
              <w:t>资料</w:t>
            </w:r>
            <w:r>
              <w:rPr>
                <w:rFonts w:hint="eastAsia"/>
                <w:szCs w:val="24"/>
              </w:rPr>
              <w:t>，</w:t>
            </w:r>
            <w:r>
              <w:rPr>
                <w:szCs w:val="24"/>
              </w:rPr>
              <w:t>项目年总用电量为</w:t>
            </w:r>
            <w:r>
              <w:rPr>
                <w:rFonts w:hint="eastAsia"/>
                <w:szCs w:val="24"/>
              </w:rPr>
              <w:t>25.0</w:t>
            </w:r>
            <w:r>
              <w:rPr>
                <w:szCs w:val="24"/>
              </w:rPr>
              <w:t>×10</w:t>
            </w:r>
            <w:r>
              <w:rPr>
                <w:rFonts w:hint="eastAsia"/>
                <w:szCs w:val="24"/>
                <w:vertAlign w:val="superscript"/>
              </w:rPr>
              <w:t>4</w:t>
            </w:r>
            <w:r>
              <w:rPr>
                <w:szCs w:val="24"/>
              </w:rPr>
              <w:t>kWh/a。</w:t>
            </w:r>
          </w:p>
          <w:p>
            <w:pPr>
              <w:snapToGrid/>
              <w:spacing w:line="520" w:lineRule="exact"/>
              <w:ind w:firstLine="480"/>
            </w:pPr>
            <w:r>
              <w:rPr>
                <w:rFonts w:hint="eastAsia"/>
              </w:rPr>
              <w:t>3、供热</w:t>
            </w:r>
          </w:p>
          <w:p>
            <w:pPr>
              <w:spacing w:line="520" w:lineRule="exact"/>
              <w:ind w:firstLine="480"/>
              <w:rPr>
                <w:rFonts w:hint="eastAsia"/>
                <w:lang w:eastAsia="zh-CN"/>
              </w:rPr>
            </w:pPr>
            <w:r>
              <w:rPr>
                <w:rFonts w:hint="eastAsia"/>
              </w:rPr>
              <w:t>项目</w:t>
            </w:r>
            <w:r>
              <w:rPr>
                <w:rFonts w:hint="eastAsia"/>
                <w:lang w:eastAsia="zh-CN"/>
              </w:rPr>
              <w:t>改扩建后，</w:t>
            </w:r>
            <w:r>
              <w:rPr>
                <w:rFonts w:hint="eastAsia"/>
              </w:rPr>
              <w:t>生产杀青、烘干工序的热源</w:t>
            </w:r>
            <w:r>
              <w:rPr>
                <w:rFonts w:hint="eastAsia"/>
                <w:lang w:eastAsia="zh-CN"/>
              </w:rPr>
              <w:t>依托原有，</w:t>
            </w:r>
            <w:r>
              <w:rPr>
                <w:rFonts w:hint="eastAsia"/>
              </w:rPr>
              <w:t>采用0.5t/h生物质锅炉1台和0.3t/h生物质锅炉1台，合计为0.8t/h生物质锅炉</w:t>
            </w:r>
            <w:r>
              <w:rPr>
                <w:rFonts w:hint="eastAsia"/>
                <w:lang w:eastAsia="zh-CN"/>
              </w:rPr>
              <w:t>；</w:t>
            </w:r>
          </w:p>
          <w:p>
            <w:pPr>
              <w:spacing w:line="520" w:lineRule="exact"/>
              <w:ind w:firstLine="480"/>
              <w:rPr>
                <w:rFonts w:hint="eastAsia"/>
                <w:lang w:eastAsia="zh-CN"/>
              </w:rPr>
            </w:pPr>
            <w:r>
              <w:rPr>
                <w:rFonts w:hint="eastAsia"/>
              </w:rPr>
              <w:t>办公休息制冷供暖均采用分体空调</w:t>
            </w:r>
            <w:r>
              <w:rPr>
                <w:rFonts w:hint="eastAsia"/>
                <w:lang w:eastAsia="zh-CN"/>
              </w:rPr>
              <w:t>。</w:t>
            </w:r>
          </w:p>
          <w:p>
            <w:pPr>
              <w:spacing w:line="520" w:lineRule="exact"/>
              <w:ind w:firstLine="480"/>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520" w:lineRule="exact"/>
              <w:ind w:left="0" w:leftChars="0" w:firstLine="0" w:firstLineChars="0"/>
              <w:textAlignment w:val="auto"/>
              <w:outlineLvl w:val="9"/>
              <w:rPr>
                <w:b/>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63" w:hRule="atLeast"/>
          <w:jc w:val="center"/>
        </w:trPr>
        <w:tc>
          <w:tcPr>
            <w:tcW w:w="9288" w:type="dxa"/>
            <w:gridSpan w:val="7"/>
          </w:tcPr>
          <w:p>
            <w:pPr>
              <w:pStyle w:val="7"/>
              <w:widowControl/>
              <w:adjustRightInd/>
              <w:snapToGrid/>
              <w:spacing w:line="520" w:lineRule="exact"/>
              <w:ind w:firstLine="0" w:firstLineChars="0"/>
              <w:rPr>
                <w:b/>
                <w:bCs/>
              </w:rPr>
            </w:pPr>
            <w:r>
              <w:rPr>
                <w:rFonts w:hint="eastAsia"/>
                <w:b/>
                <w:bCs/>
              </w:rPr>
              <w:t>与本项目有关的原有污染情况及主要环境问题：</w:t>
            </w:r>
          </w:p>
          <w:p>
            <w:pPr>
              <w:spacing w:line="520" w:lineRule="exact"/>
              <w:ind w:firstLine="480"/>
              <w:rPr>
                <w:color w:val="000000" w:themeColor="text1"/>
              </w:rPr>
            </w:pPr>
            <w:r>
              <w:rPr>
                <w:color w:val="000000" w:themeColor="text1"/>
              </w:rPr>
              <w:t>本次</w:t>
            </w:r>
            <w:r>
              <w:rPr>
                <w:rFonts w:hint="eastAsia"/>
                <w:color w:val="000000" w:themeColor="text1"/>
              </w:rPr>
              <w:t>改</w:t>
            </w:r>
            <w:r>
              <w:rPr>
                <w:color w:val="000000" w:themeColor="text1"/>
              </w:rPr>
              <w:t>扩建项目位于</w:t>
            </w:r>
            <w:r>
              <w:rPr>
                <w:rFonts w:hint="eastAsia"/>
                <w:color w:val="000000" w:themeColor="text1"/>
              </w:rPr>
              <w:t>陕西省紫阳县焕古镇腊竹村二组，本项目与原项目位于同一厂区，本次</w:t>
            </w:r>
            <w:r>
              <w:rPr>
                <w:rFonts w:hint="eastAsia"/>
                <w:kern w:val="0"/>
                <w:szCs w:val="24"/>
              </w:rPr>
              <w:t>改造厂房占地600m</w:t>
            </w:r>
            <w:r>
              <w:rPr>
                <w:rFonts w:hint="eastAsia"/>
                <w:kern w:val="0"/>
                <w:szCs w:val="24"/>
                <w:vertAlign w:val="superscript"/>
              </w:rPr>
              <w:t>2</w:t>
            </w:r>
            <w:r>
              <w:rPr>
                <w:rFonts w:hint="eastAsia"/>
                <w:kern w:val="0"/>
                <w:szCs w:val="24"/>
              </w:rPr>
              <w:t>，新建厂房占地450.46m</w:t>
            </w:r>
            <w:r>
              <w:rPr>
                <w:rFonts w:hint="eastAsia"/>
                <w:kern w:val="0"/>
                <w:szCs w:val="24"/>
                <w:vertAlign w:val="superscript"/>
              </w:rPr>
              <w:t>2</w:t>
            </w:r>
            <w:r>
              <w:rPr>
                <w:rFonts w:hint="eastAsia"/>
                <w:kern w:val="0"/>
                <w:szCs w:val="24"/>
              </w:rPr>
              <w:t>，</w:t>
            </w:r>
            <w:r>
              <w:rPr>
                <w:rFonts w:hint="eastAsia"/>
                <w:color w:val="000000" w:themeColor="text1"/>
              </w:rPr>
              <w:t>位于原厂房东、北侧。项目厂区已有</w:t>
            </w:r>
            <w:r>
              <w:rPr>
                <w:rFonts w:hint="eastAsia"/>
                <w:szCs w:val="24"/>
              </w:rPr>
              <w:t>年产15吨富硒绿茶，5吨富硒红茶初加工生产线各1条</w:t>
            </w:r>
            <w:r>
              <w:rPr>
                <w:rFonts w:hint="eastAsia"/>
                <w:color w:val="000000" w:themeColor="text1"/>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outlineLvl w:val="9"/>
              <w:rPr>
                <w:b/>
                <w:bCs/>
                <w:color w:val="000000" w:themeColor="text1"/>
              </w:rPr>
            </w:pPr>
            <w:r>
              <w:rPr>
                <w:rFonts w:hint="eastAsia"/>
                <w:b/>
                <w:bCs/>
                <w:color w:val="000000" w:themeColor="text1"/>
              </w:rPr>
              <w:t>一、原有项目概况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1</w:t>
            </w:r>
            <w:r>
              <w:rPr>
                <w:color w:val="000000" w:themeColor="text1"/>
              </w:rPr>
              <w:t>、项目基本情况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w:t>
            </w:r>
            <w:r>
              <w:rPr>
                <w:color w:val="000000" w:themeColor="text1"/>
              </w:rPr>
              <w:t>位于</w:t>
            </w:r>
            <w:r>
              <w:rPr>
                <w:rFonts w:hint="eastAsia"/>
                <w:color w:val="000000" w:themeColor="text1"/>
              </w:rPr>
              <w:t>陕西省紫阳县焕古镇腊竹村二组，与本次项目位于同一厂区，本次对原车间进行改建，同时新建占地450.46m</w:t>
            </w:r>
            <w:r>
              <w:rPr>
                <w:rFonts w:hint="eastAsia"/>
                <w:color w:val="000000" w:themeColor="text1"/>
                <w:vertAlign w:val="superscript"/>
              </w:rPr>
              <w:t>2</w:t>
            </w:r>
            <w:r>
              <w:rPr>
                <w:rFonts w:hint="eastAsia"/>
                <w:color w:val="000000" w:themeColor="text1"/>
              </w:rPr>
              <w:t>的生产厂房。</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项目主要产品为绿茶，红茶，年产绿茶15t，红茶5t。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项目未进行环评</w:t>
            </w:r>
            <w:r>
              <w:rPr>
                <w:rFonts w:hint="eastAsia"/>
                <w:color w:val="000000" w:themeColor="text1"/>
                <w:szCs w:val="2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2、原有项目工艺</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根据建设单位提供资料，项目绿茶、红茶生产工艺不变，与本次项目保持一致。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具体工艺流程见下图。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lang w:eastAsia="zh-CN"/>
              </w:rPr>
              <w:t>（</w:t>
            </w:r>
            <w:r>
              <w:rPr>
                <w:rFonts w:hint="eastAsia"/>
                <w:color w:val="000000" w:themeColor="text1"/>
                <w:lang w:val="en-US" w:eastAsia="zh-CN"/>
              </w:rPr>
              <w:t>1</w:t>
            </w:r>
            <w:r>
              <w:rPr>
                <w:rFonts w:hint="eastAsia"/>
                <w:color w:val="000000" w:themeColor="text1"/>
                <w:lang w:eastAsia="zh-CN"/>
              </w:rPr>
              <w:t>）</w:t>
            </w:r>
            <w:r>
              <w:rPr>
                <w:rFonts w:hint="eastAsia"/>
                <w:color w:val="000000" w:themeColor="text1"/>
              </w:rPr>
              <w:t>绿茶生产工艺</w:t>
            </w:r>
          </w:p>
          <w:p>
            <w:pPr>
              <w:ind w:firstLine="0" w:firstLineChars="0"/>
              <w:jc w:val="center"/>
              <w:rPr>
                <w:color w:val="000000" w:themeColor="text1"/>
              </w:rPr>
            </w:pPr>
            <w:r>
              <w:object>
                <v:shape id="_x0000_i1026" o:spt="75" type="#_x0000_t75" style="height:140.7pt;width:440.15pt;" o:ole="t" filled="f" o:preferrelative="t" stroked="f" coordsize="21600,21600">
                  <v:path/>
                  <v:fill on="f" focussize="0,0"/>
                  <v:stroke on="f"/>
                  <v:imagedata r:id="rId15" croptop="2063f" cropbottom="3546f" o:title=""/>
                  <o:lock v:ext="edit" aspectratio="f"/>
                  <w10:wrap type="none"/>
                  <w10:anchorlock/>
                </v:shape>
                <o:OLEObject Type="Embed" ProgID="Visio.Drawing.11" ShapeID="_x0000_i1026" DrawAspect="Content" ObjectID="_1468075726" r:id="rId14">
                  <o:LockedField>false</o:LockedField>
                </o:OLEObject>
              </w:object>
            </w:r>
          </w:p>
          <w:p>
            <w:pPr>
              <w:adjustRightInd/>
              <w:snapToGrid/>
              <w:spacing w:line="480" w:lineRule="exact"/>
              <w:ind w:firstLine="422"/>
              <w:jc w:val="center"/>
              <w:rPr>
                <w:b/>
                <w:bCs/>
                <w:sz w:val="21"/>
                <w:szCs w:val="16"/>
              </w:rPr>
            </w:pPr>
            <w:r>
              <w:rPr>
                <w:rFonts w:hint="eastAsia"/>
                <w:b/>
                <w:bCs/>
                <w:sz w:val="21"/>
                <w:szCs w:val="16"/>
              </w:rPr>
              <w:t>图3  绿茶生产工艺流程图</w:t>
            </w:r>
          </w:p>
          <w:p>
            <w:pPr>
              <w:spacing w:line="520" w:lineRule="exact"/>
              <w:ind w:firstLine="480"/>
              <w:rPr>
                <w:color w:val="000000" w:themeColor="text1"/>
              </w:rPr>
            </w:pPr>
            <w:r>
              <w:rPr>
                <w:rFonts w:hint="eastAsia"/>
                <w:color w:val="000000" w:themeColor="text1"/>
                <w:lang w:eastAsia="zh-CN"/>
              </w:rPr>
              <w:t>（</w:t>
            </w:r>
            <w:r>
              <w:rPr>
                <w:rFonts w:hint="eastAsia"/>
                <w:color w:val="000000" w:themeColor="text1"/>
                <w:lang w:val="en-US" w:eastAsia="zh-CN"/>
              </w:rPr>
              <w:t>2</w:t>
            </w:r>
            <w:r>
              <w:rPr>
                <w:rFonts w:hint="eastAsia"/>
                <w:color w:val="000000" w:themeColor="text1"/>
                <w:lang w:eastAsia="zh-CN"/>
              </w:rPr>
              <w:t>）</w:t>
            </w:r>
            <w:r>
              <w:rPr>
                <w:rFonts w:hint="eastAsia"/>
                <w:color w:val="000000" w:themeColor="text1"/>
              </w:rPr>
              <w:t>红茶生产工艺</w:t>
            </w:r>
          </w:p>
          <w:p>
            <w:pPr>
              <w:spacing w:line="240" w:lineRule="auto"/>
              <w:ind w:firstLine="0" w:firstLineChars="0"/>
              <w:jc w:val="center"/>
              <w:rPr>
                <w:rFonts w:eastAsia="黑体"/>
                <w:sz w:val="21"/>
                <w:szCs w:val="21"/>
              </w:rPr>
            </w:pPr>
            <w:r>
              <w:rPr>
                <w:rFonts w:eastAsia="黑体"/>
                <w:sz w:val="21"/>
                <w:szCs w:val="21"/>
              </w:rPr>
              <w:object>
                <v:shape id="_x0000_i1027" o:spt="75" type="#_x0000_t75" style="height:93.05pt;width:452.4pt;" o:ole="t" filled="f" o:preferrelative="t" stroked="f" coordsize="21600,21600">
                  <v:path/>
                  <v:fill on="f" focussize="0,0"/>
                  <v:stroke on="f"/>
                  <v:imagedata r:id="rId17" cropleft="1446f" cropbottom="3972f" o:title=""/>
                  <o:lock v:ext="edit" aspectratio="f"/>
                  <w10:wrap type="none"/>
                  <w10:anchorlock/>
                </v:shape>
                <o:OLEObject Type="Embed" ProgID="Visio.Drawing.11" ShapeID="_x0000_i1027" DrawAspect="Content" ObjectID="_1468075727" r:id="rId16">
                  <o:LockedField>false</o:LockedField>
                </o:OLEObject>
              </w:object>
            </w:r>
          </w:p>
          <w:p>
            <w:pPr>
              <w:spacing w:line="520" w:lineRule="exact"/>
              <w:ind w:firstLine="0" w:firstLineChars="0"/>
              <w:jc w:val="center"/>
              <w:rPr>
                <w:rFonts w:eastAsia="黑体"/>
                <w:bCs/>
                <w:color w:val="000000" w:themeColor="text1"/>
                <w:sz w:val="21"/>
                <w:szCs w:val="21"/>
              </w:rPr>
            </w:pPr>
            <w:r>
              <w:rPr>
                <w:rFonts w:hint="eastAsia"/>
                <w:b/>
                <w:bCs/>
                <w:sz w:val="21"/>
                <w:szCs w:val="16"/>
              </w:rPr>
              <w:t>图4  红茶生产工艺流程图</w:t>
            </w:r>
          </w:p>
          <w:p>
            <w:pPr>
              <w:spacing w:line="520" w:lineRule="exact"/>
              <w:ind w:firstLine="482"/>
              <w:rPr>
                <w:b/>
                <w:bCs/>
                <w:color w:val="000000" w:themeColor="text1"/>
              </w:rPr>
            </w:pPr>
            <w:r>
              <w:rPr>
                <w:rFonts w:hint="eastAsia"/>
                <w:b/>
                <w:bCs/>
                <w:color w:val="000000" w:themeColor="text1"/>
              </w:rPr>
              <w:t>二、原有项目污染情况</w:t>
            </w:r>
          </w:p>
          <w:p>
            <w:pPr>
              <w:spacing w:line="520" w:lineRule="exact"/>
              <w:ind w:firstLine="480"/>
              <w:rPr>
                <w:color w:val="000000" w:themeColor="text1"/>
              </w:rPr>
            </w:pPr>
            <w:r>
              <w:rPr>
                <w:rFonts w:hint="eastAsia"/>
                <w:color w:val="000000" w:themeColor="text1"/>
              </w:rPr>
              <w:t>1、废气</w:t>
            </w:r>
          </w:p>
          <w:p>
            <w:pPr>
              <w:spacing w:line="520" w:lineRule="exact"/>
              <w:ind w:firstLine="480"/>
              <w:rPr>
                <w:color w:val="000000" w:themeColor="text1"/>
              </w:rPr>
            </w:pPr>
            <w:r>
              <w:rPr>
                <w:rFonts w:hint="eastAsia"/>
                <w:color w:val="000000" w:themeColor="text1"/>
              </w:rPr>
              <w:t>项目运营期废气主要为生物质锅炉燃料燃烧废气。</w:t>
            </w:r>
          </w:p>
          <w:p>
            <w:pPr>
              <w:spacing w:line="520" w:lineRule="exact"/>
              <w:ind w:firstLine="480"/>
              <w:rPr>
                <w:color w:val="000000" w:themeColor="text1"/>
              </w:rPr>
            </w:pPr>
            <w:r>
              <w:rPr>
                <w:rFonts w:hint="eastAsia"/>
                <w:color w:val="000000" w:themeColor="text1"/>
              </w:rPr>
              <w:t>项目生物质锅炉日运行4h，年生产135d，使用压缩型生物质燃料，使用量为72.0t/a。</w:t>
            </w:r>
          </w:p>
          <w:p>
            <w:pPr>
              <w:spacing w:line="520" w:lineRule="exact"/>
              <w:ind w:firstLine="480"/>
              <w:rPr>
                <w:color w:val="000000" w:themeColor="text1"/>
              </w:rPr>
            </w:pPr>
            <w:r>
              <w:rPr>
                <w:rFonts w:hint="eastAsia"/>
                <w:color w:val="000000" w:themeColor="text1"/>
              </w:rPr>
              <w:t>项目生物质锅炉燃烧废气采用水膜脱硫除尘器处理。</w:t>
            </w:r>
          </w:p>
          <w:p>
            <w:pPr>
              <w:spacing w:line="520" w:lineRule="exact"/>
              <w:ind w:firstLine="480"/>
              <w:rPr>
                <w:color w:val="000000" w:themeColor="text1"/>
              </w:rPr>
            </w:pPr>
            <w:r>
              <w:rPr>
                <w:rFonts w:hint="eastAsia"/>
                <w:color w:val="000000" w:themeColor="text1"/>
              </w:rPr>
              <w:t>项目生物质锅炉燃烧废气产生及排放情况见表13、14。</w:t>
            </w:r>
          </w:p>
          <w:p>
            <w:pPr>
              <w:adjustRightInd/>
              <w:snapToGrid/>
              <w:spacing w:line="520" w:lineRule="exact"/>
              <w:ind w:firstLine="422"/>
              <w:jc w:val="center"/>
              <w:rPr>
                <w:b/>
                <w:bCs/>
                <w:sz w:val="21"/>
                <w:szCs w:val="16"/>
              </w:rPr>
            </w:pPr>
            <w:r>
              <w:rPr>
                <w:rFonts w:hint="eastAsia"/>
                <w:b/>
                <w:bCs/>
                <w:sz w:val="21"/>
                <w:szCs w:val="16"/>
              </w:rPr>
              <w:t>表13  生物质燃料燃烧废气各污染物产生情况一览表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59"/>
              <w:gridCol w:w="1759"/>
              <w:gridCol w:w="1759"/>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污染物</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燃烧废气量</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烟尘</w:t>
                  </w:r>
                  <w:r>
                    <w:rPr>
                      <w:rFonts w:hint="eastAsia"/>
                      <w:b/>
                      <w:sz w:val="21"/>
                      <w:szCs w:val="21"/>
                    </w:rPr>
                    <w:t>（压块）</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SO</w:t>
                  </w:r>
                  <w:r>
                    <w:rPr>
                      <w:b/>
                      <w:sz w:val="21"/>
                      <w:szCs w:val="21"/>
                      <w:vertAlign w:val="subscript"/>
                    </w:rPr>
                    <w:t>2</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产生系数</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360" w:lineRule="exact"/>
                    <w:ind w:firstLine="0" w:firstLineChars="0"/>
                    <w:jc w:val="center"/>
                    <w:rPr>
                      <w:bCs/>
                      <w:sz w:val="21"/>
                      <w:szCs w:val="21"/>
                    </w:rPr>
                  </w:pPr>
                  <w:r>
                    <w:rPr>
                      <w:rFonts w:hint="eastAsia"/>
                      <w:bCs/>
                      <w:sz w:val="21"/>
                      <w:szCs w:val="21"/>
                    </w:rPr>
                    <w:t>S=0.05</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燃料量</w:t>
                  </w:r>
                </w:p>
              </w:tc>
              <w:tc>
                <w:tcPr>
                  <w:tcW w:w="7036" w:type="dxa"/>
                  <w:gridSpan w:val="4"/>
                  <w:tcBorders>
                    <w:tl2br w:val="nil"/>
                    <w:tr2bl w:val="nil"/>
                  </w:tcBorders>
                  <w:vAlign w:val="center"/>
                </w:tcPr>
                <w:p>
                  <w:pPr>
                    <w:spacing w:line="360" w:lineRule="exact"/>
                    <w:ind w:firstLine="0" w:firstLineChars="0"/>
                    <w:jc w:val="center"/>
                    <w:rPr>
                      <w:bCs/>
                      <w:sz w:val="21"/>
                      <w:szCs w:val="21"/>
                    </w:rPr>
                  </w:pPr>
                  <w:r>
                    <w:rPr>
                      <w:rFonts w:hint="eastAsia"/>
                      <w:bCs/>
                      <w:sz w:val="21"/>
                      <w:szCs w:val="21"/>
                    </w:rPr>
                    <w:t>72.0t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产生量</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44.93万N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0.036t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0.0612t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0.076t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产生速率（kg/h）</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0.065</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0.113</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80.125</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163.21</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169.15</w:t>
                  </w:r>
                </w:p>
              </w:tc>
            </w:tr>
          </w:tbl>
          <w:p>
            <w:pPr>
              <w:pStyle w:val="36"/>
              <w:spacing w:line="520" w:lineRule="exact"/>
              <w:rPr>
                <w:rFonts w:eastAsia="宋体"/>
                <w:b/>
                <w:bCs/>
                <w:szCs w:val="16"/>
              </w:rPr>
            </w:pPr>
            <w:r>
              <w:rPr>
                <w:rFonts w:hint="eastAsia" w:eastAsia="宋体"/>
                <w:b/>
                <w:bCs/>
                <w:szCs w:val="16"/>
              </w:rPr>
              <w:t>表14  生物质燃料燃烧废气各污染物排放情况一览表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786"/>
              <w:gridCol w:w="1637"/>
              <w:gridCol w:w="1712"/>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786" w:type="dxa"/>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1637" w:type="dxa"/>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1712" w:type="dxa"/>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1478" w:type="dxa"/>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14.45Skg/t-原料</w:t>
                  </w:r>
                </w:p>
                <w:p>
                  <w:pPr>
                    <w:snapToGrid/>
                    <w:spacing w:line="360" w:lineRule="exact"/>
                    <w:ind w:firstLine="0" w:firstLineChars="0"/>
                    <w:jc w:val="center"/>
                    <w:rPr>
                      <w:bCs/>
                      <w:sz w:val="21"/>
                      <w:szCs w:val="21"/>
                    </w:rPr>
                  </w:pPr>
                  <w:r>
                    <w:rPr>
                      <w:bCs/>
                      <w:sz w:val="21"/>
                      <w:szCs w:val="21"/>
                    </w:rPr>
                    <w:t>S=0.05</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1.02kg/t-原料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6613" w:type="dxa"/>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72.0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178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47.18</w:t>
                  </w:r>
                  <w:r>
                    <w:rPr>
                      <w:bCs/>
                      <w:sz w:val="21"/>
                      <w:szCs w:val="21"/>
                    </w:rPr>
                    <w:t>万Nm</w:t>
                  </w:r>
                  <w:r>
                    <w:rPr>
                      <w:bCs/>
                      <w:sz w:val="21"/>
                      <w:szCs w:val="21"/>
                      <w:vertAlign w:val="superscript"/>
                    </w:rPr>
                    <w:t>3</w:t>
                  </w:r>
                  <w:r>
                    <w:rPr>
                      <w:bCs/>
                      <w:sz w:val="21"/>
                      <w:szCs w:val="21"/>
                    </w:rPr>
                    <w:t>/a</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0.0047</w:t>
                  </w:r>
                  <w:r>
                    <w:rPr>
                      <w:bCs/>
                      <w:sz w:val="21"/>
                      <w:szCs w:val="21"/>
                    </w:rPr>
                    <w:t>t/a</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0.052</w:t>
                  </w:r>
                  <w:r>
                    <w:rPr>
                      <w:bCs/>
                      <w:sz w:val="21"/>
                      <w:szCs w:val="21"/>
                    </w:rPr>
                    <w:t>t/a</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0.076</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0.0087</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0.0963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9.9</w:t>
                  </w:r>
                  <w:r>
                    <w:rPr>
                      <w:rFonts w:hint="eastAsia"/>
                      <w:bCs/>
                      <w:sz w:val="21"/>
                      <w:szCs w:val="21"/>
                    </w:rPr>
                    <w:t>62</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《锅炉大气污染物排放标准》（GB13271-2014）</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50</w:t>
                  </w:r>
                  <w:r>
                    <w:rPr>
                      <w:bCs/>
                      <w:sz w:val="21"/>
                      <w:szCs w:val="21"/>
                    </w:rPr>
                    <w:t>mg/m</w:t>
                  </w:r>
                  <w:r>
                    <w:rPr>
                      <w:bCs/>
                      <w:sz w:val="21"/>
                      <w:szCs w:val="21"/>
                      <w:vertAlign w:val="superscript"/>
                    </w:rPr>
                    <w:t>3</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pacing w:line="520" w:lineRule="exact"/>
              <w:ind w:firstLine="480"/>
              <w:rPr>
                <w:color w:val="000000" w:themeColor="text1"/>
              </w:rPr>
            </w:pPr>
            <w:r>
              <w:rPr>
                <w:rFonts w:hint="eastAsia"/>
                <w:color w:val="000000" w:themeColor="text1"/>
              </w:rPr>
              <w:t>综上，项目燃料燃烧废气对环境空气污染的贡献不大，影响较小。</w:t>
            </w:r>
          </w:p>
          <w:p>
            <w:pPr>
              <w:spacing w:line="520" w:lineRule="exact"/>
              <w:ind w:firstLine="480"/>
            </w:pPr>
            <w:r>
              <w:rPr>
                <w:rFonts w:hint="eastAsia"/>
              </w:rPr>
              <w:t>2、废水</w:t>
            </w:r>
          </w:p>
          <w:p>
            <w:pPr>
              <w:spacing w:line="520" w:lineRule="exact"/>
              <w:ind w:firstLine="480"/>
            </w:pPr>
            <w:r>
              <w:rPr>
                <w:rFonts w:hint="eastAsia"/>
              </w:rPr>
              <w:t>原有项目员工均不在厂内食宿。项目废水主要为生活污水，污水量为0.28m</w:t>
            </w:r>
            <w:r>
              <w:rPr>
                <w:rFonts w:hint="eastAsia"/>
                <w:vertAlign w:val="superscript"/>
              </w:rPr>
              <w:t>3</w:t>
            </w:r>
            <w:r>
              <w:rPr>
                <w:rFonts w:hint="eastAsia"/>
              </w:rPr>
              <w:t>/d，37.8m</w:t>
            </w:r>
            <w:r>
              <w:rPr>
                <w:rFonts w:hint="eastAsia"/>
                <w:vertAlign w:val="superscript"/>
              </w:rPr>
              <w:t>3</w:t>
            </w:r>
            <w:r>
              <w:rPr>
                <w:rFonts w:hint="eastAsia"/>
              </w:rPr>
              <w:t>/a。</w:t>
            </w:r>
          </w:p>
          <w:p>
            <w:pPr>
              <w:spacing w:line="520" w:lineRule="exact"/>
              <w:ind w:firstLine="480"/>
            </w:pPr>
            <w:r>
              <w:rPr>
                <w:rFonts w:hint="eastAsia"/>
              </w:rPr>
              <w:t>项目废水产排放情况见表15。</w:t>
            </w:r>
          </w:p>
          <w:p>
            <w:pPr>
              <w:pStyle w:val="36"/>
              <w:spacing w:line="520" w:lineRule="exact"/>
              <w:rPr>
                <w:rFonts w:eastAsia="宋体"/>
                <w:b/>
                <w:bCs/>
                <w:szCs w:val="16"/>
              </w:rPr>
            </w:pPr>
            <w:r>
              <w:rPr>
                <w:rFonts w:hint="eastAsia" w:eastAsia="宋体"/>
                <w:b/>
                <w:bCs/>
                <w:szCs w:val="16"/>
              </w:rPr>
              <w:t>表15  项目废水排放情况表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93"/>
              <w:gridCol w:w="883"/>
              <w:gridCol w:w="868"/>
              <w:gridCol w:w="851"/>
              <w:gridCol w:w="1198"/>
              <w:gridCol w:w="1043"/>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041" w:type="dxa"/>
                  <w:gridSpan w:val="2"/>
                  <w:tcBorders>
                    <w:tl2br w:val="nil"/>
                    <w:tr2bl w:val="nil"/>
                  </w:tcBorders>
                  <w:vAlign w:val="center"/>
                </w:tcPr>
                <w:p>
                  <w:pPr>
                    <w:widowControl/>
                    <w:snapToGrid/>
                    <w:spacing w:line="360" w:lineRule="exact"/>
                    <w:ind w:firstLine="0" w:firstLineChars="0"/>
                    <w:jc w:val="center"/>
                    <w:rPr>
                      <w:b/>
                      <w:kern w:val="0"/>
                      <w:sz w:val="21"/>
                      <w:szCs w:val="21"/>
                    </w:rPr>
                  </w:pPr>
                  <w:r>
                    <w:rPr>
                      <w:rFonts w:hAnsi="宋体"/>
                      <w:b/>
                      <w:kern w:val="0"/>
                      <w:sz w:val="21"/>
                      <w:szCs w:val="21"/>
                    </w:rPr>
                    <w:t>项目</w:t>
                  </w:r>
                </w:p>
              </w:tc>
              <w:tc>
                <w:tcPr>
                  <w:tcW w:w="883"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COD</w:t>
                  </w:r>
                </w:p>
              </w:tc>
              <w:tc>
                <w:tcPr>
                  <w:tcW w:w="86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BOD</w:t>
                  </w:r>
                  <w:r>
                    <w:rPr>
                      <w:b/>
                      <w:kern w:val="0"/>
                      <w:sz w:val="21"/>
                      <w:szCs w:val="21"/>
                      <w:vertAlign w:val="subscript"/>
                    </w:rPr>
                    <w:t>5</w:t>
                  </w:r>
                </w:p>
              </w:tc>
              <w:tc>
                <w:tcPr>
                  <w:tcW w:w="851"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SS</w:t>
                  </w:r>
                </w:p>
              </w:tc>
              <w:tc>
                <w:tcPr>
                  <w:tcW w:w="119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NH</w:t>
                  </w:r>
                  <w:r>
                    <w:rPr>
                      <w:b/>
                      <w:kern w:val="0"/>
                      <w:sz w:val="21"/>
                      <w:szCs w:val="21"/>
                      <w:vertAlign w:val="subscript"/>
                    </w:rPr>
                    <w:t>3</w:t>
                  </w:r>
                  <w:r>
                    <w:rPr>
                      <w:b/>
                      <w:kern w:val="0"/>
                      <w:sz w:val="21"/>
                      <w:szCs w:val="21"/>
                    </w:rPr>
                    <w:t>-N</w:t>
                  </w:r>
                </w:p>
              </w:tc>
              <w:tc>
                <w:tcPr>
                  <w:tcW w:w="1043"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总磷</w:t>
                  </w:r>
                </w:p>
              </w:tc>
              <w:tc>
                <w:tcPr>
                  <w:tcW w:w="1158"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8" w:type="dxa"/>
                  <w:vMerge w:val="restart"/>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生活污水</w:t>
                  </w:r>
                  <w:r>
                    <w:rPr>
                      <w:rFonts w:hint="eastAsia"/>
                      <w:kern w:val="0"/>
                      <w:sz w:val="21"/>
                      <w:szCs w:val="21"/>
                    </w:rPr>
                    <w:t>37.8</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250</w:t>
                  </w:r>
                </w:p>
              </w:tc>
              <w:tc>
                <w:tcPr>
                  <w:tcW w:w="86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120</w:t>
                  </w:r>
                </w:p>
              </w:tc>
              <w:tc>
                <w:tcPr>
                  <w:tcW w:w="851"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180</w:t>
                  </w:r>
                </w:p>
              </w:tc>
              <w:tc>
                <w:tcPr>
                  <w:tcW w:w="119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30</w:t>
                  </w:r>
                </w:p>
              </w:tc>
              <w:tc>
                <w:tcPr>
                  <w:tcW w:w="104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5</w:t>
                  </w:r>
                </w:p>
              </w:tc>
              <w:tc>
                <w:tcPr>
                  <w:tcW w:w="115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8" w:type="dxa"/>
                  <w:vMerge w:val="continue"/>
                  <w:tcBorders>
                    <w:tl2br w:val="nil"/>
                    <w:tr2bl w:val="nil"/>
                  </w:tcBorders>
                  <w:vAlign w:val="center"/>
                </w:tcPr>
                <w:p>
                  <w:pPr>
                    <w:widowControl/>
                    <w:snapToGrid/>
                    <w:spacing w:line="360" w:lineRule="exact"/>
                    <w:ind w:firstLine="0" w:firstLineChars="0"/>
                    <w:jc w:val="center"/>
                    <w:rPr>
                      <w:kern w:val="0"/>
                      <w:sz w:val="21"/>
                      <w:szCs w:val="21"/>
                    </w:rPr>
                  </w:pP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0.0095</w:t>
                  </w:r>
                </w:p>
              </w:tc>
              <w:tc>
                <w:tcPr>
                  <w:tcW w:w="86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0.0045</w:t>
                  </w:r>
                </w:p>
              </w:tc>
              <w:tc>
                <w:tcPr>
                  <w:tcW w:w="851"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0.0068</w:t>
                  </w:r>
                </w:p>
              </w:tc>
              <w:tc>
                <w:tcPr>
                  <w:tcW w:w="119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0.0011</w:t>
                  </w:r>
                </w:p>
              </w:tc>
              <w:tc>
                <w:tcPr>
                  <w:tcW w:w="104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0.0002</w:t>
                  </w:r>
                </w:p>
              </w:tc>
              <w:tc>
                <w:tcPr>
                  <w:tcW w:w="115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0.0017</w:t>
                  </w:r>
                </w:p>
              </w:tc>
            </w:tr>
          </w:tbl>
          <w:p>
            <w:pPr>
              <w:snapToGrid/>
              <w:spacing w:line="520" w:lineRule="exact"/>
              <w:ind w:firstLine="480"/>
              <w:rPr>
                <w:color w:val="000000" w:themeColor="text1"/>
              </w:rPr>
            </w:pPr>
            <w:r>
              <w:rPr>
                <w:rFonts w:hint="eastAsia"/>
                <w:color w:val="000000" w:themeColor="text1"/>
              </w:rPr>
              <w:t>综上，项目废水用于茶园作肥，不外排，项目产生废水对环境影响较小。</w:t>
            </w:r>
          </w:p>
          <w:p>
            <w:pPr>
              <w:snapToGrid/>
              <w:spacing w:line="520" w:lineRule="exact"/>
              <w:ind w:firstLine="480"/>
              <w:rPr>
                <w:color w:val="000000" w:themeColor="text1"/>
              </w:rPr>
            </w:pPr>
            <w:r>
              <w:rPr>
                <w:rFonts w:hint="eastAsia"/>
                <w:color w:val="000000" w:themeColor="text1"/>
              </w:rPr>
              <w:t>3、噪声</w:t>
            </w:r>
          </w:p>
          <w:p>
            <w:pPr>
              <w:snapToGrid/>
              <w:spacing w:line="520" w:lineRule="exact"/>
              <w:ind w:firstLine="480"/>
              <w:rPr>
                <w:rFonts w:hAnsi="宋体"/>
                <w:color w:val="000000" w:themeColor="text1"/>
                <w:szCs w:val="24"/>
              </w:rPr>
            </w:pPr>
            <w:r>
              <w:rPr>
                <w:color w:val="000000" w:themeColor="text1"/>
              </w:rPr>
              <w:t>项目噪声主要来自</w:t>
            </w:r>
            <w:r>
              <w:rPr>
                <w:rFonts w:hint="eastAsia"/>
                <w:color w:val="000000" w:themeColor="text1"/>
              </w:rPr>
              <w:t>烘干机、输送机、分选机</w:t>
            </w:r>
            <w:r>
              <w:rPr>
                <w:color w:val="000000" w:themeColor="text1"/>
              </w:rPr>
              <w:t>等设备噪声。</w:t>
            </w:r>
            <w:r>
              <w:rPr>
                <w:rFonts w:hAnsi="宋体"/>
                <w:color w:val="000000" w:themeColor="text1"/>
                <w:szCs w:val="24"/>
              </w:rPr>
              <w:t>项目单台生产设备运行时的噪声值约为</w:t>
            </w:r>
            <w:r>
              <w:rPr>
                <w:color w:val="000000" w:themeColor="text1"/>
                <w:szCs w:val="24"/>
              </w:rPr>
              <w:t>7</w:t>
            </w:r>
            <w:r>
              <w:rPr>
                <w:rFonts w:hint="eastAsia"/>
                <w:color w:val="000000" w:themeColor="text1"/>
                <w:szCs w:val="24"/>
              </w:rPr>
              <w:t>0</w:t>
            </w:r>
            <w:r>
              <w:rPr>
                <w:color w:val="000000" w:themeColor="text1"/>
                <w:szCs w:val="24"/>
              </w:rPr>
              <w:t>~85dB</w:t>
            </w:r>
            <w:r>
              <w:rPr>
                <w:rFonts w:hAnsi="宋体"/>
                <w:color w:val="000000" w:themeColor="text1"/>
                <w:szCs w:val="24"/>
              </w:rPr>
              <w:t>（</w:t>
            </w:r>
            <w:r>
              <w:rPr>
                <w:color w:val="000000" w:themeColor="text1"/>
                <w:szCs w:val="24"/>
              </w:rPr>
              <w:t>A</w:t>
            </w:r>
            <w:r>
              <w:rPr>
                <w:rFonts w:hAnsi="宋体"/>
                <w:color w:val="000000" w:themeColor="text1"/>
                <w:szCs w:val="24"/>
              </w:rPr>
              <w:t>）。</w:t>
            </w:r>
            <w:r>
              <w:rPr>
                <w:rFonts w:hint="eastAsia" w:hAnsi="宋体"/>
                <w:color w:val="000000" w:themeColor="text1"/>
                <w:szCs w:val="24"/>
              </w:rPr>
              <w:t>设备噪声源强见表16。</w:t>
            </w:r>
          </w:p>
          <w:p>
            <w:pPr>
              <w:pStyle w:val="36"/>
              <w:snapToGrid/>
              <w:spacing w:line="520" w:lineRule="exact"/>
              <w:rPr>
                <w:rFonts w:eastAsia="宋体"/>
                <w:b/>
                <w:bCs/>
                <w:szCs w:val="16"/>
              </w:rPr>
            </w:pPr>
            <w:r>
              <w:rPr>
                <w:rFonts w:hint="eastAsia" w:eastAsia="宋体"/>
                <w:b/>
                <w:bCs/>
                <w:szCs w:val="16"/>
              </w:rPr>
              <w:t>表16  主要设备噪声源强</w:t>
            </w:r>
            <w:r>
              <w:rPr>
                <w:rFonts w:hint="eastAsia" w:hAnsi="宋体" w:eastAsia="宋体"/>
                <w:b/>
                <w:color w:val="000000" w:themeColor="text1"/>
                <w:kern w:val="0"/>
                <w:szCs w:val="21"/>
              </w:rPr>
              <w:t xml:space="preserve">  单位：</w:t>
            </w:r>
            <w:r>
              <w:rPr>
                <w:b/>
                <w:color w:val="000000" w:themeColor="text1"/>
                <w:szCs w:val="21"/>
              </w:rPr>
              <w:t>dB</w:t>
            </w:r>
            <w:r>
              <w:rPr>
                <w:rFonts w:hAnsi="宋体"/>
                <w:b/>
                <w:color w:val="000000" w:themeColor="text1"/>
                <w:szCs w:val="21"/>
              </w:rPr>
              <w:t>（</w:t>
            </w:r>
            <w:r>
              <w:rPr>
                <w:b/>
                <w:color w:val="000000" w:themeColor="text1"/>
                <w:szCs w:val="21"/>
              </w:rPr>
              <w:t>A</w:t>
            </w:r>
            <w:r>
              <w:rPr>
                <w:rFonts w:hAnsi="宋体"/>
                <w:b/>
                <w:color w:val="000000" w:themeColor="text1"/>
                <w:szCs w:val="21"/>
              </w:rPr>
              <w:t>）</w:t>
            </w:r>
          </w:p>
          <w:tbl>
            <w:tblPr>
              <w:tblStyle w:val="27"/>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672"/>
              <w:gridCol w:w="995"/>
              <w:gridCol w:w="996"/>
              <w:gridCol w:w="1705"/>
              <w:gridCol w:w="1227"/>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序号</w:t>
                  </w:r>
                </w:p>
              </w:tc>
              <w:tc>
                <w:tcPr>
                  <w:tcW w:w="1672"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设备名称</w:t>
                  </w:r>
                </w:p>
              </w:tc>
              <w:tc>
                <w:tcPr>
                  <w:tcW w:w="995"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数量</w:t>
                  </w:r>
                </w:p>
              </w:tc>
              <w:tc>
                <w:tcPr>
                  <w:tcW w:w="996"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单位</w:t>
                  </w:r>
                </w:p>
              </w:tc>
              <w:tc>
                <w:tcPr>
                  <w:tcW w:w="1705"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噪声值</w:t>
                  </w:r>
                </w:p>
              </w:tc>
              <w:tc>
                <w:tcPr>
                  <w:tcW w:w="1227" w:type="dxa"/>
                  <w:tcBorders>
                    <w:tl2br w:val="nil"/>
                    <w:tr2bl w:val="nil"/>
                  </w:tcBorders>
                  <w:vAlign w:val="center"/>
                </w:tcPr>
                <w:p>
                  <w:pPr>
                    <w:widowControl/>
                    <w:adjustRightInd/>
                    <w:snapToGrid/>
                    <w:spacing w:line="360" w:lineRule="exact"/>
                    <w:ind w:firstLine="0" w:firstLineChars="0"/>
                    <w:jc w:val="center"/>
                    <w:rPr>
                      <w:rFonts w:hAnsi="宋体"/>
                      <w:b/>
                      <w:color w:val="000000" w:themeColor="text1"/>
                      <w:kern w:val="0"/>
                      <w:sz w:val="21"/>
                      <w:szCs w:val="21"/>
                    </w:rPr>
                  </w:pPr>
                  <w:r>
                    <w:rPr>
                      <w:rFonts w:hint="eastAsia" w:hAnsi="宋体"/>
                      <w:b/>
                      <w:color w:val="000000" w:themeColor="text1"/>
                      <w:kern w:val="0"/>
                      <w:sz w:val="21"/>
                      <w:szCs w:val="21"/>
                    </w:rPr>
                    <w:t>降噪措施</w:t>
                  </w:r>
                </w:p>
              </w:tc>
              <w:tc>
                <w:tcPr>
                  <w:tcW w:w="1563" w:type="dxa"/>
                  <w:tcBorders>
                    <w:tl2br w:val="nil"/>
                    <w:tr2bl w:val="nil"/>
                  </w:tcBorders>
                  <w:vAlign w:val="center"/>
                </w:tcPr>
                <w:p>
                  <w:pPr>
                    <w:widowControl/>
                    <w:adjustRightInd/>
                    <w:snapToGrid/>
                    <w:spacing w:line="360" w:lineRule="exact"/>
                    <w:ind w:firstLine="0" w:firstLineChars="0"/>
                    <w:jc w:val="center"/>
                    <w:rPr>
                      <w:rFonts w:hAnsi="宋体"/>
                      <w:b/>
                      <w:color w:val="000000" w:themeColor="text1"/>
                      <w:kern w:val="0"/>
                      <w:sz w:val="21"/>
                      <w:szCs w:val="21"/>
                    </w:rPr>
                  </w:pPr>
                  <w:r>
                    <w:rPr>
                      <w:rFonts w:hint="eastAsia" w:hAnsi="宋体"/>
                      <w:b/>
                      <w:color w:val="000000" w:themeColor="text1"/>
                      <w:kern w:val="0"/>
                      <w:sz w:val="21"/>
                      <w:szCs w:val="21"/>
                    </w:rPr>
                    <w:t>降噪后噪声值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color w:val="000000" w:themeColor="text1"/>
                      <w:kern w:val="0"/>
                      <w:sz w:val="21"/>
                      <w:szCs w:val="21"/>
                    </w:rPr>
                    <w:t>1</w:t>
                  </w:r>
                </w:p>
              </w:tc>
              <w:tc>
                <w:tcPr>
                  <w:tcW w:w="1672" w:type="dxa"/>
                  <w:tcBorders>
                    <w:tl2br w:val="nil"/>
                    <w:tr2bl w:val="nil"/>
                  </w:tcBorders>
                  <w:vAlign w:val="center"/>
                </w:tcPr>
                <w:p>
                  <w:pPr>
                    <w:pStyle w:val="10"/>
                    <w:spacing w:after="0" w:line="360" w:lineRule="exact"/>
                    <w:ind w:left="0" w:leftChars="0"/>
                    <w:jc w:val="center"/>
                    <w:rPr>
                      <w:color w:val="000000" w:themeColor="text1"/>
                      <w:kern w:val="0"/>
                      <w:szCs w:val="21"/>
                    </w:rPr>
                  </w:pPr>
                  <w:r>
                    <w:rPr>
                      <w:rFonts w:hint="eastAsia" w:ascii="Times New Roman" w:hAnsi="Times New Roman"/>
                      <w:bCs/>
                      <w:color w:val="000000" w:themeColor="text1"/>
                      <w:szCs w:val="21"/>
                    </w:rPr>
                    <w:t>滚筒杀青机</w:t>
                  </w:r>
                </w:p>
              </w:tc>
              <w:tc>
                <w:tcPr>
                  <w:tcW w:w="995" w:type="dxa"/>
                  <w:tcBorders>
                    <w:tl2br w:val="nil"/>
                    <w:tr2bl w:val="nil"/>
                  </w:tcBorders>
                  <w:vAlign w:val="center"/>
                </w:tcPr>
                <w:p>
                  <w:pPr>
                    <w:pStyle w:val="10"/>
                    <w:spacing w:after="0" w:line="360" w:lineRule="exact"/>
                    <w:ind w:left="0" w:leftChars="0"/>
                    <w:jc w:val="center"/>
                    <w:rPr>
                      <w:color w:val="000000" w:themeColor="text1"/>
                      <w:kern w:val="0"/>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10"/>
                    <w:spacing w:after="0" w:line="360" w:lineRule="exact"/>
                    <w:ind w:left="0" w:leftChars="0"/>
                    <w:jc w:val="center"/>
                    <w:rPr>
                      <w:color w:val="000000" w:themeColor="text1"/>
                      <w:kern w:val="0"/>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restart"/>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kern w:val="0"/>
                      <w:sz w:val="21"/>
                      <w:szCs w:val="21"/>
                    </w:rPr>
                    <w:t>选用低噪声设备、基础减振、建筑隔声</w:t>
                  </w: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2</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揉捻机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3</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4</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5</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7</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直热印码机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茶叶风选机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9</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茶叶输送机</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10</w:t>
                  </w:r>
                </w:p>
              </w:tc>
              <w:tc>
                <w:tcPr>
                  <w:tcW w:w="1672"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振动槽</w:t>
                  </w:r>
                </w:p>
              </w:tc>
              <w:tc>
                <w:tcPr>
                  <w:tcW w:w="995"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10"/>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bl>
          <w:p>
            <w:pPr>
              <w:spacing w:line="520" w:lineRule="exact"/>
              <w:ind w:firstLine="480"/>
              <w:rPr>
                <w:color w:val="000000" w:themeColor="text1"/>
              </w:rPr>
            </w:pPr>
            <w:r>
              <w:rPr>
                <w:rFonts w:hint="eastAsia"/>
                <w:color w:val="000000" w:themeColor="text1"/>
              </w:rPr>
              <w:t>项目对厂界贡献值见17。</w:t>
            </w:r>
          </w:p>
          <w:p>
            <w:pPr>
              <w:pStyle w:val="36"/>
              <w:spacing w:line="520" w:lineRule="exact"/>
              <w:rPr>
                <w:rFonts w:eastAsia="宋体"/>
                <w:b/>
                <w:bCs/>
                <w:szCs w:val="16"/>
              </w:rPr>
            </w:pPr>
            <w:r>
              <w:rPr>
                <w:rFonts w:hint="eastAsia" w:eastAsia="宋体"/>
                <w:b/>
                <w:bCs/>
                <w:szCs w:val="16"/>
              </w:rPr>
              <w:t>表17  噪声源对厂界声环境影响预测结果  单位：dB（A）</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621"/>
              <w:gridCol w:w="1621"/>
              <w:gridCol w:w="1621"/>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预测点</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东厂界</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南厂界</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西厂界</w:t>
                  </w:r>
                </w:p>
              </w:tc>
              <w:tc>
                <w:tcPr>
                  <w:tcW w:w="1623"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color w:val="000000" w:themeColor="text1"/>
                      <w:sz w:val="21"/>
                      <w:szCs w:val="21"/>
                    </w:rPr>
                  </w:pPr>
                  <w:r>
                    <w:rPr>
                      <w:rFonts w:hAnsi="宋体"/>
                      <w:color w:val="000000" w:themeColor="text1"/>
                      <w:sz w:val="21"/>
                      <w:szCs w:val="21"/>
                    </w:rPr>
                    <w:t>贡献值（</w:t>
                  </w:r>
                  <w:r>
                    <w:rPr>
                      <w:bCs/>
                      <w:color w:val="000000" w:themeColor="text1"/>
                      <w:sz w:val="21"/>
                      <w:szCs w:val="21"/>
                    </w:rPr>
                    <w:t>dB(A)</w:t>
                  </w:r>
                  <w:r>
                    <w:rPr>
                      <w:rFonts w:hAnsi="宋体"/>
                      <w:bCs/>
                      <w:color w:val="000000" w:themeColor="text1"/>
                      <w:sz w:val="21"/>
                      <w:szCs w:val="21"/>
                    </w:rPr>
                    <w:t>）</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54.1</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57.6</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47.4</w:t>
                  </w:r>
                </w:p>
              </w:tc>
              <w:tc>
                <w:tcPr>
                  <w:tcW w:w="162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color w:val="000000" w:themeColor="text1"/>
                      <w:sz w:val="21"/>
                      <w:szCs w:val="21"/>
                    </w:rPr>
                  </w:pPr>
                  <w:r>
                    <w:rPr>
                      <w:rFonts w:hAnsi="宋体"/>
                      <w:color w:val="000000" w:themeColor="text1"/>
                      <w:sz w:val="21"/>
                      <w:szCs w:val="21"/>
                    </w:rPr>
                    <w:t>标准值</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3"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r>
          </w:tbl>
          <w:p>
            <w:pPr>
              <w:spacing w:line="520" w:lineRule="exact"/>
              <w:ind w:firstLine="480"/>
              <w:rPr>
                <w:color w:val="000000" w:themeColor="text1"/>
              </w:rPr>
            </w:pPr>
            <w:r>
              <w:rPr>
                <w:rFonts w:hint="eastAsia" w:hAnsi="宋体"/>
                <w:color w:val="000000" w:themeColor="text1"/>
              </w:rPr>
              <w:t>项目夜间不进行生产。</w:t>
            </w:r>
            <w:r>
              <w:rPr>
                <w:rFonts w:hAnsi="宋体"/>
                <w:color w:val="000000" w:themeColor="text1"/>
              </w:rPr>
              <w:t>由</w:t>
            </w:r>
            <w:r>
              <w:rPr>
                <w:rFonts w:hint="eastAsia" w:hAnsi="宋体"/>
                <w:color w:val="000000" w:themeColor="text1"/>
              </w:rPr>
              <w:t>上表</w:t>
            </w:r>
            <w:r>
              <w:rPr>
                <w:rFonts w:hAnsi="宋体"/>
                <w:color w:val="000000" w:themeColor="text1"/>
              </w:rPr>
              <w:t>可知：</w:t>
            </w:r>
            <w:r>
              <w:rPr>
                <w:rFonts w:hint="eastAsia" w:hAnsi="宋体"/>
                <w:color w:val="000000" w:themeColor="text1"/>
              </w:rPr>
              <w:t>原有项目</w:t>
            </w:r>
            <w:r>
              <w:rPr>
                <w:rFonts w:hAnsi="宋体"/>
                <w:color w:val="000000" w:themeColor="text1"/>
              </w:rPr>
              <w:t>对厂界噪声贡献值在</w:t>
            </w:r>
            <w:r>
              <w:rPr>
                <w:rFonts w:hint="eastAsia"/>
                <w:color w:val="000000" w:themeColor="text1"/>
              </w:rPr>
              <w:t>47.4</w:t>
            </w:r>
            <w:r>
              <w:rPr>
                <w:rFonts w:hint="eastAsia" w:hAnsi="宋体"/>
                <w:color w:val="000000" w:themeColor="text1"/>
              </w:rPr>
              <w:t>~</w:t>
            </w:r>
            <w:r>
              <w:rPr>
                <w:rFonts w:hint="eastAsia"/>
                <w:color w:val="000000" w:themeColor="text1"/>
              </w:rPr>
              <w:t>57.6</w:t>
            </w:r>
            <w:r>
              <w:rPr>
                <w:color w:val="000000" w:themeColor="text1"/>
              </w:rPr>
              <w:t>dB</w:t>
            </w:r>
            <w:r>
              <w:rPr>
                <w:rFonts w:hint="eastAsia"/>
                <w:color w:val="000000" w:themeColor="text1"/>
              </w:rPr>
              <w:t>（</w:t>
            </w:r>
            <w:r>
              <w:rPr>
                <w:color w:val="000000" w:themeColor="text1"/>
              </w:rPr>
              <w:t>A</w:t>
            </w:r>
            <w:r>
              <w:rPr>
                <w:rFonts w:hint="eastAsia"/>
                <w:color w:val="000000" w:themeColor="text1"/>
              </w:rPr>
              <w:t>）</w:t>
            </w:r>
            <w:r>
              <w:rPr>
                <w:rFonts w:hAnsi="宋体"/>
                <w:color w:val="000000" w:themeColor="text1"/>
              </w:rPr>
              <w:t>之间，厂界昼间噪声贡献值满足《工业企业厂界环境噪声排放标准》</w:t>
            </w:r>
            <w:r>
              <w:rPr>
                <w:color w:val="000000" w:themeColor="text1"/>
              </w:rPr>
              <w:t>2</w:t>
            </w:r>
            <w:r>
              <w:rPr>
                <w:rFonts w:hAnsi="宋体"/>
                <w:color w:val="000000" w:themeColor="text1"/>
              </w:rPr>
              <w:t>类标准。</w:t>
            </w:r>
          </w:p>
          <w:p>
            <w:pPr>
              <w:spacing w:line="520" w:lineRule="exact"/>
              <w:ind w:firstLine="480"/>
              <w:rPr>
                <w:color w:val="000000" w:themeColor="text1"/>
              </w:rPr>
            </w:pPr>
            <w:r>
              <w:rPr>
                <w:rFonts w:hint="eastAsia"/>
                <w:color w:val="000000" w:themeColor="text1"/>
              </w:rPr>
              <w:t>陕西方清环境科技有限公司于</w:t>
            </w:r>
            <w:r>
              <w:t>2019年0</w:t>
            </w:r>
            <w:r>
              <w:rPr>
                <w:rFonts w:hint="eastAsia"/>
              </w:rPr>
              <w:t>7</w:t>
            </w:r>
            <w:r>
              <w:t>月</w:t>
            </w:r>
            <w:r>
              <w:rPr>
                <w:rFonts w:hint="eastAsia"/>
              </w:rPr>
              <w:t>12</w:t>
            </w:r>
            <w:r>
              <w:t>日~2019年0</w:t>
            </w:r>
            <w:r>
              <w:rPr>
                <w:rFonts w:hint="eastAsia"/>
              </w:rPr>
              <w:t>7</w:t>
            </w:r>
            <w:r>
              <w:t>月1</w:t>
            </w:r>
            <w:r>
              <w:rPr>
                <w:rFonts w:hint="eastAsia"/>
              </w:rPr>
              <w:t>3</w:t>
            </w:r>
            <w:r>
              <w:t>日</w:t>
            </w:r>
            <w:r>
              <w:rPr>
                <w:rFonts w:hint="eastAsia"/>
                <w:color w:val="000000" w:themeColor="text1"/>
              </w:rPr>
              <w:t>对项目厂界声环境的监测结果可知，</w:t>
            </w:r>
            <w:r>
              <w:t>项目厂界昼间噪声值在</w:t>
            </w:r>
            <w:r>
              <w:rPr>
                <w:rFonts w:hint="eastAsia"/>
              </w:rPr>
              <w:t>53.6</w:t>
            </w:r>
            <w:r>
              <w:t>~</w:t>
            </w:r>
            <w:r>
              <w:rPr>
                <w:rFonts w:hint="eastAsia"/>
              </w:rPr>
              <w:t>54.9</w:t>
            </w:r>
            <w:r>
              <w:t>dB（A）之间，夜间噪声值在</w:t>
            </w:r>
            <w:r>
              <w:rPr>
                <w:rFonts w:hint="eastAsia"/>
              </w:rPr>
              <w:t>42.5</w:t>
            </w:r>
            <w:r>
              <w:t>~</w:t>
            </w:r>
            <w:r>
              <w:rPr>
                <w:rFonts w:hint="eastAsia"/>
              </w:rPr>
              <w:t>45.1</w:t>
            </w:r>
            <w:r>
              <w:t>dB（A）之间，故项目所在地及敏感点声环境质量均满足《声环境质量标准》（GB3096-2008）中的2类标准</w:t>
            </w:r>
            <w:r>
              <w:rPr>
                <w:rFonts w:hint="eastAsia"/>
              </w:rPr>
              <w:t>。</w:t>
            </w:r>
            <w:r>
              <w:rPr>
                <w:rFonts w:hint="eastAsia"/>
                <w:color w:val="000000" w:themeColor="text1"/>
              </w:rPr>
              <w:t>具体见声环境质量现状章节。</w:t>
            </w:r>
          </w:p>
          <w:p>
            <w:pPr>
              <w:spacing w:line="520" w:lineRule="exact"/>
              <w:ind w:firstLine="480"/>
              <w:rPr>
                <w:color w:val="000000" w:themeColor="text1"/>
              </w:rPr>
            </w:pPr>
            <w:r>
              <w:rPr>
                <w:rFonts w:hint="eastAsia"/>
                <w:color w:val="000000" w:themeColor="text1"/>
              </w:rPr>
              <w:t>项目原有项目噪声对周围环境影响较小。</w:t>
            </w:r>
          </w:p>
          <w:p>
            <w:pPr>
              <w:spacing w:line="520" w:lineRule="exact"/>
              <w:ind w:firstLine="480"/>
              <w:rPr>
                <w:color w:val="000000" w:themeColor="text1"/>
              </w:rPr>
            </w:pPr>
            <w:r>
              <w:rPr>
                <w:rFonts w:hint="eastAsia"/>
                <w:color w:val="000000" w:themeColor="text1"/>
              </w:rPr>
              <w:t>4、固废</w:t>
            </w:r>
          </w:p>
          <w:p>
            <w:pPr>
              <w:pStyle w:val="19"/>
              <w:spacing w:after="0" w:line="520" w:lineRule="exact"/>
              <w:ind w:left="0" w:leftChars="0" w:firstLine="480"/>
              <w:rPr>
                <w:color w:val="000000" w:themeColor="text1"/>
                <w:kern w:val="0"/>
                <w:sz w:val="24"/>
              </w:rPr>
            </w:pPr>
            <w:r>
              <w:rPr>
                <w:rFonts w:hint="eastAsia"/>
                <w:color w:val="000000" w:themeColor="text1"/>
                <w:kern w:val="0"/>
                <w:sz w:val="24"/>
              </w:rPr>
              <w:t>项目运营期产生的固体废物主要为</w:t>
            </w:r>
            <w:r>
              <w:rPr>
                <w:rFonts w:hAnsi="宋体"/>
                <w:color w:val="000000" w:themeColor="text1"/>
                <w:sz w:val="24"/>
              </w:rPr>
              <w:t>生产线产生的</w:t>
            </w:r>
            <w:r>
              <w:rPr>
                <w:rFonts w:hint="eastAsia" w:hAnsi="宋体"/>
                <w:color w:val="000000" w:themeColor="text1"/>
                <w:sz w:val="24"/>
              </w:rPr>
              <w:t>不合格新鲜茶叶、茶梗、茶末，生物质燃料燃烧后的炉灰，</w:t>
            </w:r>
            <w:r>
              <w:rPr>
                <w:rFonts w:hAnsi="宋体"/>
                <w:color w:val="000000" w:themeColor="text1"/>
                <w:sz w:val="24"/>
              </w:rPr>
              <w:t>生活垃圾</w:t>
            </w:r>
            <w:r>
              <w:rPr>
                <w:rFonts w:hint="eastAsia" w:hAnsi="宋体"/>
                <w:color w:val="000000" w:themeColor="text1"/>
                <w:sz w:val="24"/>
              </w:rPr>
              <w:t>、水膜除尘沉渣。</w:t>
            </w:r>
          </w:p>
          <w:p>
            <w:pPr>
              <w:spacing w:line="520" w:lineRule="exact"/>
              <w:ind w:firstLine="480"/>
              <w:rPr>
                <w:color w:val="000000" w:themeColor="text1"/>
              </w:rPr>
            </w:pPr>
            <w:r>
              <w:rPr>
                <w:rFonts w:hint="eastAsia"/>
                <w:color w:val="000000" w:themeColor="text1"/>
              </w:rPr>
              <w:t>项目总固废产生情况见表18。</w:t>
            </w:r>
          </w:p>
          <w:p>
            <w:pPr>
              <w:pStyle w:val="36"/>
              <w:spacing w:line="520" w:lineRule="exact"/>
              <w:rPr>
                <w:rFonts w:eastAsia="宋体"/>
                <w:b/>
                <w:bCs/>
                <w:szCs w:val="16"/>
              </w:rPr>
            </w:pPr>
            <w:r>
              <w:rPr>
                <w:rFonts w:hint="eastAsia" w:eastAsia="宋体"/>
                <w:b/>
                <w:bCs/>
                <w:szCs w:val="16"/>
              </w:rPr>
              <w:t>表18  固体废物产生情况一览表</w:t>
            </w:r>
          </w:p>
          <w:tbl>
            <w:tblPr>
              <w:tblStyle w:val="27"/>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4"/>
              <w:gridCol w:w="1169"/>
              <w:gridCol w:w="1177"/>
              <w:gridCol w:w="1618"/>
              <w:gridCol w:w="735"/>
              <w:gridCol w:w="1030"/>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blHeader/>
              </w:trPr>
              <w:tc>
                <w:tcPr>
                  <w:tcW w:w="43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序号</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名称</w:t>
                  </w:r>
                </w:p>
              </w:tc>
              <w:tc>
                <w:tcPr>
                  <w:tcW w:w="117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废物类别</w:t>
                  </w:r>
                </w:p>
              </w:tc>
              <w:tc>
                <w:tcPr>
                  <w:tcW w:w="1618"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产生工序</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形态</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产生量</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（t/a）</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color w:val="000000" w:themeColor="text1"/>
                      <w:sz w:val="21"/>
                      <w:szCs w:val="21"/>
                    </w:rPr>
                    <w:t>1</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不合格新鲜茶叶</w:t>
                  </w:r>
                </w:p>
              </w:tc>
              <w:tc>
                <w:tcPr>
                  <w:tcW w:w="1177" w:type="dxa"/>
                  <w:vMerge w:val="restart"/>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一般固废</w:t>
                  </w: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新鲜茶叶挑选</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0.4</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茶梗、茶末</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摊晾</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0.08</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3</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炉灰</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生物质燃烧</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0.36</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4</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沉渣</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水膜除尘</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0.0405</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w:t>
                  </w:r>
                </w:p>
              </w:tc>
              <w:tc>
                <w:tcPr>
                  <w:tcW w:w="1169" w:type="dxa"/>
                  <w:vAlign w:val="center"/>
                </w:tcPr>
                <w:p>
                  <w:pPr>
                    <w:spacing w:line="360" w:lineRule="exact"/>
                    <w:ind w:firstLine="0" w:firstLineChars="0"/>
                    <w:jc w:val="center"/>
                    <w:rPr>
                      <w:color w:val="000000" w:themeColor="text1"/>
                      <w:sz w:val="21"/>
                      <w:szCs w:val="21"/>
                    </w:rPr>
                  </w:pPr>
                  <w:r>
                    <w:rPr>
                      <w:color w:val="000000" w:themeColor="text1"/>
                      <w:sz w:val="21"/>
                      <w:szCs w:val="21"/>
                    </w:rPr>
                    <w:t>生活垃圾</w:t>
                  </w:r>
                </w:p>
              </w:tc>
              <w:tc>
                <w:tcPr>
                  <w:tcW w:w="1177" w:type="dxa"/>
                  <w:vAlign w:val="center"/>
                </w:tcPr>
                <w:p>
                  <w:pPr>
                    <w:spacing w:line="360" w:lineRule="exact"/>
                    <w:ind w:firstLine="0" w:firstLineChars="0"/>
                    <w:jc w:val="center"/>
                    <w:rPr>
                      <w:color w:val="000000" w:themeColor="text1"/>
                      <w:sz w:val="21"/>
                      <w:szCs w:val="21"/>
                    </w:rPr>
                  </w:pPr>
                  <w:r>
                    <w:rPr>
                      <w:color w:val="000000" w:themeColor="text1"/>
                      <w:sz w:val="21"/>
                      <w:szCs w:val="21"/>
                    </w:rPr>
                    <w:t>生活垃圾</w:t>
                  </w:r>
                </w:p>
              </w:tc>
              <w:tc>
                <w:tcPr>
                  <w:tcW w:w="1618" w:type="dxa"/>
                  <w:vAlign w:val="center"/>
                </w:tcPr>
                <w:p>
                  <w:pPr>
                    <w:spacing w:line="360" w:lineRule="exact"/>
                    <w:ind w:firstLine="0" w:firstLineChars="0"/>
                    <w:jc w:val="center"/>
                    <w:rPr>
                      <w:color w:val="000000" w:themeColor="text1"/>
                      <w:sz w:val="21"/>
                      <w:szCs w:val="21"/>
                    </w:rPr>
                  </w:pPr>
                  <w:r>
                    <w:rPr>
                      <w:color w:val="000000" w:themeColor="text1"/>
                      <w:sz w:val="21"/>
                      <w:szCs w:val="21"/>
                    </w:rPr>
                    <w:t>职工生活</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0.675</w:t>
                  </w:r>
                </w:p>
              </w:tc>
              <w:tc>
                <w:tcPr>
                  <w:tcW w:w="2879" w:type="dxa"/>
                  <w:vAlign w:val="center"/>
                </w:tcPr>
                <w:p>
                  <w:pPr>
                    <w:spacing w:line="360" w:lineRule="exact"/>
                    <w:ind w:firstLine="0" w:firstLineChars="0"/>
                    <w:jc w:val="center"/>
                    <w:rPr>
                      <w:color w:val="000000" w:themeColor="text1"/>
                      <w:sz w:val="21"/>
                      <w:szCs w:val="21"/>
                    </w:rPr>
                  </w:pPr>
                  <w:r>
                    <w:rPr>
                      <w:color w:val="000000" w:themeColor="text1"/>
                      <w:sz w:val="21"/>
                      <w:szCs w:val="21"/>
                    </w:rPr>
                    <w:t>集中收集由环卫部门统一处理</w:t>
                  </w:r>
                </w:p>
              </w:tc>
            </w:tr>
          </w:tbl>
          <w:p>
            <w:pPr>
              <w:spacing w:line="520" w:lineRule="exact"/>
              <w:ind w:firstLine="480"/>
              <w:rPr>
                <w:color w:val="000000" w:themeColor="text1"/>
              </w:rPr>
            </w:pPr>
            <w:r>
              <w:rPr>
                <w:rFonts w:hint="eastAsia"/>
                <w:color w:val="000000" w:themeColor="text1"/>
              </w:rPr>
              <w:t>项目固体废物合理处置，处置率100%，满足《一般工业固体废物贮存、处置场污染控制标准》（GB18599-2001）及修改单中有关规定。对周围环境影响较小。</w:t>
            </w: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keepNext w:val="0"/>
              <w:keepLines w:val="0"/>
              <w:pageBreakBefore w:val="0"/>
              <w:widowControl w:val="0"/>
              <w:kinsoku/>
              <w:wordWrap/>
              <w:overflowPunct/>
              <w:topLinePunct w:val="0"/>
              <w:autoSpaceDE/>
              <w:autoSpaceDN/>
              <w:bidi w:val="0"/>
              <w:adjustRightInd w:val="0"/>
              <w:snapToGrid w:val="0"/>
              <w:spacing w:after="313" w:afterLines="100" w:line="520" w:lineRule="exact"/>
              <w:ind w:firstLine="482"/>
              <w:textAlignment w:val="auto"/>
              <w:outlineLvl w:val="9"/>
              <w:rPr>
                <w:rFonts w:hint="eastAsia"/>
                <w:b/>
                <w:bCs/>
              </w:rPr>
            </w:pPr>
          </w:p>
          <w:p>
            <w:pPr>
              <w:spacing w:line="520" w:lineRule="exact"/>
              <w:ind w:firstLine="482"/>
              <w:rPr>
                <w:b/>
                <w:bCs/>
                <w:szCs w:val="24"/>
              </w:rPr>
            </w:pPr>
            <w:r>
              <w:rPr>
                <w:rFonts w:hint="eastAsia"/>
                <w:b/>
                <w:bCs/>
              </w:rPr>
              <w:t>三、</w:t>
            </w:r>
            <w:r>
              <w:rPr>
                <w:b/>
                <w:bCs/>
                <w:szCs w:val="24"/>
              </w:rPr>
              <w:t>项目原有工程污染物排放汇总情况见表19。</w:t>
            </w:r>
          </w:p>
          <w:p>
            <w:pPr>
              <w:spacing w:line="520" w:lineRule="exact"/>
              <w:ind w:firstLine="422"/>
              <w:jc w:val="center"/>
              <w:rPr>
                <w:b/>
                <w:sz w:val="21"/>
                <w:szCs w:val="18"/>
              </w:rPr>
            </w:pPr>
            <w:r>
              <w:rPr>
                <w:b/>
                <w:sz w:val="21"/>
                <w:szCs w:val="18"/>
              </w:rPr>
              <w:t>表19  原有工程“三废”排放汇总表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33"/>
              <w:gridCol w:w="1104"/>
              <w:gridCol w:w="1132"/>
              <w:gridCol w:w="1228"/>
              <w:gridCol w:w="3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tcBorders>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种类</w:t>
                  </w:r>
                </w:p>
              </w:tc>
              <w:tc>
                <w:tcPr>
                  <w:tcW w:w="1733"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污染物名称</w:t>
                  </w:r>
                </w:p>
              </w:tc>
              <w:tc>
                <w:tcPr>
                  <w:tcW w:w="1104"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产生量</w:t>
                  </w:r>
                </w:p>
              </w:tc>
              <w:tc>
                <w:tcPr>
                  <w:tcW w:w="1132"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削减量</w:t>
                  </w:r>
                </w:p>
              </w:tc>
              <w:tc>
                <w:tcPr>
                  <w:tcW w:w="1228"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排放量</w:t>
                  </w:r>
                </w:p>
              </w:tc>
              <w:tc>
                <w:tcPr>
                  <w:tcW w:w="3129" w:type="dxa"/>
                  <w:tcBorders>
                    <w:left w:val="single" w:color="auto" w:sz="4" w:space="0"/>
                    <w:bottom w:val="single" w:color="auto" w:sz="4" w:space="0"/>
                  </w:tcBorders>
                  <w:vAlign w:val="center"/>
                </w:tcPr>
                <w:p>
                  <w:pPr>
                    <w:spacing w:line="360" w:lineRule="exact"/>
                    <w:ind w:firstLine="0" w:firstLineChars="0"/>
                    <w:jc w:val="center"/>
                    <w:rPr>
                      <w:b/>
                      <w:kern w:val="0"/>
                      <w:sz w:val="21"/>
                      <w:szCs w:val="21"/>
                    </w:rPr>
                  </w:pPr>
                  <w:r>
                    <w:rPr>
                      <w:b/>
                      <w:kern w:val="0"/>
                      <w:sz w:val="21"/>
                      <w:szCs w:val="21"/>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restart"/>
                  <w:tcBorders>
                    <w:right w:val="single" w:color="auto" w:sz="4" w:space="0"/>
                  </w:tcBorders>
                  <w:vAlign w:val="center"/>
                </w:tcPr>
                <w:p>
                  <w:pPr>
                    <w:spacing w:line="360" w:lineRule="exact"/>
                    <w:ind w:firstLine="0" w:firstLineChars="0"/>
                    <w:jc w:val="center"/>
                    <w:rPr>
                      <w:bCs/>
                      <w:kern w:val="0"/>
                      <w:sz w:val="21"/>
                      <w:szCs w:val="21"/>
                    </w:rPr>
                  </w:pPr>
                  <w:r>
                    <w:rPr>
                      <w:rFonts w:hint="eastAsia"/>
                      <w:bCs/>
                      <w:kern w:val="0"/>
                      <w:sz w:val="21"/>
                      <w:szCs w:val="21"/>
                    </w:rPr>
                    <w:t>大气污染物</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烟气量</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bCs/>
                      <w:color w:val="000000" w:themeColor="text1"/>
                      <w:sz w:val="21"/>
                      <w:szCs w:val="21"/>
                    </w:rPr>
                    <w:t>11.2万Nm</w:t>
                  </w:r>
                  <w:r>
                    <w:rPr>
                      <w:bCs/>
                      <w:color w:val="000000" w:themeColor="text1"/>
                      <w:sz w:val="21"/>
                      <w:szCs w:val="21"/>
                      <w:vertAlign w:val="superscript"/>
                    </w:rPr>
                    <w:t>3</w:t>
                  </w:r>
                  <w:r>
                    <w:rPr>
                      <w:bCs/>
                      <w:color w:val="000000" w:themeColor="text1"/>
                      <w:sz w:val="21"/>
                      <w:szCs w:val="21"/>
                    </w:rPr>
                    <w:t>/a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sz w:val="21"/>
                      <w:szCs w:val="21"/>
                    </w:rPr>
                    <w:t>/</w:t>
                  </w:r>
                </w:p>
              </w:tc>
              <w:tc>
                <w:tcPr>
                  <w:tcW w:w="1228" w:type="dxa"/>
                  <w:tcBorders>
                    <w:top w:val="single" w:color="auto" w:sz="4" w:space="0"/>
                    <w:left w:val="single" w:color="auto" w:sz="4" w:space="0"/>
                    <w:bottom w:val="single" w:color="auto" w:sz="4" w:space="0"/>
                    <w:right w:val="single" w:color="auto" w:sz="4" w:space="0"/>
                  </w:tcBorders>
                  <w:vAlign w:val="center"/>
                </w:tcPr>
                <w:p>
                  <w:pPr>
                    <w:pStyle w:val="62"/>
                    <w:spacing w:line="360" w:lineRule="exact"/>
                    <w:jc w:val="center"/>
                    <w:rPr>
                      <w:rFonts w:ascii="Times New Roman" w:cs="Times New Roman"/>
                      <w:color w:val="auto"/>
                      <w:sz w:val="21"/>
                      <w:szCs w:val="21"/>
                    </w:rPr>
                  </w:pPr>
                  <w:r>
                    <w:rPr>
                      <w:rFonts w:ascii="Times New Roman" w:cs="Times New Roman"/>
                      <w:bCs/>
                      <w:color w:val="000000" w:themeColor="text1"/>
                      <w:sz w:val="21"/>
                      <w:szCs w:val="21"/>
                    </w:rPr>
                    <w:t>11.8万Nm</w:t>
                  </w:r>
                  <w:r>
                    <w:rPr>
                      <w:rFonts w:ascii="Times New Roman" w:cs="Times New Roman"/>
                      <w:bCs/>
                      <w:color w:val="000000" w:themeColor="text1"/>
                      <w:sz w:val="21"/>
                      <w:szCs w:val="21"/>
                      <w:vertAlign w:val="superscript"/>
                    </w:rPr>
                    <w:t>3</w:t>
                  </w:r>
                  <w:r>
                    <w:rPr>
                      <w:rFonts w:ascii="Times New Roman" w:cs="Times New Roman"/>
                      <w:bCs/>
                      <w:color w:val="000000" w:themeColor="text1"/>
                      <w:sz w:val="21"/>
                      <w:szCs w:val="21"/>
                    </w:rPr>
                    <w:t>/a</w:t>
                  </w:r>
                </w:p>
              </w:tc>
              <w:tc>
                <w:tcPr>
                  <w:tcW w:w="3129" w:type="dxa"/>
                  <w:vMerge w:val="restart"/>
                  <w:tcBorders>
                    <w:top w:val="single" w:color="auto" w:sz="4" w:space="0"/>
                    <w:left w:val="single" w:color="auto" w:sz="4" w:space="0"/>
                  </w:tcBorders>
                  <w:vAlign w:val="center"/>
                </w:tcPr>
                <w:p>
                  <w:pPr>
                    <w:pStyle w:val="62"/>
                    <w:spacing w:line="360" w:lineRule="exact"/>
                    <w:jc w:val="center"/>
                    <w:rPr>
                      <w:rFonts w:ascii="Times New Roman" w:cs="Times New Roman"/>
                      <w:bCs/>
                      <w:color w:val="auto"/>
                      <w:sz w:val="21"/>
                      <w:szCs w:val="21"/>
                    </w:rPr>
                  </w:pPr>
                  <w:r>
                    <w:rPr>
                      <w:rFonts w:hint="eastAsia" w:ascii="Times New Roman" w:cs="Times New Roman"/>
                      <w:color w:val="auto"/>
                      <w:sz w:val="21"/>
                      <w:szCs w:val="21"/>
                    </w:rPr>
                    <w:t>25</w:t>
                  </w:r>
                  <w:r>
                    <w:rPr>
                      <w:rFonts w:ascii="Times New Roman" w:cs="Times New Roman"/>
                      <w:color w:val="auto"/>
                      <w:sz w:val="21"/>
                      <w:szCs w:val="21"/>
                    </w:rPr>
                    <w:t>m高排气筒排放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烟尘</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rFonts w:hint="eastAsia"/>
                      <w:sz w:val="21"/>
                      <w:szCs w:val="21"/>
                    </w:rPr>
                    <w:t>0.009</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rFonts w:hint="eastAsia"/>
                      <w:sz w:val="21"/>
                      <w:szCs w:val="21"/>
                    </w:rPr>
                    <w:t>0.0078</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pStyle w:val="62"/>
                    <w:spacing w:line="360" w:lineRule="exact"/>
                    <w:jc w:val="center"/>
                    <w:rPr>
                      <w:rFonts w:ascii="Times New Roman" w:cs="Times New Roman"/>
                      <w:color w:val="auto"/>
                      <w:sz w:val="21"/>
                      <w:szCs w:val="21"/>
                    </w:rPr>
                  </w:pPr>
                  <w:r>
                    <w:rPr>
                      <w:rFonts w:hint="eastAsia" w:ascii="Times New Roman" w:cs="Times New Roman"/>
                      <w:color w:val="auto"/>
                      <w:sz w:val="21"/>
                      <w:szCs w:val="21"/>
                    </w:rPr>
                    <w:t>0.0012</w:t>
                  </w:r>
                  <w:r>
                    <w:rPr>
                      <w:rFonts w:ascii="Times New Roman" w:cs="Times New Roman"/>
                      <w:color w:val="auto"/>
                      <w:sz w:val="21"/>
                      <w:szCs w:val="21"/>
                    </w:rPr>
                    <w:t>t/a</w:t>
                  </w:r>
                </w:p>
              </w:tc>
              <w:tc>
                <w:tcPr>
                  <w:tcW w:w="3129" w:type="dxa"/>
                  <w:vMerge w:val="continue"/>
                  <w:tcBorders>
                    <w:left w:val="single" w:color="auto" w:sz="4" w:space="0"/>
                  </w:tcBorders>
                  <w:vAlign w:val="center"/>
                </w:tcPr>
                <w:p>
                  <w:pPr>
                    <w:pStyle w:val="62"/>
                    <w:spacing w:line="360" w:lineRule="exact"/>
                    <w:jc w:val="center"/>
                    <w:rPr>
                      <w:rFonts w:ascii="Times New Roman" w:cs="Times New Roman"/>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二氧化硫</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0.015</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0.002</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0.013</w:t>
                  </w:r>
                  <w:r>
                    <w:rPr>
                      <w:sz w:val="21"/>
                      <w:szCs w:val="21"/>
                    </w:rPr>
                    <w:t>t/a</w:t>
                  </w:r>
                </w:p>
              </w:tc>
              <w:tc>
                <w:tcPr>
                  <w:tcW w:w="3129" w:type="dxa"/>
                  <w:vMerge w:val="continue"/>
                  <w:tcBorders>
                    <w:left w:val="single" w:color="auto" w:sz="4" w:space="0"/>
                  </w:tcBorders>
                  <w:vAlign w:val="center"/>
                </w:tcPr>
                <w:p>
                  <w:pPr>
                    <w:spacing w:line="360" w:lineRule="exact"/>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氮氧化物</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0.018</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color w:val="000000"/>
                      <w:sz w:val="21"/>
                      <w:szCs w:val="21"/>
                    </w:rPr>
                    <w:t>0.018</w:t>
                  </w:r>
                  <w:r>
                    <w:rPr>
                      <w:sz w:val="21"/>
                      <w:szCs w:val="21"/>
                    </w:rPr>
                    <w:t>t/a</w:t>
                  </w:r>
                </w:p>
              </w:tc>
              <w:tc>
                <w:tcPr>
                  <w:tcW w:w="3129" w:type="dxa"/>
                  <w:vMerge w:val="continue"/>
                  <w:tcBorders>
                    <w:left w:val="single" w:color="auto" w:sz="4" w:space="0"/>
                  </w:tcBorders>
                  <w:vAlign w:val="center"/>
                </w:tcPr>
                <w:p>
                  <w:pPr>
                    <w:spacing w:line="360" w:lineRule="exact"/>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tcBorders>
                    <w:top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水污染物</w:t>
                  </w:r>
                </w:p>
              </w:tc>
              <w:tc>
                <w:tcPr>
                  <w:tcW w:w="1733" w:type="dxa"/>
                  <w:tcBorders>
                    <w:top w:val="single" w:color="auto" w:sz="4" w:space="0"/>
                    <w:left w:val="single" w:color="auto" w:sz="4" w:space="0"/>
                    <w:bottom w:val="single" w:color="auto" w:sz="4" w:space="0"/>
                    <w:right w:val="single" w:color="auto" w:sz="4" w:space="0"/>
                  </w:tcBorders>
                  <w:vAlign w:val="center"/>
                </w:tcPr>
                <w:p>
                  <w:pPr>
                    <w:pStyle w:val="63"/>
                    <w:spacing w:line="360" w:lineRule="exact"/>
                    <w:ind w:firstLine="0" w:firstLineChars="0"/>
                    <w:rPr>
                      <w:rFonts w:ascii="Times New Roman" w:hAnsi="Times New Roman" w:eastAsia="宋体"/>
                      <w:sz w:val="21"/>
                      <w:szCs w:val="21"/>
                    </w:rPr>
                  </w:pPr>
                  <w:r>
                    <w:rPr>
                      <w:rFonts w:ascii="Times New Roman" w:hAnsi="Times New Roman" w:eastAsia="宋体"/>
                      <w:sz w:val="21"/>
                      <w:szCs w:val="21"/>
                    </w:rPr>
                    <w:t>生活污水</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37.8</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37.8</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0t/a</w:t>
                  </w:r>
                </w:p>
              </w:tc>
              <w:tc>
                <w:tcPr>
                  <w:tcW w:w="3129" w:type="dxa"/>
                  <w:tcBorders>
                    <w:top w:val="single" w:color="auto" w:sz="4" w:space="0"/>
                    <w:left w:val="single" w:color="auto" w:sz="4" w:space="0"/>
                  </w:tcBorders>
                  <w:vAlign w:val="center"/>
                </w:tcPr>
                <w:p>
                  <w:pPr>
                    <w:spacing w:line="360" w:lineRule="exact"/>
                    <w:ind w:firstLine="0" w:firstLineChars="0"/>
                    <w:jc w:val="center"/>
                    <w:rPr>
                      <w:bCs/>
                      <w:kern w:val="0"/>
                      <w:sz w:val="21"/>
                      <w:szCs w:val="21"/>
                    </w:rPr>
                  </w:pPr>
                  <w:r>
                    <w:rPr>
                      <w:sz w:val="21"/>
                      <w:szCs w:val="21"/>
                    </w:rPr>
                    <w:t>员工的生活</w:t>
                  </w:r>
                  <w:r>
                    <w:rPr>
                      <w:rFonts w:hint="eastAsia"/>
                      <w:sz w:val="21"/>
                      <w:szCs w:val="21"/>
                    </w:rPr>
                    <w:t>废水排入厂区化粪池（15m</w:t>
                  </w:r>
                  <w:r>
                    <w:rPr>
                      <w:rFonts w:hint="eastAsia"/>
                      <w:sz w:val="21"/>
                      <w:szCs w:val="21"/>
                      <w:vertAlign w:val="superscript"/>
                    </w:rPr>
                    <w:t>3</w:t>
                  </w:r>
                  <w:r>
                    <w:rPr>
                      <w:rFonts w:hint="eastAsia"/>
                      <w:sz w:val="21"/>
                      <w:szCs w:val="21"/>
                    </w:rPr>
                    <w:t>），</w:t>
                  </w:r>
                  <w:r>
                    <w:rPr>
                      <w:sz w:val="21"/>
                      <w:szCs w:val="21"/>
                    </w:rPr>
                    <w:t>定期清掏。拉运附近农田，综合利用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restart"/>
                  <w:tcBorders>
                    <w:top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固体废弃物</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不合格新鲜茶叶</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0.4t/a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0.4t/a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bCs/>
                      <w:kern w:val="0"/>
                      <w:sz w:val="21"/>
                      <w:szCs w:val="21"/>
                    </w:rPr>
                    <w:t>0</w:t>
                  </w:r>
                  <w:r>
                    <w:rPr>
                      <w:bCs/>
                      <w:kern w:val="0"/>
                      <w:sz w:val="21"/>
                      <w:szCs w:val="21"/>
                    </w:rPr>
                    <w:t>t/a</w:t>
                  </w:r>
                </w:p>
              </w:tc>
              <w:tc>
                <w:tcPr>
                  <w:tcW w:w="3129" w:type="dxa"/>
                  <w:tcBorders>
                    <w:top w:val="single" w:color="auto" w:sz="4" w:space="0"/>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筛捡出来后还田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茶梗、茶末</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0.08t/a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0.08t/a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统一收集后外售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炉灰</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0.36t/a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0.36t/a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收集后可作为肥料还田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沉渣</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0.0405t/a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0.0405t/a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收集后填埋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sz w:val="21"/>
                      <w:szCs w:val="21"/>
                    </w:rPr>
                  </w:pPr>
                  <w:r>
                    <w:rPr>
                      <w:color w:val="000000" w:themeColor="text1"/>
                      <w:sz w:val="21"/>
                      <w:szCs w:val="21"/>
                    </w:rPr>
                    <w:t>生活垃圾</w:t>
                  </w:r>
                </w:p>
              </w:tc>
              <w:tc>
                <w:tcPr>
                  <w:tcW w:w="1104"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0.675t/a</w:t>
                  </w:r>
                </w:p>
              </w:tc>
              <w:tc>
                <w:tcPr>
                  <w:tcW w:w="1132"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0.675t/a</w:t>
                  </w:r>
                </w:p>
              </w:tc>
              <w:tc>
                <w:tcPr>
                  <w:tcW w:w="1228" w:type="dxa"/>
                  <w:tcBorders>
                    <w:top w:val="single" w:color="auto" w:sz="4" w:space="0"/>
                    <w:left w:val="single" w:color="auto" w:sz="4" w:space="0"/>
                    <w:right w:val="single" w:color="auto" w:sz="4" w:space="0"/>
                  </w:tcBorders>
                  <w:vAlign w:val="center"/>
                </w:tcPr>
                <w:p>
                  <w:pPr>
                    <w:spacing w:line="360" w:lineRule="exact"/>
                    <w:ind w:firstLine="0" w:firstLineChars="0"/>
                    <w:jc w:val="center"/>
                    <w:rPr>
                      <w:sz w:val="21"/>
                      <w:szCs w:val="21"/>
                    </w:rPr>
                  </w:pPr>
                  <w:r>
                    <w:rPr>
                      <w:bCs/>
                      <w:kern w:val="0"/>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color w:val="000000" w:themeColor="text1"/>
                      <w:sz w:val="21"/>
                      <w:szCs w:val="21"/>
                    </w:rPr>
                    <w:t>集中收集由环卫部门统一处理</w:t>
                  </w:r>
                </w:p>
              </w:tc>
            </w:tr>
          </w:tbl>
          <w:p>
            <w:pPr>
              <w:spacing w:line="520" w:lineRule="exact"/>
              <w:ind w:firstLine="482"/>
              <w:rPr>
                <w:b/>
                <w:bCs/>
                <w:color w:val="000000" w:themeColor="text1"/>
              </w:rPr>
            </w:pPr>
            <w:r>
              <w:rPr>
                <w:rFonts w:hint="eastAsia"/>
                <w:b/>
                <w:bCs/>
                <w:color w:val="000000" w:themeColor="text1"/>
              </w:rPr>
              <w:t>四、项目存在的环境问题及整改措施</w:t>
            </w:r>
          </w:p>
          <w:p>
            <w:pPr>
              <w:spacing w:afterLines="50" w:line="520" w:lineRule="exact"/>
              <w:ind w:firstLine="480"/>
              <w:rPr>
                <w:rFonts w:hint="eastAsia"/>
                <w:color w:val="000000" w:themeColor="text1"/>
                <w:lang w:eastAsia="zh-CN"/>
              </w:rPr>
            </w:pPr>
            <w:r>
              <w:rPr>
                <w:rFonts w:hint="eastAsia"/>
                <w:color w:val="000000" w:themeColor="text1"/>
              </w:rPr>
              <w:t>原有项目环保措施符合环保要求，不存在原有环境问题。</w:t>
            </w:r>
            <w:r>
              <w:rPr>
                <w:rFonts w:hint="eastAsia"/>
                <w:color w:val="000000" w:themeColor="text1"/>
                <w:lang w:eastAsia="zh-CN"/>
              </w:rPr>
              <w:t>本次对原有生产设备进行拆除（保留生物质锅炉</w:t>
            </w:r>
            <w:r>
              <w:rPr>
                <w:rFonts w:hint="eastAsia"/>
                <w:color w:val="000000" w:themeColor="text1"/>
                <w:lang w:val="en-US" w:eastAsia="zh-CN"/>
              </w:rPr>
              <w:t>+排气筒</w:t>
            </w:r>
            <w:r>
              <w:rPr>
                <w:rFonts w:hint="eastAsia"/>
                <w:color w:val="000000" w:themeColor="text1"/>
                <w:lang w:eastAsia="zh-CN"/>
              </w:rPr>
              <w:t>、化粪池等配套换环保设施）。</w:t>
            </w:r>
          </w:p>
          <w:p>
            <w:pPr>
              <w:spacing w:afterLines="50" w:line="520" w:lineRule="exact"/>
              <w:ind w:firstLine="480"/>
              <w:rPr>
                <w:rFonts w:hint="eastAsia"/>
                <w:color w:val="000000" w:themeColor="text1"/>
                <w:lang w:eastAsia="zh-CN"/>
              </w:rPr>
            </w:pPr>
          </w:p>
          <w:p>
            <w:pPr>
              <w:pStyle w:val="4"/>
              <w:numPr>
                <w:ilvl w:val="1"/>
                <w:numId w:val="0"/>
              </w:numPr>
              <w:rPr>
                <w:rFonts w:hint="eastAsia"/>
                <w:color w:val="000000" w:themeColor="text1"/>
                <w:lang w:eastAsia="zh-CN"/>
              </w:rPr>
            </w:pPr>
          </w:p>
          <w:p>
            <w:pPr>
              <w:rPr>
                <w:rFonts w:hint="eastAsia"/>
                <w:lang w:eastAsia="zh-CN"/>
              </w:rPr>
            </w:pPr>
          </w:p>
          <w:p>
            <w:pPr>
              <w:pStyle w:val="4"/>
              <w:numPr>
                <w:ilvl w:val="1"/>
                <w:numId w:val="0"/>
              </w:numPr>
              <w:rPr>
                <w:rFonts w:hint="eastAsia"/>
                <w:lang w:eastAsia="zh-CN"/>
              </w:rPr>
            </w:pPr>
          </w:p>
          <w:p>
            <w:pPr>
              <w:rPr>
                <w:rFonts w:hint="eastAsia"/>
                <w:lang w:eastAsia="zh-CN"/>
              </w:rPr>
            </w:pPr>
          </w:p>
          <w:p>
            <w:pPr>
              <w:spacing w:afterLines="50" w:line="520" w:lineRule="exact"/>
              <w:ind w:firstLine="480"/>
              <w:rPr>
                <w:rFonts w:hint="eastAsia"/>
                <w:color w:val="000000" w:themeColor="text1"/>
                <w:lang w:eastAsia="zh-CN"/>
              </w:rPr>
            </w:pPr>
          </w:p>
          <w:p>
            <w:pPr>
              <w:spacing w:afterLines="50" w:line="520" w:lineRule="exact"/>
              <w:ind w:firstLine="480"/>
              <w:rPr>
                <w:rFonts w:hint="eastAsia"/>
                <w:color w:val="000000" w:themeColor="text1"/>
                <w:lang w:eastAsia="zh-CN"/>
              </w:rPr>
            </w:pPr>
          </w:p>
          <w:p>
            <w:pPr>
              <w:spacing w:afterLines="50" w:line="520" w:lineRule="exact"/>
              <w:ind w:firstLine="480"/>
              <w:rPr>
                <w:rFonts w:hint="eastAsia"/>
                <w:color w:val="000000" w:themeColor="text1"/>
                <w:lang w:eastAsia="zh-CN"/>
              </w:rPr>
            </w:pPr>
          </w:p>
          <w:p>
            <w:pPr>
              <w:spacing w:afterLines="50" w:line="520" w:lineRule="exact"/>
              <w:ind w:left="0" w:leftChars="0" w:firstLine="0" w:firstLineChars="0"/>
              <w:rPr>
                <w:rFonts w:hint="eastAsia" w:eastAsia="宋体"/>
                <w:lang w:eastAsia="zh-CN"/>
              </w:rPr>
            </w:pPr>
          </w:p>
        </w:tc>
      </w:tr>
    </w:tbl>
    <w:p>
      <w:pPr>
        <w:pStyle w:val="47"/>
        <w:outlineLvl w:val="0"/>
      </w:pPr>
      <w:bookmarkStart w:id="4" w:name="_Toc478030058"/>
      <w:r>
        <w:rPr>
          <w:rFonts w:hint="eastAsia"/>
        </w:rPr>
        <w:t>建设项目所在地自然环境简况</w:t>
      </w:r>
      <w:bookmarkEnd w:id="4"/>
    </w:p>
    <w:tbl>
      <w:tblPr>
        <w:tblStyle w:val="27"/>
        <w:tblW w:w="92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65" w:hRule="atLeast"/>
          <w:jc w:val="center"/>
        </w:trPr>
        <w:tc>
          <w:tcPr>
            <w:tcW w:w="9288" w:type="dxa"/>
          </w:tcPr>
          <w:p>
            <w:pPr>
              <w:pStyle w:val="7"/>
              <w:widowControl/>
              <w:spacing w:line="520" w:lineRule="exact"/>
              <w:ind w:firstLine="0" w:firstLineChars="0"/>
              <w:rPr>
                <w:b/>
                <w:szCs w:val="28"/>
              </w:rPr>
            </w:pPr>
            <w:r>
              <w:rPr>
                <w:rFonts w:hint="eastAsia"/>
                <w:b/>
                <w:szCs w:val="28"/>
              </w:rPr>
              <w:t>自然环境简况（地形、地貌、地质、气候、水文、植被、生物多样性等）</w:t>
            </w:r>
          </w:p>
          <w:p>
            <w:pPr>
              <w:spacing w:line="520" w:lineRule="exact"/>
              <w:ind w:firstLine="0" w:firstLineChars="0"/>
              <w:rPr>
                <w:b/>
              </w:rPr>
            </w:pPr>
            <w:r>
              <w:rPr>
                <w:rFonts w:hint="eastAsia"/>
                <w:b/>
              </w:rPr>
              <w:t>1、项目地理位置</w:t>
            </w:r>
          </w:p>
          <w:p>
            <w:pPr>
              <w:spacing w:line="520" w:lineRule="exact"/>
              <w:ind w:firstLine="480"/>
            </w:pPr>
            <w:r>
              <w:rPr>
                <w:rFonts w:hint="eastAsia"/>
              </w:rPr>
              <w:t>紫阳县位于陕西南部，汉江中上游，大巴山北麓，东与安康市相邻，南与四川省万源市相连，西与汉中市镇巴县毗邻，北与安康市汉阴县接壤。</w:t>
            </w:r>
          </w:p>
          <w:p>
            <w:pPr>
              <w:spacing w:line="520" w:lineRule="exact"/>
              <w:ind w:firstLine="480"/>
            </w:pPr>
            <w:r>
              <w:rPr>
                <w:rFonts w:hint="eastAsia"/>
                <w:szCs w:val="24"/>
              </w:rPr>
              <w:t>项目位于</w:t>
            </w:r>
            <w:r>
              <w:rPr>
                <w:rFonts w:hint="eastAsia"/>
              </w:rPr>
              <w:t>安康市紫阳县焕古镇腊竹村二组</w:t>
            </w:r>
            <w:r>
              <w:rPr>
                <w:rFonts w:hint="eastAsia"/>
                <w:szCs w:val="24"/>
              </w:rPr>
              <w:t>，中心地理坐标为：</w:t>
            </w:r>
            <w:r>
              <w:rPr>
                <w:szCs w:val="24"/>
              </w:rPr>
              <w:t>北纬</w:t>
            </w:r>
            <w:r>
              <w:rPr>
                <w:rFonts w:hint="eastAsia"/>
                <w:kern w:val="0"/>
                <w:szCs w:val="24"/>
              </w:rPr>
              <w:t>32.5819945</w:t>
            </w:r>
            <w:r>
              <w:rPr>
                <w:rFonts w:hint="eastAsia"/>
                <w:szCs w:val="24"/>
              </w:rPr>
              <w:t>°</w:t>
            </w:r>
            <w:r>
              <w:rPr>
                <w:szCs w:val="24"/>
              </w:rPr>
              <w:t>，东经</w:t>
            </w:r>
            <w:r>
              <w:rPr>
                <w:rFonts w:hint="eastAsia"/>
                <w:szCs w:val="24"/>
              </w:rPr>
              <w:t>108.45932186</w:t>
            </w:r>
            <w:r>
              <w:rPr>
                <w:szCs w:val="24"/>
              </w:rPr>
              <w:t>°。</w:t>
            </w:r>
            <w:r>
              <w:rPr>
                <w:rFonts w:hint="eastAsia"/>
                <w:szCs w:val="24"/>
              </w:rPr>
              <w:t>项目地北侧65m为汉江，东侧、西侧各紧邻1户居民，南侧紧邻城关镇任河嘴-焕古镇公路。项目距焕古镇的直线距离为2.83km。</w:t>
            </w:r>
          </w:p>
          <w:p>
            <w:pPr>
              <w:spacing w:line="520" w:lineRule="exact"/>
              <w:ind w:firstLine="480"/>
            </w:pPr>
            <w:r>
              <w:rPr>
                <w:rFonts w:hint="eastAsia"/>
              </w:rPr>
              <w:t>项目地理位置图见附图1，四邻关系图见附图2。</w:t>
            </w:r>
          </w:p>
          <w:p>
            <w:pPr>
              <w:spacing w:line="520" w:lineRule="exact"/>
              <w:ind w:firstLine="0" w:firstLineChars="0"/>
              <w:rPr>
                <w:b/>
              </w:rPr>
            </w:pPr>
            <w:r>
              <w:rPr>
                <w:rFonts w:hint="eastAsia"/>
                <w:b/>
              </w:rPr>
              <w:t>2、地形地貌地质</w:t>
            </w:r>
          </w:p>
          <w:p>
            <w:pPr>
              <w:spacing w:line="520" w:lineRule="exact"/>
              <w:ind w:firstLine="480"/>
            </w:pPr>
            <w:r>
              <w:rPr>
                <w:rFonts w:hint="eastAsia"/>
              </w:rPr>
              <w:t>紫阳万山综错，河溪密布，汉江自西北至东南横贯全境，任河由西南向西北注入汉水，两条河水将全县分割为东南部大巴山区、西南部米仓山区、北部凤凰山区，最低海拔277m，最高海拔2522m。加上蒿坪河川道，从而形成了紫阳“三山两水一川”的地貌特点。紫阳是世界著名的志留系弓笔石古生物化石裸露地带。</w:t>
            </w:r>
          </w:p>
          <w:p>
            <w:pPr>
              <w:spacing w:line="520" w:lineRule="exact"/>
              <w:ind w:firstLine="0" w:firstLineChars="0"/>
              <w:rPr>
                <w:b/>
              </w:rPr>
            </w:pPr>
            <w:r>
              <w:rPr>
                <w:rFonts w:hint="eastAsia"/>
                <w:b/>
              </w:rPr>
              <w:t>3、气候气象</w:t>
            </w:r>
          </w:p>
          <w:p>
            <w:pPr>
              <w:spacing w:line="520" w:lineRule="exact"/>
              <w:ind w:firstLine="480"/>
            </w:pPr>
            <w:r>
              <w:rPr>
                <w:rFonts w:hint="eastAsia"/>
              </w:rPr>
              <w:t>紫阳气候垂直变化较大，属亚热带湿润季风气候区，年平均气温15.1℃，无霜期为268天，年降水总量1066mm，最多年降水量1682.8mm，降水多集中在6—9月，夏季多发洪涝。最低海拔277m，最高海拔2522m。</w:t>
            </w:r>
          </w:p>
          <w:p>
            <w:pPr>
              <w:spacing w:line="520" w:lineRule="exact"/>
              <w:ind w:firstLine="0" w:firstLineChars="0"/>
              <w:rPr>
                <w:b/>
              </w:rPr>
            </w:pPr>
            <w:r>
              <w:rPr>
                <w:rFonts w:hint="eastAsia"/>
                <w:b/>
              </w:rPr>
              <w:t>4、水文地质</w:t>
            </w:r>
          </w:p>
          <w:p>
            <w:pPr>
              <w:spacing w:line="520" w:lineRule="exact"/>
              <w:ind w:firstLine="480"/>
            </w:pPr>
            <w:r>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下别名襄江、襄水。</w:t>
            </w:r>
          </w:p>
          <w:p>
            <w:pPr>
              <w:spacing w:line="520" w:lineRule="exact"/>
              <w:ind w:firstLine="480"/>
            </w:pPr>
            <w:r>
              <w:rPr>
                <w:rFonts w:hint="eastAsia"/>
              </w:rPr>
              <w:t>汉江全长1577km，其中陕西境内干流长657km，湖北境内长920km，总落差1964m。陕西境内汉江流域面积只占全省的26.7%，而多年平均径流量却有247亿m</w:t>
            </w:r>
            <w:r>
              <w:rPr>
                <w:rFonts w:hint="eastAsia"/>
                <w:vertAlign w:val="superscript"/>
              </w:rPr>
              <w:t>3</w:t>
            </w:r>
            <w:r>
              <w:rPr>
                <w:rFonts w:hint="eastAsia"/>
              </w:rPr>
              <w:t>，占全省多年平均径流量（437亿m</w:t>
            </w:r>
            <w:r>
              <w:rPr>
                <w:rFonts w:hint="eastAsia"/>
                <w:vertAlign w:val="superscript"/>
              </w:rPr>
              <w:t>3</w:t>
            </w:r>
            <w:r>
              <w:rPr>
                <w:rFonts w:hint="eastAsia"/>
              </w:rPr>
              <w:t>）的56.6%，是陕西径流量最丰富的河流。径流量的地区分布不均匀，从径流深来看，总的趋势是南岸多于北岸，即大巴山多，秦岭少。</w:t>
            </w:r>
          </w:p>
          <w:p>
            <w:pPr>
              <w:spacing w:line="520" w:lineRule="exact"/>
              <w:ind w:firstLine="480"/>
            </w:pPr>
            <w:r>
              <w:rPr>
                <w:rFonts w:hint="eastAsia"/>
              </w:rPr>
              <w:t>项目北距汉江约65m。</w:t>
            </w:r>
          </w:p>
          <w:p>
            <w:pPr>
              <w:spacing w:line="520" w:lineRule="exact"/>
              <w:ind w:firstLine="0" w:firstLineChars="0"/>
              <w:rPr>
                <w:b/>
              </w:rPr>
            </w:pPr>
            <w:r>
              <w:rPr>
                <w:rFonts w:hint="eastAsia"/>
                <w:b/>
              </w:rPr>
              <w:t>5、植被及生物多样性</w:t>
            </w:r>
          </w:p>
          <w:p>
            <w:pPr>
              <w:spacing w:line="520" w:lineRule="exact"/>
              <w:ind w:firstLine="480"/>
            </w:pPr>
            <w:r>
              <w:rPr>
                <w:rFonts w:hint="eastAsia"/>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spacing w:line="520" w:lineRule="exact"/>
              <w:ind w:firstLine="480"/>
            </w:pPr>
            <w:r>
              <w:rPr>
                <w:rFonts w:hint="eastAsia"/>
              </w:rPr>
              <w:t>项目周边主要为农村村民住宅、农田及茶园，属典型的农村生态系统。调查期间，项目建设地周边未发现有国家及地方重点保护野生动植物。</w:t>
            </w:r>
          </w:p>
          <w:p>
            <w:pPr>
              <w:ind w:firstLine="480"/>
            </w:pPr>
          </w:p>
          <w:p>
            <w:pPr>
              <w:ind w:firstLine="480"/>
            </w:pPr>
          </w:p>
          <w:p>
            <w:pPr>
              <w:ind w:firstLine="480"/>
            </w:pPr>
          </w:p>
          <w:p>
            <w:pPr>
              <w:pStyle w:val="4"/>
              <w:numPr>
                <w:ilvl w:val="1"/>
                <w:numId w:val="0"/>
              </w:numPr>
            </w:pPr>
          </w:p>
          <w:p>
            <w:pPr>
              <w:ind w:firstLine="480"/>
            </w:pPr>
          </w:p>
          <w:p>
            <w:pPr>
              <w:ind w:firstLine="480"/>
            </w:pPr>
          </w:p>
          <w:p>
            <w:pPr>
              <w:ind w:firstLine="480"/>
            </w:pPr>
          </w:p>
          <w:p>
            <w:pPr>
              <w:ind w:firstLine="480"/>
            </w:pPr>
          </w:p>
          <w:p>
            <w:pPr>
              <w:ind w:firstLine="480"/>
            </w:pPr>
          </w:p>
          <w:p>
            <w:pPr>
              <w:pStyle w:val="7"/>
              <w:widowControl/>
              <w:spacing w:line="520" w:lineRule="exact"/>
              <w:ind w:firstLine="0" w:firstLineChars="0"/>
              <w:rPr>
                <w:sz w:val="24"/>
              </w:rPr>
            </w:pPr>
          </w:p>
          <w:p>
            <w:pPr>
              <w:pStyle w:val="7"/>
              <w:widowControl/>
              <w:spacing w:line="520" w:lineRule="exact"/>
              <w:ind w:firstLine="0" w:firstLineChars="0"/>
              <w:rPr>
                <w:sz w:val="24"/>
              </w:rPr>
            </w:pPr>
          </w:p>
          <w:p>
            <w:pPr>
              <w:pStyle w:val="7"/>
              <w:widowControl/>
              <w:spacing w:line="520" w:lineRule="exact"/>
              <w:ind w:firstLine="0" w:firstLineChars="0"/>
              <w:rPr>
                <w:sz w:val="24"/>
              </w:rPr>
            </w:pPr>
          </w:p>
          <w:p>
            <w:pPr>
              <w:pStyle w:val="7"/>
              <w:widowControl/>
              <w:spacing w:line="520" w:lineRule="exact"/>
              <w:ind w:firstLine="0" w:firstLineChars="0"/>
              <w:rPr>
                <w:sz w:val="24"/>
              </w:rPr>
            </w:pPr>
          </w:p>
          <w:p>
            <w:pPr>
              <w:pStyle w:val="7"/>
              <w:widowControl/>
              <w:spacing w:line="520" w:lineRule="exact"/>
              <w:ind w:firstLine="0" w:firstLineChars="0"/>
              <w:rPr>
                <w:sz w:val="24"/>
              </w:rPr>
            </w:pPr>
          </w:p>
        </w:tc>
      </w:tr>
    </w:tbl>
    <w:p>
      <w:pPr>
        <w:pStyle w:val="47"/>
        <w:outlineLvl w:val="0"/>
      </w:pPr>
      <w:bookmarkStart w:id="5" w:name="_Toc478030059"/>
      <w:r>
        <w:rPr>
          <w:rFonts w:hint="eastAsia"/>
        </w:rPr>
        <w:t>环境质量现状</w:t>
      </w:r>
      <w:bookmarkEnd w:id="5"/>
    </w:p>
    <w:tbl>
      <w:tblPr>
        <w:tblStyle w:val="28"/>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3" w:hRule="atLeast"/>
        </w:trPr>
        <w:tc>
          <w:tcPr>
            <w:tcW w:w="9288" w:type="dxa"/>
            <w:tcBorders>
              <w:top w:val="single" w:color="auto" w:sz="12" w:space="0"/>
              <w:left w:val="single" w:color="auto" w:sz="12" w:space="0"/>
              <w:bottom w:val="single" w:color="auto" w:sz="12" w:space="0"/>
              <w:right w:val="single" w:color="auto" w:sz="12" w:space="0"/>
            </w:tcBorders>
          </w:tcPr>
          <w:p>
            <w:pPr>
              <w:spacing w:line="600" w:lineRule="exact"/>
              <w:ind w:firstLine="0" w:firstLineChars="0"/>
              <w:rPr>
                <w:b/>
                <w:sz w:val="28"/>
                <w:szCs w:val="28"/>
              </w:rPr>
            </w:pPr>
            <w:r>
              <w:rPr>
                <w:rFonts w:hint="eastAsia"/>
                <w:b/>
                <w:sz w:val="28"/>
                <w:szCs w:val="28"/>
              </w:rPr>
              <w:t>建设项目所在地区域环境质量现状及主要环境问题（环境空气、地表水、声环境等）</w:t>
            </w:r>
          </w:p>
          <w:p>
            <w:pPr>
              <w:spacing w:line="520" w:lineRule="exact"/>
              <w:ind w:firstLine="482"/>
              <w:rPr>
                <w:b/>
                <w:bCs/>
              </w:rPr>
            </w:pPr>
            <w:r>
              <w:rPr>
                <w:b/>
                <w:bCs/>
              </w:rPr>
              <w:t>一、环境空气质量现状</w:t>
            </w:r>
          </w:p>
          <w:p>
            <w:pPr>
              <w:spacing w:line="520" w:lineRule="exact"/>
              <w:ind w:firstLine="480"/>
              <w:rPr>
                <w:bCs/>
              </w:rPr>
            </w:pPr>
            <w:r>
              <w:rPr>
                <w:bCs/>
              </w:rPr>
              <w:t>本项目位于陕西省</w:t>
            </w:r>
            <w:r>
              <w:rPr>
                <w:rFonts w:hint="eastAsia"/>
                <w:spacing w:val="6"/>
                <w:szCs w:val="24"/>
              </w:rPr>
              <w:t>安康市紫阳县焕古镇腊竹村</w:t>
            </w:r>
            <w:r>
              <w:rPr>
                <w:bCs/>
              </w:rPr>
              <w:t>。根据大气功能区划，本项目所在地为二类功能区，环境空气质量标准执行《环境空气质量标准》（GB3095­2012）二级标准要求。</w:t>
            </w:r>
          </w:p>
          <w:p>
            <w:pPr>
              <w:spacing w:line="520" w:lineRule="exact"/>
              <w:ind w:firstLine="482"/>
              <w:rPr>
                <w:b/>
                <w:bCs/>
                <w:szCs w:val="24"/>
              </w:rPr>
            </w:pPr>
            <w:r>
              <w:rPr>
                <w:b/>
                <w:bCs/>
                <w:szCs w:val="24"/>
              </w:rPr>
              <w:t>陕西省生态环境厅发布的环保快报中《2018年1~12月陕南地区30个县（区）空气质量状况统计表》中—</w:t>
            </w:r>
            <w:r>
              <w:rPr>
                <w:rFonts w:hint="eastAsia"/>
                <w:b/>
                <w:bCs/>
                <w:szCs w:val="24"/>
              </w:rPr>
              <w:t>安康市紫阳县</w:t>
            </w:r>
            <w:r>
              <w:rPr>
                <w:b/>
                <w:bCs/>
                <w:szCs w:val="24"/>
              </w:rPr>
              <w:t>环境空气质量数据整理后见表20。</w:t>
            </w:r>
          </w:p>
          <w:p>
            <w:pPr>
              <w:spacing w:line="520" w:lineRule="exact"/>
              <w:ind w:firstLine="422"/>
              <w:jc w:val="center"/>
              <w:rPr>
                <w:b/>
                <w:sz w:val="21"/>
                <w:szCs w:val="18"/>
                <w:vertAlign w:val="superscript"/>
              </w:rPr>
            </w:pPr>
            <w:r>
              <w:rPr>
                <w:b/>
                <w:sz w:val="21"/>
                <w:szCs w:val="16"/>
              </w:rPr>
              <w:t>表20  2018年1~12月商洛市商州区环境空气质量数据情况统计表  单位：</w:t>
            </w:r>
            <w:r>
              <w:rPr>
                <w:b/>
                <w:sz w:val="21"/>
                <w:szCs w:val="18"/>
              </w:rPr>
              <w:t>μg/m</w:t>
            </w:r>
            <w:r>
              <w:rPr>
                <w:b/>
                <w:sz w:val="21"/>
                <w:szCs w:val="18"/>
                <w:vertAlign w:val="superscript"/>
              </w:rPr>
              <w:t>3</w:t>
            </w:r>
          </w:p>
          <w:tbl>
            <w:tblPr>
              <w:tblStyle w:val="27"/>
              <w:tblW w:w="90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1130"/>
              <w:gridCol w:w="1208"/>
              <w:gridCol w:w="1000"/>
              <w:gridCol w:w="1160"/>
              <w:gridCol w:w="1827"/>
              <w:gridCol w:w="1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317" w:type="dxa"/>
                  <w:tcBorders>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县区名称</w:t>
                  </w:r>
                </w:p>
              </w:tc>
              <w:tc>
                <w:tcPr>
                  <w:tcW w:w="113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PM</w:t>
                  </w:r>
                  <w:r>
                    <w:rPr>
                      <w:b/>
                      <w:sz w:val="21"/>
                      <w:szCs w:val="21"/>
                      <w:vertAlign w:val="subscript"/>
                    </w:rPr>
                    <w:t>10</w:t>
                  </w:r>
                  <w:r>
                    <w:rPr>
                      <w:b/>
                      <w:sz w:val="21"/>
                      <w:szCs w:val="21"/>
                    </w:rPr>
                    <w:t>均值</w:t>
                  </w:r>
                </w:p>
              </w:tc>
              <w:tc>
                <w:tcPr>
                  <w:tcW w:w="1208"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PM</w:t>
                  </w:r>
                  <w:r>
                    <w:rPr>
                      <w:b/>
                      <w:sz w:val="21"/>
                      <w:szCs w:val="21"/>
                      <w:vertAlign w:val="subscript"/>
                    </w:rPr>
                    <w:t>2.5</w:t>
                  </w:r>
                  <w:r>
                    <w:rPr>
                      <w:b/>
                      <w:sz w:val="21"/>
                      <w:szCs w:val="21"/>
                    </w:rPr>
                    <w:t>均值</w:t>
                  </w:r>
                </w:p>
              </w:tc>
              <w:tc>
                <w:tcPr>
                  <w:tcW w:w="100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SO</w:t>
                  </w:r>
                  <w:r>
                    <w:rPr>
                      <w:b/>
                      <w:sz w:val="21"/>
                      <w:szCs w:val="21"/>
                      <w:vertAlign w:val="subscript"/>
                    </w:rPr>
                    <w:t>2</w:t>
                  </w:r>
                  <w:r>
                    <w:rPr>
                      <w:b/>
                      <w:sz w:val="21"/>
                      <w:szCs w:val="21"/>
                    </w:rPr>
                    <w:t>均值</w:t>
                  </w:r>
                </w:p>
              </w:tc>
              <w:tc>
                <w:tcPr>
                  <w:tcW w:w="116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NO</w:t>
                  </w:r>
                  <w:r>
                    <w:rPr>
                      <w:b/>
                      <w:sz w:val="21"/>
                      <w:szCs w:val="21"/>
                      <w:vertAlign w:val="subscript"/>
                    </w:rPr>
                    <w:t>2</w:t>
                  </w:r>
                  <w:r>
                    <w:rPr>
                      <w:b/>
                      <w:sz w:val="21"/>
                      <w:szCs w:val="21"/>
                    </w:rPr>
                    <w:t>均值</w:t>
                  </w:r>
                </w:p>
              </w:tc>
              <w:tc>
                <w:tcPr>
                  <w:tcW w:w="1827" w:type="dxa"/>
                  <w:tcBorders>
                    <w:left w:val="single" w:color="auto" w:sz="4" w:space="0"/>
                    <w:bottom w:val="single" w:color="auto" w:sz="6" w:space="0"/>
                    <w:right w:val="single" w:color="auto" w:sz="6" w:space="0"/>
                  </w:tcBorders>
                  <w:vAlign w:val="center"/>
                </w:tcPr>
                <w:p>
                  <w:pPr>
                    <w:widowControl/>
                    <w:spacing w:line="360" w:lineRule="exact"/>
                    <w:ind w:firstLine="0" w:firstLineChars="0"/>
                    <w:jc w:val="center"/>
                    <w:rPr>
                      <w:b/>
                      <w:sz w:val="21"/>
                      <w:szCs w:val="21"/>
                    </w:rPr>
                  </w:pPr>
                  <w:r>
                    <w:rPr>
                      <w:b/>
                      <w:sz w:val="21"/>
                      <w:szCs w:val="21"/>
                    </w:rPr>
                    <w:t>CO第95百分位浓度（mg/m</w:t>
                  </w:r>
                  <w:r>
                    <w:rPr>
                      <w:b/>
                      <w:sz w:val="21"/>
                      <w:szCs w:val="21"/>
                      <w:vertAlign w:val="superscript"/>
                    </w:rPr>
                    <w:t>3</w:t>
                  </w:r>
                  <w:r>
                    <w:rPr>
                      <w:b/>
                      <w:sz w:val="21"/>
                      <w:szCs w:val="21"/>
                    </w:rPr>
                    <w:t>）</w:t>
                  </w:r>
                </w:p>
              </w:tc>
              <w:tc>
                <w:tcPr>
                  <w:tcW w:w="1406" w:type="dxa"/>
                  <w:tcBorders>
                    <w:left w:val="single" w:color="auto" w:sz="6" w:space="0"/>
                    <w:bottom w:val="single" w:color="auto" w:sz="6" w:space="0"/>
                  </w:tcBorders>
                  <w:vAlign w:val="center"/>
                </w:tcPr>
                <w:p>
                  <w:pPr>
                    <w:widowControl/>
                    <w:spacing w:line="360" w:lineRule="exact"/>
                    <w:ind w:firstLine="0" w:firstLineChars="0"/>
                    <w:jc w:val="center"/>
                    <w:rPr>
                      <w:b/>
                      <w:sz w:val="21"/>
                      <w:szCs w:val="21"/>
                    </w:rPr>
                  </w:pPr>
                  <w:r>
                    <w:rPr>
                      <w:b/>
                      <w:sz w:val="21"/>
                      <w:szCs w:val="21"/>
                    </w:rPr>
                    <w:t>O</w:t>
                  </w:r>
                  <w:r>
                    <w:rPr>
                      <w:b/>
                      <w:sz w:val="21"/>
                      <w:szCs w:val="21"/>
                      <w:vertAlign w:val="subscript"/>
                    </w:rPr>
                    <w:t>3</w:t>
                  </w:r>
                  <w:r>
                    <w:rPr>
                      <w:b/>
                      <w:sz w:val="21"/>
                      <w:szCs w:val="21"/>
                    </w:rPr>
                    <w:t>第90百分位浓度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17" w:type="dxa"/>
                  <w:tcBorders>
                    <w:top w:val="single" w:color="auto" w:sz="6" w:space="0"/>
                    <w:bottom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商州区</w:t>
                  </w:r>
                </w:p>
              </w:tc>
              <w:tc>
                <w:tcPr>
                  <w:tcW w:w="1130" w:type="dxa"/>
                  <w:tcBorders>
                    <w:top w:val="single" w:color="auto" w:sz="6" w:space="0"/>
                    <w:left w:val="single" w:color="auto" w:sz="4"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49</w:t>
                  </w:r>
                </w:p>
              </w:tc>
              <w:tc>
                <w:tcPr>
                  <w:tcW w:w="12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29</w:t>
                  </w:r>
                </w:p>
              </w:tc>
              <w:tc>
                <w:tcPr>
                  <w:tcW w:w="100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9</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20</w:t>
                  </w:r>
                </w:p>
              </w:tc>
              <w:tc>
                <w:tcPr>
                  <w:tcW w:w="1827"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sz w:val="21"/>
                      <w:szCs w:val="21"/>
                    </w:rPr>
                    <w:t>1.</w:t>
                  </w:r>
                  <w:r>
                    <w:rPr>
                      <w:rFonts w:hint="eastAsia"/>
                      <w:sz w:val="21"/>
                      <w:szCs w:val="21"/>
                    </w:rPr>
                    <w:t>0</w:t>
                  </w:r>
                </w:p>
              </w:tc>
              <w:tc>
                <w:tcPr>
                  <w:tcW w:w="1406" w:type="dxa"/>
                  <w:tcBorders>
                    <w:top w:val="single" w:color="auto" w:sz="6" w:space="0"/>
                    <w:left w:val="single" w:color="auto" w:sz="6" w:space="0"/>
                    <w:bottom w:val="single" w:color="auto" w:sz="6" w:space="0"/>
                  </w:tcBorders>
                  <w:vAlign w:val="center"/>
                </w:tcPr>
                <w:p>
                  <w:pPr>
                    <w:widowControl/>
                    <w:spacing w:line="360" w:lineRule="exact"/>
                    <w:ind w:firstLine="0" w:firstLineChars="0"/>
                    <w:jc w:val="center"/>
                    <w:rPr>
                      <w:sz w:val="21"/>
                      <w:szCs w:val="21"/>
                    </w:rPr>
                  </w:pPr>
                  <w:r>
                    <w:rPr>
                      <w:sz w:val="21"/>
                      <w:szCs w:val="21"/>
                    </w:rPr>
                    <w:t>1</w:t>
                  </w:r>
                  <w:r>
                    <w:rPr>
                      <w:rFonts w:hint="eastAsia"/>
                      <w:sz w:val="21"/>
                      <w:szCs w:val="21"/>
                    </w:rPr>
                    <w:t>0</w:t>
                  </w:r>
                  <w:r>
                    <w:rPr>
                      <w:sz w:val="21"/>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17" w:type="dxa"/>
                  <w:tcBorders>
                    <w:top w:val="single" w:color="auto" w:sz="6" w:space="0"/>
                    <w:bottom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二级标准</w:t>
                  </w:r>
                </w:p>
              </w:tc>
              <w:tc>
                <w:tcPr>
                  <w:tcW w:w="113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70</w:t>
                  </w:r>
                </w:p>
              </w:tc>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35</w:t>
                  </w: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60</w:t>
                  </w:r>
                </w:p>
              </w:tc>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40</w:t>
                  </w:r>
                </w:p>
              </w:tc>
              <w:tc>
                <w:tcPr>
                  <w:tcW w:w="1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4.0</w:t>
                  </w:r>
                </w:p>
              </w:tc>
              <w:tc>
                <w:tcPr>
                  <w:tcW w:w="1406" w:type="dxa"/>
                  <w:tcBorders>
                    <w:top w:val="single" w:color="auto" w:sz="6" w:space="0"/>
                    <w:left w:val="single" w:color="auto" w:sz="6" w:space="0"/>
                    <w:bottom w:val="single" w:color="auto" w:sz="6" w:space="0"/>
                  </w:tcBorders>
                  <w:vAlign w:val="center"/>
                </w:tcPr>
                <w:p>
                  <w:pPr>
                    <w:autoSpaceDE w:val="0"/>
                    <w:autoSpaceDN w:val="0"/>
                    <w:spacing w:line="360" w:lineRule="exact"/>
                    <w:ind w:firstLine="0" w:firstLineChars="0"/>
                    <w:jc w:val="center"/>
                    <w:rPr>
                      <w:sz w:val="21"/>
                      <w:szCs w:val="21"/>
                    </w:rPr>
                  </w:pPr>
                  <w:r>
                    <w:rPr>
                      <w:sz w:val="21"/>
                      <w:szCs w:val="21"/>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17" w:type="dxa"/>
                  <w:tcBorders>
                    <w:top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超标倍数</w:t>
                  </w:r>
                </w:p>
              </w:tc>
              <w:tc>
                <w:tcPr>
                  <w:tcW w:w="1130" w:type="dxa"/>
                  <w:tcBorders>
                    <w:top w:val="single" w:color="auto" w:sz="6" w:space="0"/>
                    <w:left w:val="single" w:color="auto" w:sz="4"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0.043</w:t>
                  </w:r>
                </w:p>
              </w:tc>
              <w:tc>
                <w:tcPr>
                  <w:tcW w:w="1208"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0.057</w:t>
                  </w:r>
                </w:p>
              </w:tc>
              <w:tc>
                <w:tcPr>
                  <w:tcW w:w="1000"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160"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827"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406" w:type="dxa"/>
                  <w:tcBorders>
                    <w:top w:val="single" w:color="auto" w:sz="6" w:space="0"/>
                    <w:lef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r>
          </w:tbl>
          <w:p>
            <w:pPr>
              <w:pStyle w:val="2"/>
              <w:spacing w:line="520" w:lineRule="exact"/>
              <w:ind w:firstLine="480"/>
              <w:rPr>
                <w:szCs w:val="24"/>
              </w:rPr>
            </w:pPr>
            <w:r>
              <w:rPr>
                <w:szCs w:val="24"/>
              </w:rPr>
              <w:t>由陕西省生态环境厅发布的环保快报中《2018年1~12月陕南地区30个县（区）空气质量状况统计表》中—</w:t>
            </w:r>
            <w:r>
              <w:rPr>
                <w:rFonts w:hint="eastAsia"/>
                <w:szCs w:val="24"/>
              </w:rPr>
              <w:t>安康市紫阳县</w:t>
            </w:r>
            <w:r>
              <w:rPr>
                <w:szCs w:val="24"/>
              </w:rPr>
              <w:t>环境空气质量数据可知，项目区PM</w:t>
            </w:r>
            <w:r>
              <w:rPr>
                <w:szCs w:val="24"/>
                <w:vertAlign w:val="subscript"/>
              </w:rPr>
              <w:t>10</w:t>
            </w:r>
            <w:r>
              <w:rPr>
                <w:szCs w:val="24"/>
              </w:rPr>
              <w:t>浓度、PM</w:t>
            </w:r>
            <w:r>
              <w:rPr>
                <w:szCs w:val="24"/>
                <w:vertAlign w:val="subscript"/>
              </w:rPr>
              <w:t>2.5</w:t>
            </w:r>
            <w:r>
              <w:rPr>
                <w:szCs w:val="24"/>
              </w:rPr>
              <w:t>浓度</w:t>
            </w:r>
            <w:r>
              <w:rPr>
                <w:rFonts w:hint="eastAsia"/>
                <w:szCs w:val="24"/>
              </w:rPr>
              <w:t>、</w:t>
            </w:r>
            <w:r>
              <w:t>SO</w:t>
            </w:r>
            <w:r>
              <w:rPr>
                <w:vertAlign w:val="subscript"/>
              </w:rPr>
              <w:t>2</w:t>
            </w:r>
            <w:r>
              <w:t>浓度、NO</w:t>
            </w:r>
            <w:r>
              <w:rPr>
                <w:vertAlign w:val="subscript"/>
              </w:rPr>
              <w:t>2</w:t>
            </w:r>
            <w:r>
              <w:t>浓度、</w:t>
            </w:r>
            <w:r>
              <w:rPr>
                <w:bCs/>
                <w:szCs w:val="22"/>
              </w:rPr>
              <w:t>CO第95百分位浓度、O</w:t>
            </w:r>
            <w:r>
              <w:rPr>
                <w:bCs/>
                <w:szCs w:val="22"/>
                <w:vertAlign w:val="subscript"/>
              </w:rPr>
              <w:t>3</w:t>
            </w:r>
            <w:r>
              <w:rPr>
                <w:bCs/>
                <w:szCs w:val="22"/>
              </w:rPr>
              <w:t>第90百分位浓度</w:t>
            </w:r>
            <w:r>
              <w:t>均满足《环境空气质量标准》（GB3095-2012）中的二级标准要求</w:t>
            </w:r>
            <w:r>
              <w:rPr>
                <w:szCs w:val="24"/>
              </w:rPr>
              <w:t>。</w:t>
            </w:r>
          </w:p>
          <w:p>
            <w:pPr>
              <w:spacing w:line="520" w:lineRule="exact"/>
              <w:ind w:firstLine="566" w:firstLineChars="236"/>
              <w:rPr>
                <w:szCs w:val="24"/>
              </w:rPr>
            </w:pPr>
            <w:r>
              <w:rPr>
                <w:szCs w:val="24"/>
              </w:rPr>
              <w:t>根据《环境影响评价技术导则—大气环境》（HJ2.2­2018），城市环境空气质量达标情况评价指标为SO</w:t>
            </w:r>
            <w:r>
              <w:rPr>
                <w:szCs w:val="24"/>
                <w:vertAlign w:val="subscript"/>
              </w:rPr>
              <w:t>2</w:t>
            </w:r>
            <w:r>
              <w:rPr>
                <w:szCs w:val="24"/>
              </w:rPr>
              <w:t>、NO</w:t>
            </w:r>
            <w:r>
              <w:rPr>
                <w:szCs w:val="24"/>
                <w:vertAlign w:val="subscript"/>
              </w:rPr>
              <w:t>2</w:t>
            </w:r>
            <w:r>
              <w:rPr>
                <w:szCs w:val="24"/>
              </w:rPr>
              <w:t>、PM</w:t>
            </w:r>
            <w:r>
              <w:rPr>
                <w:szCs w:val="24"/>
                <w:vertAlign w:val="subscript"/>
              </w:rPr>
              <w:t>10</w:t>
            </w:r>
            <w:r>
              <w:rPr>
                <w:szCs w:val="24"/>
              </w:rPr>
              <w:t>、PM</w:t>
            </w:r>
            <w:r>
              <w:rPr>
                <w:szCs w:val="24"/>
                <w:vertAlign w:val="subscript"/>
              </w:rPr>
              <w:t>2.5</w:t>
            </w:r>
            <w:r>
              <w:rPr>
                <w:szCs w:val="24"/>
              </w:rPr>
              <w:t>、CO、O</w:t>
            </w:r>
            <w:r>
              <w:rPr>
                <w:szCs w:val="24"/>
                <w:vertAlign w:val="subscript"/>
              </w:rPr>
              <w:t>3</w:t>
            </w:r>
            <w:r>
              <w:rPr>
                <w:szCs w:val="24"/>
              </w:rPr>
              <w:t>，六项污染物年评价指标全部达标即为城市环境空气质量达标。因此，本项目所在区域属于达标区域。</w:t>
            </w:r>
          </w:p>
          <w:p>
            <w:pPr>
              <w:spacing w:line="520" w:lineRule="exact"/>
              <w:ind w:firstLine="482"/>
              <w:rPr>
                <w:b/>
              </w:rPr>
            </w:pPr>
            <w:r>
              <w:rPr>
                <w:rFonts w:hint="eastAsia"/>
                <w:b/>
              </w:rPr>
              <w:t>二</w:t>
            </w:r>
            <w:r>
              <w:rPr>
                <w:b/>
              </w:rPr>
              <w:t>、</w:t>
            </w:r>
            <w:r>
              <w:rPr>
                <w:rFonts w:hint="eastAsia"/>
                <w:b/>
              </w:rPr>
              <w:t>地表水现状</w:t>
            </w:r>
          </w:p>
          <w:p>
            <w:pPr>
              <w:spacing w:line="520" w:lineRule="exact"/>
              <w:ind w:firstLine="470" w:firstLineChars="196"/>
            </w:pPr>
            <w:r>
              <w:rPr>
                <w:rFonts w:hint="eastAsia"/>
              </w:rPr>
              <w:t>本项目</w:t>
            </w:r>
            <w:r>
              <w:rPr>
                <w:rFonts w:hint="eastAsia"/>
                <w:szCs w:val="24"/>
              </w:rPr>
              <w:t>项目生产过程不排水，废水主要为生活污水。生活污水排入化粪池（15m</w:t>
            </w:r>
            <w:r>
              <w:rPr>
                <w:rFonts w:hint="eastAsia"/>
                <w:szCs w:val="24"/>
                <w:vertAlign w:val="superscript"/>
              </w:rPr>
              <w:t>3</w:t>
            </w:r>
            <w:r>
              <w:rPr>
                <w:rFonts w:hint="eastAsia"/>
                <w:szCs w:val="24"/>
              </w:rPr>
              <w:t>），定期清掏用于茶园作肥，不外排</w:t>
            </w:r>
            <w:r>
              <w:rPr>
                <w:rFonts w:hint="eastAsia"/>
              </w:rPr>
              <w:t>。距离本项目最近的地表水体为北侧65m汉江，其水质执行《地表水环境质量标准》（GB 3838-2002）</w:t>
            </w:r>
            <w:r>
              <w:t>II</w:t>
            </w:r>
            <w:r>
              <w:rPr>
                <w:rFonts w:hint="eastAsia"/>
              </w:rPr>
              <w:t>类标准，悬浮物指标执行水利部试行标准《地表水资源质量标准》（SL63-94）。</w:t>
            </w:r>
          </w:p>
          <w:p>
            <w:pPr>
              <w:spacing w:line="520" w:lineRule="exact"/>
              <w:ind w:firstLine="470" w:firstLineChars="196"/>
            </w:pPr>
            <w:r>
              <w:rPr>
                <w:rFonts w:hint="eastAsia"/>
              </w:rPr>
              <w:t>地表水监测引用陕西众邦环保检测技术有限公司2017年</w:t>
            </w:r>
            <w:r>
              <w:t>11</w:t>
            </w:r>
            <w:r>
              <w:rPr>
                <w:rFonts w:hint="eastAsia"/>
              </w:rPr>
              <w:t>月1</w:t>
            </w:r>
            <w:r>
              <w:t>7</w:t>
            </w:r>
            <w:r>
              <w:rPr>
                <w:rFonts w:hint="eastAsia"/>
              </w:rPr>
              <w:t>日-1</w:t>
            </w:r>
            <w:r>
              <w:t>9</w:t>
            </w:r>
            <w:r>
              <w:rPr>
                <w:rFonts w:hint="eastAsia"/>
              </w:rPr>
              <w:t>日对《陕西省紫阳县龙腾富硒茶业有限公司氧生源·富硒茶观光园综合开发项目》中对汉江地表水的监测数据，本项目距离监测点位3.4km，项目与监测点位之间汉江断面无排污口，故检测结果可以引用。监测因子主要为pH、化学需氧量、氨氮、石油类、总磷、悬浮物，取汉江2个水质断面监测，连续</w:t>
            </w:r>
            <w:r>
              <w:t>监测</w:t>
            </w:r>
            <w:r>
              <w:rPr>
                <w:rFonts w:hint="eastAsia"/>
              </w:rPr>
              <w:t>3天</w:t>
            </w:r>
            <w:r>
              <w:t>，</w:t>
            </w:r>
            <w:r>
              <w:rPr>
                <w:rFonts w:hint="eastAsia"/>
              </w:rPr>
              <w:t>2次/天</w:t>
            </w:r>
            <w:r>
              <w:t>，</w:t>
            </w:r>
            <w:r>
              <w:rPr>
                <w:rFonts w:hint="eastAsia"/>
              </w:rPr>
              <w:t>监测结果见表21。</w:t>
            </w:r>
          </w:p>
          <w:p>
            <w:pPr>
              <w:spacing w:line="520" w:lineRule="exact"/>
              <w:ind w:firstLine="0" w:firstLineChars="0"/>
              <w:jc w:val="center"/>
              <w:rPr>
                <w:b/>
                <w:sz w:val="21"/>
                <w:szCs w:val="21"/>
              </w:rPr>
            </w:pPr>
            <w:r>
              <w:rPr>
                <w:rFonts w:hint="eastAsia"/>
                <w:b/>
                <w:sz w:val="21"/>
                <w:szCs w:val="21"/>
              </w:rPr>
              <w:t>表21  引用地表水环境质量监测结果  单位：mg/L（pH无量纲）</w:t>
            </w:r>
          </w:p>
          <w:tbl>
            <w:tblPr>
              <w:tblStyle w:val="27"/>
              <w:tblW w:w="90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349"/>
              <w:gridCol w:w="1050"/>
              <w:gridCol w:w="1051"/>
              <w:gridCol w:w="1050"/>
              <w:gridCol w:w="1051"/>
              <w:gridCol w:w="1050"/>
              <w:gridCol w:w="10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16" w:type="dxa"/>
                  <w:vMerge w:val="restart"/>
                  <w:vAlign w:val="center"/>
                </w:tcPr>
                <w:p>
                  <w:pPr>
                    <w:spacing w:line="360" w:lineRule="exact"/>
                    <w:ind w:firstLine="0" w:firstLineChars="0"/>
                    <w:jc w:val="center"/>
                    <w:rPr>
                      <w:b/>
                      <w:sz w:val="21"/>
                      <w:szCs w:val="21"/>
                    </w:rPr>
                  </w:pPr>
                  <w:r>
                    <w:rPr>
                      <w:rFonts w:hint="eastAsia"/>
                      <w:b/>
                      <w:sz w:val="21"/>
                      <w:szCs w:val="21"/>
                    </w:rPr>
                    <w:t>监测断面</w:t>
                  </w:r>
                </w:p>
              </w:tc>
              <w:tc>
                <w:tcPr>
                  <w:tcW w:w="1349" w:type="dxa"/>
                  <w:vAlign w:val="center"/>
                </w:tcPr>
                <w:p>
                  <w:pPr>
                    <w:spacing w:line="360" w:lineRule="exact"/>
                    <w:ind w:firstLine="0" w:firstLineChars="0"/>
                    <w:jc w:val="center"/>
                    <w:rPr>
                      <w:b/>
                      <w:sz w:val="21"/>
                      <w:szCs w:val="21"/>
                    </w:rPr>
                  </w:pPr>
                  <w:r>
                    <w:rPr>
                      <w:rFonts w:hint="eastAsia"/>
                      <w:b/>
                      <w:sz w:val="21"/>
                      <w:szCs w:val="21"/>
                    </w:rPr>
                    <w:t>日期</w:t>
                  </w:r>
                </w:p>
              </w:tc>
              <w:tc>
                <w:tcPr>
                  <w:tcW w:w="2101" w:type="dxa"/>
                  <w:gridSpan w:val="2"/>
                  <w:vAlign w:val="center"/>
                </w:tcPr>
                <w:p>
                  <w:pPr>
                    <w:spacing w:line="360" w:lineRule="exact"/>
                    <w:ind w:firstLine="0" w:firstLineChars="0"/>
                    <w:jc w:val="center"/>
                    <w:rPr>
                      <w:b/>
                      <w:sz w:val="21"/>
                      <w:szCs w:val="21"/>
                    </w:rPr>
                  </w:pPr>
                  <w:r>
                    <w:rPr>
                      <w:b/>
                      <w:sz w:val="21"/>
                      <w:szCs w:val="21"/>
                    </w:rPr>
                    <w:t>11.17</w:t>
                  </w:r>
                </w:p>
              </w:tc>
              <w:tc>
                <w:tcPr>
                  <w:tcW w:w="2101" w:type="dxa"/>
                  <w:gridSpan w:val="2"/>
                  <w:vAlign w:val="center"/>
                </w:tcPr>
                <w:p>
                  <w:pPr>
                    <w:spacing w:line="360" w:lineRule="exact"/>
                    <w:ind w:firstLine="0" w:firstLineChars="0"/>
                    <w:jc w:val="center"/>
                    <w:rPr>
                      <w:b/>
                      <w:sz w:val="21"/>
                      <w:szCs w:val="21"/>
                    </w:rPr>
                  </w:pPr>
                  <w:r>
                    <w:rPr>
                      <w:b/>
                      <w:sz w:val="21"/>
                      <w:szCs w:val="21"/>
                    </w:rPr>
                    <w:t>11.18</w:t>
                  </w:r>
                </w:p>
              </w:tc>
              <w:tc>
                <w:tcPr>
                  <w:tcW w:w="2105" w:type="dxa"/>
                  <w:gridSpan w:val="2"/>
                  <w:vAlign w:val="center"/>
                </w:tcPr>
                <w:p>
                  <w:pPr>
                    <w:spacing w:line="360" w:lineRule="exact"/>
                    <w:ind w:firstLine="0" w:firstLineChars="0"/>
                    <w:jc w:val="center"/>
                    <w:rPr>
                      <w:b/>
                      <w:sz w:val="21"/>
                      <w:szCs w:val="21"/>
                    </w:rPr>
                  </w:pPr>
                  <w:r>
                    <w:rPr>
                      <w:b/>
                      <w:sz w:val="21"/>
                      <w:szCs w:val="21"/>
                    </w:rPr>
                    <w:t>11.19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416" w:type="dxa"/>
                  <w:vMerge w:val="continue"/>
                  <w:vAlign w:val="center"/>
                </w:tcPr>
                <w:p>
                  <w:pPr>
                    <w:spacing w:line="360" w:lineRule="exact"/>
                    <w:ind w:firstLine="0" w:firstLineChars="0"/>
                    <w:jc w:val="center"/>
                    <w:rPr>
                      <w:b/>
                      <w:sz w:val="21"/>
                      <w:szCs w:val="21"/>
                    </w:rPr>
                  </w:pPr>
                </w:p>
              </w:tc>
              <w:tc>
                <w:tcPr>
                  <w:tcW w:w="1349" w:type="dxa"/>
                  <w:vAlign w:val="center"/>
                </w:tcPr>
                <w:p>
                  <w:pPr>
                    <w:spacing w:line="360" w:lineRule="exact"/>
                    <w:ind w:firstLine="0" w:firstLineChars="0"/>
                    <w:jc w:val="center"/>
                    <w:rPr>
                      <w:b/>
                      <w:sz w:val="21"/>
                      <w:szCs w:val="21"/>
                    </w:rPr>
                  </w:pPr>
                  <w:r>
                    <w:rPr>
                      <w:rFonts w:hint="eastAsia"/>
                      <w:b/>
                      <w:sz w:val="21"/>
                      <w:szCs w:val="21"/>
                    </w:rPr>
                    <w:t>监测项目</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1" w:type="dxa"/>
                  <w:vAlign w:val="center"/>
                </w:tcPr>
                <w:p>
                  <w:pPr>
                    <w:spacing w:line="360" w:lineRule="exact"/>
                    <w:ind w:firstLine="0" w:firstLineChars="0"/>
                    <w:jc w:val="center"/>
                    <w:rPr>
                      <w:b/>
                      <w:sz w:val="21"/>
                      <w:szCs w:val="21"/>
                    </w:rPr>
                  </w:pPr>
                  <w:r>
                    <w:rPr>
                      <w:rFonts w:hint="eastAsia"/>
                      <w:b/>
                      <w:sz w:val="21"/>
                      <w:szCs w:val="21"/>
                    </w:rPr>
                    <w:t>第二次</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1" w:type="dxa"/>
                  <w:vAlign w:val="center"/>
                </w:tcPr>
                <w:p>
                  <w:pPr>
                    <w:spacing w:line="360" w:lineRule="exact"/>
                    <w:ind w:firstLine="0" w:firstLineChars="0"/>
                    <w:jc w:val="center"/>
                    <w:rPr>
                      <w:b/>
                      <w:sz w:val="21"/>
                      <w:szCs w:val="21"/>
                    </w:rPr>
                  </w:pPr>
                  <w:r>
                    <w:rPr>
                      <w:rFonts w:hint="eastAsia"/>
                      <w:b/>
                      <w:sz w:val="21"/>
                      <w:szCs w:val="21"/>
                    </w:rPr>
                    <w:t>第二次</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5" w:type="dxa"/>
                  <w:vAlign w:val="center"/>
                </w:tcPr>
                <w:p>
                  <w:pPr>
                    <w:spacing w:line="360" w:lineRule="exact"/>
                    <w:ind w:firstLine="0" w:firstLineChars="0"/>
                    <w:jc w:val="center"/>
                    <w:rPr>
                      <w:b/>
                      <w:sz w:val="21"/>
                      <w:szCs w:val="21"/>
                    </w:rPr>
                  </w:pPr>
                  <w:r>
                    <w:rPr>
                      <w:rFonts w:hint="eastAsia"/>
                      <w:b/>
                      <w:sz w:val="21"/>
                      <w:szCs w:val="21"/>
                    </w:rPr>
                    <w:t>第二次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restart"/>
                  <w:vAlign w:val="center"/>
                </w:tcPr>
                <w:p>
                  <w:pPr>
                    <w:spacing w:line="360" w:lineRule="exact"/>
                    <w:ind w:firstLine="0" w:firstLineChars="0"/>
                    <w:jc w:val="center"/>
                    <w:rPr>
                      <w:sz w:val="21"/>
                      <w:szCs w:val="21"/>
                    </w:rPr>
                  </w:pPr>
                  <w:r>
                    <w:rPr>
                      <w:rFonts w:hint="eastAsia"/>
                      <w:sz w:val="21"/>
                      <w:szCs w:val="21"/>
                    </w:rPr>
                    <w:t>1</w:t>
                  </w:r>
                  <w:r>
                    <w:rPr>
                      <w:sz w:val="21"/>
                      <w:szCs w:val="21"/>
                    </w:rPr>
                    <w:t>#</w:t>
                  </w:r>
                </w:p>
                <w:p>
                  <w:pPr>
                    <w:spacing w:line="360" w:lineRule="exact"/>
                    <w:ind w:firstLine="0" w:firstLineChars="0"/>
                    <w:jc w:val="center"/>
                    <w:rPr>
                      <w:sz w:val="21"/>
                      <w:szCs w:val="21"/>
                    </w:rPr>
                  </w:pPr>
                  <w:r>
                    <w:rPr>
                      <w:rFonts w:hint="eastAsia"/>
                      <w:sz w:val="21"/>
                      <w:szCs w:val="21"/>
                    </w:rPr>
                    <w:t>项目段上游500m</w:t>
                  </w:r>
                </w:p>
                <w:p>
                  <w:pPr>
                    <w:spacing w:line="360" w:lineRule="exact"/>
                    <w:ind w:firstLine="0" w:firstLineChars="0"/>
                    <w:jc w:val="center"/>
                    <w:rPr>
                      <w:sz w:val="21"/>
                      <w:szCs w:val="21"/>
                    </w:rPr>
                  </w:pPr>
                  <w:r>
                    <w:rPr>
                      <w:rFonts w:hint="eastAsia"/>
                      <w:sz w:val="21"/>
                      <w:szCs w:val="21"/>
                    </w:rPr>
                    <w:t>（汉江）</w:t>
                  </w:r>
                </w:p>
              </w:tc>
              <w:tc>
                <w:tcPr>
                  <w:tcW w:w="1349" w:type="dxa"/>
                  <w:vAlign w:val="center"/>
                </w:tcPr>
                <w:p>
                  <w:pPr>
                    <w:spacing w:line="360" w:lineRule="exact"/>
                    <w:ind w:firstLine="0" w:firstLineChars="0"/>
                    <w:jc w:val="center"/>
                    <w:rPr>
                      <w:sz w:val="21"/>
                      <w:szCs w:val="21"/>
                    </w:rPr>
                  </w:pPr>
                  <w:r>
                    <w:rPr>
                      <w:sz w:val="21"/>
                      <w:szCs w:val="21"/>
                    </w:rPr>
                    <w:t>pH</w:t>
                  </w:r>
                </w:p>
              </w:tc>
              <w:tc>
                <w:tcPr>
                  <w:tcW w:w="1050" w:type="dxa"/>
                  <w:vAlign w:val="center"/>
                </w:tcPr>
                <w:p>
                  <w:pPr>
                    <w:spacing w:line="360" w:lineRule="exact"/>
                    <w:ind w:firstLine="0" w:firstLineChars="0"/>
                    <w:jc w:val="center"/>
                    <w:rPr>
                      <w:sz w:val="21"/>
                      <w:szCs w:val="21"/>
                    </w:rPr>
                  </w:pPr>
                  <w:r>
                    <w:rPr>
                      <w:rFonts w:hint="eastAsia"/>
                      <w:sz w:val="21"/>
                      <w:szCs w:val="21"/>
                    </w:rPr>
                    <w:t>8.01</w:t>
                  </w:r>
                </w:p>
              </w:tc>
              <w:tc>
                <w:tcPr>
                  <w:tcW w:w="1051" w:type="dxa"/>
                  <w:vAlign w:val="center"/>
                </w:tcPr>
                <w:p>
                  <w:pPr>
                    <w:spacing w:line="360" w:lineRule="exact"/>
                    <w:ind w:firstLine="0" w:firstLineChars="0"/>
                    <w:jc w:val="center"/>
                    <w:rPr>
                      <w:sz w:val="21"/>
                      <w:szCs w:val="21"/>
                    </w:rPr>
                  </w:pPr>
                  <w:r>
                    <w:rPr>
                      <w:rFonts w:hint="eastAsia"/>
                      <w:sz w:val="21"/>
                      <w:szCs w:val="21"/>
                    </w:rPr>
                    <w:t>8.05</w:t>
                  </w:r>
                </w:p>
              </w:tc>
              <w:tc>
                <w:tcPr>
                  <w:tcW w:w="1050" w:type="dxa"/>
                  <w:vAlign w:val="center"/>
                </w:tcPr>
                <w:p>
                  <w:pPr>
                    <w:spacing w:line="360" w:lineRule="exact"/>
                    <w:ind w:firstLine="0" w:firstLineChars="0"/>
                    <w:jc w:val="center"/>
                    <w:rPr>
                      <w:sz w:val="21"/>
                      <w:szCs w:val="21"/>
                    </w:rPr>
                  </w:pPr>
                  <w:r>
                    <w:rPr>
                      <w:rFonts w:hint="eastAsia"/>
                      <w:sz w:val="21"/>
                      <w:szCs w:val="21"/>
                    </w:rPr>
                    <w:t>8.02</w:t>
                  </w:r>
                </w:p>
              </w:tc>
              <w:tc>
                <w:tcPr>
                  <w:tcW w:w="1051" w:type="dxa"/>
                  <w:vAlign w:val="center"/>
                </w:tcPr>
                <w:p>
                  <w:pPr>
                    <w:spacing w:line="360" w:lineRule="exact"/>
                    <w:ind w:firstLine="0" w:firstLineChars="0"/>
                    <w:jc w:val="center"/>
                    <w:rPr>
                      <w:sz w:val="21"/>
                      <w:szCs w:val="21"/>
                    </w:rPr>
                  </w:pPr>
                  <w:r>
                    <w:rPr>
                      <w:rFonts w:hint="eastAsia"/>
                      <w:sz w:val="21"/>
                      <w:szCs w:val="21"/>
                    </w:rPr>
                    <w:t>7.98</w:t>
                  </w:r>
                </w:p>
              </w:tc>
              <w:tc>
                <w:tcPr>
                  <w:tcW w:w="1050" w:type="dxa"/>
                  <w:vAlign w:val="center"/>
                </w:tcPr>
                <w:p>
                  <w:pPr>
                    <w:spacing w:line="360" w:lineRule="exact"/>
                    <w:ind w:firstLine="0" w:firstLineChars="0"/>
                    <w:jc w:val="center"/>
                    <w:rPr>
                      <w:sz w:val="21"/>
                      <w:szCs w:val="21"/>
                    </w:rPr>
                  </w:pPr>
                  <w:r>
                    <w:rPr>
                      <w:rFonts w:hint="eastAsia"/>
                      <w:sz w:val="21"/>
                      <w:szCs w:val="21"/>
                    </w:rPr>
                    <w:t>8.04</w:t>
                  </w:r>
                </w:p>
              </w:tc>
              <w:tc>
                <w:tcPr>
                  <w:tcW w:w="1055" w:type="dxa"/>
                  <w:vAlign w:val="center"/>
                </w:tcPr>
                <w:p>
                  <w:pPr>
                    <w:spacing w:line="360" w:lineRule="exact"/>
                    <w:ind w:firstLine="0" w:firstLineChars="0"/>
                    <w:jc w:val="center"/>
                    <w:rPr>
                      <w:sz w:val="21"/>
                      <w:szCs w:val="21"/>
                    </w:rPr>
                  </w:pPr>
                  <w:r>
                    <w:rPr>
                      <w:rFonts w:hint="eastAsia"/>
                      <w:sz w:val="21"/>
                      <w:szCs w:val="21"/>
                    </w:rPr>
                    <w:t>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sz w:val="21"/>
                      <w:szCs w:val="21"/>
                    </w:rPr>
                    <w:t>COD</w:t>
                  </w:r>
                  <w:r>
                    <w:rPr>
                      <w:sz w:val="21"/>
                      <w:szCs w:val="21"/>
                      <w:vertAlign w:val="subscript"/>
                    </w:rPr>
                    <w:t>Cr</w:t>
                  </w:r>
                </w:p>
              </w:tc>
              <w:tc>
                <w:tcPr>
                  <w:tcW w:w="1050" w:type="dxa"/>
                  <w:vAlign w:val="center"/>
                </w:tcPr>
                <w:p>
                  <w:pPr>
                    <w:widowControl/>
                    <w:spacing w:line="360" w:lineRule="exact"/>
                    <w:ind w:firstLine="0" w:firstLineChars="0"/>
                    <w:jc w:val="center"/>
                    <w:rPr>
                      <w:sz w:val="21"/>
                      <w:szCs w:val="21"/>
                    </w:rPr>
                  </w:pPr>
                  <w:r>
                    <w:rPr>
                      <w:rFonts w:hint="eastAsia"/>
                      <w:sz w:val="21"/>
                      <w:szCs w:val="21"/>
                    </w:rPr>
                    <w:t>15</w:t>
                  </w:r>
                </w:p>
              </w:tc>
              <w:tc>
                <w:tcPr>
                  <w:tcW w:w="1051" w:type="dxa"/>
                  <w:vAlign w:val="center"/>
                </w:tcPr>
                <w:p>
                  <w:pPr>
                    <w:widowControl/>
                    <w:spacing w:line="360" w:lineRule="exact"/>
                    <w:ind w:firstLine="0" w:firstLineChars="0"/>
                    <w:jc w:val="center"/>
                    <w:rPr>
                      <w:sz w:val="21"/>
                      <w:szCs w:val="21"/>
                    </w:rPr>
                  </w:pPr>
                  <w:r>
                    <w:rPr>
                      <w:rFonts w:hint="eastAsia"/>
                      <w:sz w:val="21"/>
                      <w:szCs w:val="21"/>
                    </w:rPr>
                    <w:t>14</w:t>
                  </w:r>
                </w:p>
              </w:tc>
              <w:tc>
                <w:tcPr>
                  <w:tcW w:w="1050" w:type="dxa"/>
                  <w:vAlign w:val="center"/>
                </w:tcPr>
                <w:p>
                  <w:pPr>
                    <w:widowControl/>
                    <w:spacing w:line="360" w:lineRule="exact"/>
                    <w:ind w:firstLine="0" w:firstLineChars="0"/>
                    <w:jc w:val="center"/>
                    <w:rPr>
                      <w:sz w:val="21"/>
                      <w:szCs w:val="21"/>
                    </w:rPr>
                  </w:pPr>
                  <w:r>
                    <w:rPr>
                      <w:rFonts w:hint="eastAsia"/>
                      <w:sz w:val="21"/>
                      <w:szCs w:val="21"/>
                    </w:rPr>
                    <w:t>15</w:t>
                  </w:r>
                </w:p>
              </w:tc>
              <w:tc>
                <w:tcPr>
                  <w:tcW w:w="1051" w:type="dxa"/>
                  <w:vAlign w:val="center"/>
                </w:tcPr>
                <w:p>
                  <w:pPr>
                    <w:widowControl/>
                    <w:spacing w:line="360" w:lineRule="exact"/>
                    <w:ind w:firstLine="0" w:firstLineChars="0"/>
                    <w:jc w:val="center"/>
                    <w:rPr>
                      <w:sz w:val="21"/>
                      <w:szCs w:val="21"/>
                    </w:rPr>
                  </w:pPr>
                  <w:r>
                    <w:rPr>
                      <w:rFonts w:hint="eastAsia"/>
                      <w:sz w:val="21"/>
                      <w:szCs w:val="21"/>
                    </w:rPr>
                    <w:t>16</w:t>
                  </w:r>
                </w:p>
              </w:tc>
              <w:tc>
                <w:tcPr>
                  <w:tcW w:w="1050" w:type="dxa"/>
                  <w:vAlign w:val="center"/>
                </w:tcPr>
                <w:p>
                  <w:pPr>
                    <w:widowControl/>
                    <w:spacing w:line="360" w:lineRule="exact"/>
                    <w:ind w:firstLine="0" w:firstLineChars="0"/>
                    <w:jc w:val="center"/>
                    <w:rPr>
                      <w:sz w:val="21"/>
                      <w:szCs w:val="21"/>
                    </w:rPr>
                  </w:pPr>
                  <w:r>
                    <w:rPr>
                      <w:rFonts w:hint="eastAsia"/>
                      <w:sz w:val="21"/>
                      <w:szCs w:val="21"/>
                    </w:rPr>
                    <w:t>14</w:t>
                  </w:r>
                </w:p>
              </w:tc>
              <w:tc>
                <w:tcPr>
                  <w:tcW w:w="1055" w:type="dxa"/>
                  <w:vAlign w:val="center"/>
                </w:tcPr>
                <w:p>
                  <w:pPr>
                    <w:widowControl/>
                    <w:spacing w:line="360" w:lineRule="exact"/>
                    <w:ind w:firstLine="0" w:firstLineChars="0"/>
                    <w:jc w:val="center"/>
                    <w:rPr>
                      <w:sz w:val="21"/>
                      <w:szCs w:val="21"/>
                    </w:rPr>
                  </w:pPr>
                  <w:r>
                    <w:rPr>
                      <w:rFonts w:hint="eastAsia"/>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SS</w:t>
                  </w:r>
                </w:p>
              </w:tc>
              <w:tc>
                <w:tcPr>
                  <w:tcW w:w="1050" w:type="dxa"/>
                  <w:vAlign w:val="center"/>
                </w:tcPr>
                <w:p>
                  <w:pPr>
                    <w:widowControl/>
                    <w:spacing w:line="360" w:lineRule="exact"/>
                    <w:ind w:firstLine="0" w:firstLineChars="0"/>
                    <w:jc w:val="center"/>
                    <w:rPr>
                      <w:sz w:val="21"/>
                      <w:szCs w:val="21"/>
                    </w:rPr>
                  </w:pPr>
                  <w:r>
                    <w:rPr>
                      <w:rFonts w:hint="eastAsia"/>
                      <w:sz w:val="21"/>
                      <w:szCs w:val="21"/>
                    </w:rPr>
                    <w:t>20</w:t>
                  </w:r>
                </w:p>
              </w:tc>
              <w:tc>
                <w:tcPr>
                  <w:tcW w:w="1051" w:type="dxa"/>
                  <w:vAlign w:val="center"/>
                </w:tcPr>
                <w:p>
                  <w:pPr>
                    <w:widowControl/>
                    <w:spacing w:line="360" w:lineRule="exact"/>
                    <w:ind w:firstLine="0" w:firstLineChars="0"/>
                    <w:jc w:val="center"/>
                    <w:rPr>
                      <w:sz w:val="21"/>
                      <w:szCs w:val="21"/>
                    </w:rPr>
                  </w:pPr>
                  <w:r>
                    <w:rPr>
                      <w:rFonts w:hint="eastAsia"/>
                      <w:sz w:val="21"/>
                      <w:szCs w:val="21"/>
                    </w:rPr>
                    <w:t>18</w:t>
                  </w:r>
                </w:p>
              </w:tc>
              <w:tc>
                <w:tcPr>
                  <w:tcW w:w="1050" w:type="dxa"/>
                  <w:vAlign w:val="center"/>
                </w:tcPr>
                <w:p>
                  <w:pPr>
                    <w:widowControl/>
                    <w:spacing w:line="360" w:lineRule="exact"/>
                    <w:ind w:firstLine="0" w:firstLineChars="0"/>
                    <w:jc w:val="center"/>
                    <w:rPr>
                      <w:sz w:val="21"/>
                      <w:szCs w:val="21"/>
                    </w:rPr>
                  </w:pPr>
                  <w:r>
                    <w:rPr>
                      <w:rFonts w:hint="eastAsia"/>
                      <w:sz w:val="21"/>
                      <w:szCs w:val="21"/>
                    </w:rPr>
                    <w:t>19</w:t>
                  </w:r>
                </w:p>
              </w:tc>
              <w:tc>
                <w:tcPr>
                  <w:tcW w:w="1051" w:type="dxa"/>
                  <w:vAlign w:val="center"/>
                </w:tcPr>
                <w:p>
                  <w:pPr>
                    <w:widowControl/>
                    <w:spacing w:line="360" w:lineRule="exact"/>
                    <w:ind w:firstLine="0" w:firstLineChars="0"/>
                    <w:jc w:val="center"/>
                    <w:rPr>
                      <w:sz w:val="21"/>
                      <w:szCs w:val="21"/>
                    </w:rPr>
                  </w:pPr>
                  <w:r>
                    <w:rPr>
                      <w:rFonts w:hint="eastAsia"/>
                      <w:sz w:val="21"/>
                      <w:szCs w:val="21"/>
                    </w:rPr>
                    <w:t>20</w:t>
                  </w:r>
                </w:p>
              </w:tc>
              <w:tc>
                <w:tcPr>
                  <w:tcW w:w="1050" w:type="dxa"/>
                  <w:vAlign w:val="center"/>
                </w:tcPr>
                <w:p>
                  <w:pPr>
                    <w:widowControl/>
                    <w:spacing w:line="360" w:lineRule="exact"/>
                    <w:ind w:firstLine="0" w:firstLineChars="0"/>
                    <w:jc w:val="center"/>
                    <w:rPr>
                      <w:sz w:val="21"/>
                      <w:szCs w:val="21"/>
                    </w:rPr>
                  </w:pPr>
                  <w:r>
                    <w:rPr>
                      <w:rFonts w:hint="eastAsia"/>
                      <w:sz w:val="21"/>
                      <w:szCs w:val="21"/>
                    </w:rPr>
                    <w:t>18</w:t>
                  </w:r>
                </w:p>
              </w:tc>
              <w:tc>
                <w:tcPr>
                  <w:tcW w:w="1055" w:type="dxa"/>
                  <w:vAlign w:val="center"/>
                </w:tcPr>
                <w:p>
                  <w:pPr>
                    <w:widowControl/>
                    <w:spacing w:line="360" w:lineRule="exact"/>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氨氮</w:t>
                  </w:r>
                </w:p>
              </w:tc>
              <w:tc>
                <w:tcPr>
                  <w:tcW w:w="1050" w:type="dxa"/>
                  <w:vAlign w:val="center"/>
                </w:tcPr>
                <w:p>
                  <w:pPr>
                    <w:widowControl/>
                    <w:spacing w:line="360" w:lineRule="exact"/>
                    <w:ind w:firstLine="0" w:firstLineChars="0"/>
                    <w:jc w:val="center"/>
                    <w:rPr>
                      <w:sz w:val="21"/>
                      <w:szCs w:val="21"/>
                    </w:rPr>
                  </w:pPr>
                  <w:r>
                    <w:rPr>
                      <w:rFonts w:hint="eastAsia"/>
                      <w:sz w:val="21"/>
                      <w:szCs w:val="21"/>
                    </w:rPr>
                    <w:t>0.041</w:t>
                  </w:r>
                </w:p>
              </w:tc>
              <w:tc>
                <w:tcPr>
                  <w:tcW w:w="1051" w:type="dxa"/>
                  <w:vAlign w:val="center"/>
                </w:tcPr>
                <w:p>
                  <w:pPr>
                    <w:widowControl/>
                    <w:spacing w:line="360" w:lineRule="exact"/>
                    <w:ind w:firstLine="0" w:firstLineChars="0"/>
                    <w:jc w:val="center"/>
                    <w:rPr>
                      <w:sz w:val="21"/>
                      <w:szCs w:val="21"/>
                    </w:rPr>
                  </w:pPr>
                  <w:r>
                    <w:rPr>
                      <w:rFonts w:hint="eastAsia"/>
                      <w:sz w:val="21"/>
                      <w:szCs w:val="21"/>
                    </w:rPr>
                    <w:t>0.039</w:t>
                  </w:r>
                </w:p>
              </w:tc>
              <w:tc>
                <w:tcPr>
                  <w:tcW w:w="1050" w:type="dxa"/>
                  <w:vAlign w:val="center"/>
                </w:tcPr>
                <w:p>
                  <w:pPr>
                    <w:widowControl/>
                    <w:spacing w:line="360" w:lineRule="exact"/>
                    <w:ind w:firstLine="0" w:firstLineChars="0"/>
                    <w:jc w:val="center"/>
                    <w:rPr>
                      <w:sz w:val="21"/>
                      <w:szCs w:val="21"/>
                    </w:rPr>
                  </w:pPr>
                  <w:r>
                    <w:rPr>
                      <w:rFonts w:hint="eastAsia"/>
                      <w:sz w:val="21"/>
                      <w:szCs w:val="21"/>
                    </w:rPr>
                    <w:t>0.040</w:t>
                  </w:r>
                </w:p>
              </w:tc>
              <w:tc>
                <w:tcPr>
                  <w:tcW w:w="1051" w:type="dxa"/>
                  <w:vAlign w:val="center"/>
                </w:tcPr>
                <w:p>
                  <w:pPr>
                    <w:widowControl/>
                    <w:spacing w:line="360" w:lineRule="exact"/>
                    <w:ind w:firstLine="0" w:firstLineChars="0"/>
                    <w:jc w:val="center"/>
                    <w:rPr>
                      <w:sz w:val="21"/>
                      <w:szCs w:val="21"/>
                    </w:rPr>
                  </w:pPr>
                  <w:r>
                    <w:rPr>
                      <w:rFonts w:hint="eastAsia"/>
                      <w:sz w:val="21"/>
                      <w:szCs w:val="21"/>
                    </w:rPr>
                    <w:t>0.041</w:t>
                  </w:r>
                </w:p>
              </w:tc>
              <w:tc>
                <w:tcPr>
                  <w:tcW w:w="1050" w:type="dxa"/>
                  <w:vAlign w:val="center"/>
                </w:tcPr>
                <w:p>
                  <w:pPr>
                    <w:widowControl/>
                    <w:spacing w:line="360" w:lineRule="exact"/>
                    <w:ind w:firstLine="0" w:firstLineChars="0"/>
                    <w:jc w:val="center"/>
                    <w:rPr>
                      <w:sz w:val="21"/>
                      <w:szCs w:val="21"/>
                    </w:rPr>
                  </w:pPr>
                  <w:r>
                    <w:rPr>
                      <w:rFonts w:hint="eastAsia"/>
                      <w:sz w:val="21"/>
                      <w:szCs w:val="21"/>
                    </w:rPr>
                    <w:t>0.042</w:t>
                  </w:r>
                </w:p>
              </w:tc>
              <w:tc>
                <w:tcPr>
                  <w:tcW w:w="1055" w:type="dxa"/>
                  <w:vAlign w:val="center"/>
                </w:tcPr>
                <w:p>
                  <w:pPr>
                    <w:widowControl/>
                    <w:spacing w:line="360" w:lineRule="exact"/>
                    <w:ind w:firstLine="0" w:firstLineChars="0"/>
                    <w:jc w:val="center"/>
                    <w:rPr>
                      <w:sz w:val="21"/>
                      <w:szCs w:val="21"/>
                    </w:rPr>
                  </w:pPr>
                  <w:r>
                    <w:rPr>
                      <w:rFonts w:hint="eastAsia"/>
                      <w:sz w:val="21"/>
                      <w:szCs w:val="21"/>
                    </w:rPr>
                    <w:t>0.040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石油类</w:t>
                  </w:r>
                </w:p>
              </w:tc>
              <w:tc>
                <w:tcPr>
                  <w:tcW w:w="1050" w:type="dxa"/>
                  <w:vAlign w:val="center"/>
                </w:tcPr>
                <w:p>
                  <w:pPr>
                    <w:widowControl/>
                    <w:spacing w:line="360" w:lineRule="exact"/>
                    <w:ind w:firstLine="0" w:firstLineChars="0"/>
                    <w:jc w:val="center"/>
                    <w:rPr>
                      <w:sz w:val="21"/>
                      <w:szCs w:val="21"/>
                    </w:rPr>
                  </w:pPr>
                  <w:r>
                    <w:rPr>
                      <w:rFonts w:hint="eastAsia"/>
                      <w:sz w:val="21"/>
                      <w:szCs w:val="21"/>
                    </w:rPr>
                    <w:t>0.013</w:t>
                  </w:r>
                </w:p>
              </w:tc>
              <w:tc>
                <w:tcPr>
                  <w:tcW w:w="1051" w:type="dxa"/>
                  <w:vAlign w:val="center"/>
                </w:tcPr>
                <w:p>
                  <w:pPr>
                    <w:widowControl/>
                    <w:spacing w:line="360" w:lineRule="exact"/>
                    <w:ind w:firstLine="0" w:firstLineChars="0"/>
                    <w:jc w:val="center"/>
                    <w:rPr>
                      <w:sz w:val="21"/>
                      <w:szCs w:val="21"/>
                    </w:rPr>
                  </w:pPr>
                  <w:r>
                    <w:rPr>
                      <w:rFonts w:hint="eastAsia"/>
                      <w:sz w:val="21"/>
                      <w:szCs w:val="21"/>
                    </w:rPr>
                    <w:t>0.012</w:t>
                  </w:r>
                </w:p>
              </w:tc>
              <w:tc>
                <w:tcPr>
                  <w:tcW w:w="1050" w:type="dxa"/>
                  <w:vAlign w:val="center"/>
                </w:tcPr>
                <w:p>
                  <w:pPr>
                    <w:widowControl/>
                    <w:spacing w:line="360" w:lineRule="exact"/>
                    <w:ind w:firstLine="0" w:firstLineChars="0"/>
                    <w:jc w:val="center"/>
                    <w:rPr>
                      <w:sz w:val="21"/>
                      <w:szCs w:val="21"/>
                    </w:rPr>
                  </w:pPr>
                  <w:r>
                    <w:rPr>
                      <w:rFonts w:hint="eastAsia"/>
                      <w:sz w:val="21"/>
                      <w:szCs w:val="21"/>
                    </w:rPr>
                    <w:t>0.012</w:t>
                  </w:r>
                </w:p>
              </w:tc>
              <w:tc>
                <w:tcPr>
                  <w:tcW w:w="1051" w:type="dxa"/>
                  <w:vAlign w:val="center"/>
                </w:tcPr>
                <w:p>
                  <w:pPr>
                    <w:widowControl/>
                    <w:spacing w:line="360" w:lineRule="exact"/>
                    <w:ind w:firstLine="0" w:firstLineChars="0"/>
                    <w:jc w:val="center"/>
                    <w:rPr>
                      <w:sz w:val="21"/>
                      <w:szCs w:val="21"/>
                    </w:rPr>
                  </w:pPr>
                  <w:r>
                    <w:rPr>
                      <w:rFonts w:hint="eastAsia"/>
                      <w:sz w:val="21"/>
                      <w:szCs w:val="21"/>
                    </w:rPr>
                    <w:t>0.014</w:t>
                  </w:r>
                </w:p>
              </w:tc>
              <w:tc>
                <w:tcPr>
                  <w:tcW w:w="1050" w:type="dxa"/>
                  <w:vAlign w:val="center"/>
                </w:tcPr>
                <w:p>
                  <w:pPr>
                    <w:widowControl/>
                    <w:spacing w:line="360" w:lineRule="exact"/>
                    <w:ind w:firstLine="0" w:firstLineChars="0"/>
                    <w:jc w:val="center"/>
                    <w:rPr>
                      <w:sz w:val="21"/>
                      <w:szCs w:val="21"/>
                    </w:rPr>
                  </w:pPr>
                  <w:r>
                    <w:rPr>
                      <w:rFonts w:hint="eastAsia"/>
                      <w:sz w:val="21"/>
                      <w:szCs w:val="21"/>
                    </w:rPr>
                    <w:t>0.014</w:t>
                  </w:r>
                </w:p>
              </w:tc>
              <w:tc>
                <w:tcPr>
                  <w:tcW w:w="1055" w:type="dxa"/>
                  <w:vAlign w:val="center"/>
                </w:tcPr>
                <w:p>
                  <w:pPr>
                    <w:widowControl/>
                    <w:spacing w:line="360" w:lineRule="exact"/>
                    <w:ind w:firstLine="0" w:firstLineChars="0"/>
                    <w:jc w:val="center"/>
                    <w:rPr>
                      <w:sz w:val="21"/>
                      <w:szCs w:val="21"/>
                    </w:rPr>
                  </w:pPr>
                  <w:r>
                    <w:rPr>
                      <w:rFonts w:hint="eastAsia"/>
                      <w:sz w:val="21"/>
                      <w:szCs w:val="21"/>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总磷</w:t>
                  </w:r>
                </w:p>
              </w:tc>
              <w:tc>
                <w:tcPr>
                  <w:tcW w:w="1050" w:type="dxa"/>
                  <w:vAlign w:val="center"/>
                </w:tcPr>
                <w:p>
                  <w:pPr>
                    <w:widowControl/>
                    <w:spacing w:line="360" w:lineRule="exact"/>
                    <w:ind w:firstLine="0" w:firstLineChars="0"/>
                    <w:jc w:val="center"/>
                    <w:rPr>
                      <w:sz w:val="21"/>
                      <w:szCs w:val="21"/>
                    </w:rPr>
                  </w:pPr>
                  <w:r>
                    <w:rPr>
                      <w:rFonts w:hint="eastAsia"/>
                      <w:sz w:val="21"/>
                      <w:szCs w:val="21"/>
                    </w:rPr>
                    <w:t>0.015</w:t>
                  </w:r>
                </w:p>
              </w:tc>
              <w:tc>
                <w:tcPr>
                  <w:tcW w:w="1051" w:type="dxa"/>
                  <w:vAlign w:val="center"/>
                </w:tcPr>
                <w:p>
                  <w:pPr>
                    <w:widowControl/>
                    <w:spacing w:line="360" w:lineRule="exact"/>
                    <w:ind w:firstLine="0" w:firstLineChars="0"/>
                    <w:jc w:val="center"/>
                    <w:rPr>
                      <w:sz w:val="21"/>
                      <w:szCs w:val="21"/>
                    </w:rPr>
                  </w:pPr>
                  <w:r>
                    <w:rPr>
                      <w:rFonts w:hint="eastAsia"/>
                      <w:sz w:val="21"/>
                      <w:szCs w:val="21"/>
                    </w:rPr>
                    <w:t>0.014</w:t>
                  </w:r>
                </w:p>
              </w:tc>
              <w:tc>
                <w:tcPr>
                  <w:tcW w:w="1050" w:type="dxa"/>
                  <w:vAlign w:val="center"/>
                </w:tcPr>
                <w:p>
                  <w:pPr>
                    <w:widowControl/>
                    <w:spacing w:line="360" w:lineRule="exact"/>
                    <w:ind w:firstLine="0" w:firstLineChars="0"/>
                    <w:jc w:val="center"/>
                    <w:rPr>
                      <w:sz w:val="21"/>
                      <w:szCs w:val="21"/>
                    </w:rPr>
                  </w:pPr>
                  <w:r>
                    <w:rPr>
                      <w:rFonts w:hint="eastAsia"/>
                      <w:sz w:val="21"/>
                      <w:szCs w:val="21"/>
                    </w:rPr>
                    <w:t>0.016</w:t>
                  </w:r>
                </w:p>
              </w:tc>
              <w:tc>
                <w:tcPr>
                  <w:tcW w:w="1051" w:type="dxa"/>
                  <w:vAlign w:val="center"/>
                </w:tcPr>
                <w:p>
                  <w:pPr>
                    <w:widowControl/>
                    <w:spacing w:line="360" w:lineRule="exact"/>
                    <w:ind w:firstLine="0" w:firstLineChars="0"/>
                    <w:jc w:val="center"/>
                    <w:rPr>
                      <w:sz w:val="21"/>
                      <w:szCs w:val="21"/>
                    </w:rPr>
                  </w:pPr>
                  <w:r>
                    <w:rPr>
                      <w:rFonts w:hint="eastAsia"/>
                      <w:sz w:val="21"/>
                      <w:szCs w:val="21"/>
                    </w:rPr>
                    <w:t>0.015</w:t>
                  </w:r>
                </w:p>
              </w:tc>
              <w:tc>
                <w:tcPr>
                  <w:tcW w:w="1050" w:type="dxa"/>
                  <w:vAlign w:val="center"/>
                </w:tcPr>
                <w:p>
                  <w:pPr>
                    <w:widowControl/>
                    <w:spacing w:line="360" w:lineRule="exact"/>
                    <w:ind w:firstLine="0" w:firstLineChars="0"/>
                    <w:jc w:val="center"/>
                    <w:rPr>
                      <w:sz w:val="21"/>
                      <w:szCs w:val="21"/>
                    </w:rPr>
                  </w:pPr>
                  <w:r>
                    <w:rPr>
                      <w:rFonts w:hint="eastAsia"/>
                      <w:sz w:val="21"/>
                      <w:szCs w:val="21"/>
                    </w:rPr>
                    <w:t>0.015</w:t>
                  </w:r>
                </w:p>
              </w:tc>
              <w:tc>
                <w:tcPr>
                  <w:tcW w:w="1055" w:type="dxa"/>
                  <w:vAlign w:val="center"/>
                </w:tcPr>
                <w:p>
                  <w:pPr>
                    <w:widowControl/>
                    <w:spacing w:line="360" w:lineRule="exact"/>
                    <w:ind w:firstLine="0" w:firstLineChars="0"/>
                    <w:jc w:val="center"/>
                    <w:rPr>
                      <w:sz w:val="21"/>
                      <w:szCs w:val="21"/>
                    </w:rPr>
                  </w:pPr>
                  <w:r>
                    <w:rPr>
                      <w:rFonts w:hint="eastAsia"/>
                      <w:sz w:val="21"/>
                      <w:szCs w:val="21"/>
                    </w:rPr>
                    <w:t>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restart"/>
                  <w:vAlign w:val="center"/>
                </w:tcPr>
                <w:p>
                  <w:pPr>
                    <w:spacing w:line="360" w:lineRule="exact"/>
                    <w:ind w:firstLine="0" w:firstLineChars="0"/>
                    <w:jc w:val="center"/>
                    <w:rPr>
                      <w:sz w:val="21"/>
                      <w:szCs w:val="21"/>
                    </w:rPr>
                  </w:pPr>
                  <w:r>
                    <w:rPr>
                      <w:rFonts w:hint="eastAsia"/>
                      <w:sz w:val="21"/>
                      <w:szCs w:val="21"/>
                    </w:rPr>
                    <w:t>2</w:t>
                  </w:r>
                  <w:r>
                    <w:rPr>
                      <w:sz w:val="21"/>
                      <w:szCs w:val="21"/>
                    </w:rPr>
                    <w:t>#</w:t>
                  </w:r>
                </w:p>
                <w:p>
                  <w:pPr>
                    <w:spacing w:line="360" w:lineRule="exact"/>
                    <w:ind w:firstLine="0" w:firstLineChars="0"/>
                    <w:jc w:val="center"/>
                    <w:rPr>
                      <w:sz w:val="21"/>
                      <w:szCs w:val="21"/>
                    </w:rPr>
                  </w:pPr>
                  <w:r>
                    <w:rPr>
                      <w:rFonts w:hint="eastAsia"/>
                      <w:sz w:val="21"/>
                      <w:szCs w:val="21"/>
                    </w:rPr>
                    <w:t>项目段下游1000m</w:t>
                  </w:r>
                </w:p>
                <w:p>
                  <w:pPr>
                    <w:spacing w:line="360" w:lineRule="exact"/>
                    <w:ind w:firstLine="0" w:firstLineChars="0"/>
                    <w:jc w:val="center"/>
                    <w:rPr>
                      <w:sz w:val="21"/>
                      <w:szCs w:val="21"/>
                    </w:rPr>
                  </w:pPr>
                  <w:r>
                    <w:rPr>
                      <w:rFonts w:hint="eastAsia"/>
                      <w:sz w:val="21"/>
                      <w:szCs w:val="21"/>
                    </w:rPr>
                    <w:t>（汉江）</w:t>
                  </w:r>
                </w:p>
              </w:tc>
              <w:tc>
                <w:tcPr>
                  <w:tcW w:w="1349" w:type="dxa"/>
                  <w:vAlign w:val="center"/>
                </w:tcPr>
                <w:p>
                  <w:pPr>
                    <w:spacing w:line="360" w:lineRule="exact"/>
                    <w:ind w:firstLine="0" w:firstLineChars="0"/>
                    <w:jc w:val="center"/>
                    <w:rPr>
                      <w:sz w:val="21"/>
                      <w:szCs w:val="21"/>
                    </w:rPr>
                  </w:pPr>
                  <w:r>
                    <w:rPr>
                      <w:sz w:val="21"/>
                      <w:szCs w:val="21"/>
                    </w:rPr>
                    <w:t>pH</w:t>
                  </w:r>
                </w:p>
              </w:tc>
              <w:tc>
                <w:tcPr>
                  <w:tcW w:w="1050" w:type="dxa"/>
                  <w:vAlign w:val="center"/>
                </w:tcPr>
                <w:p>
                  <w:pPr>
                    <w:spacing w:line="360" w:lineRule="exact"/>
                    <w:ind w:firstLine="0" w:firstLineChars="0"/>
                    <w:jc w:val="center"/>
                    <w:rPr>
                      <w:sz w:val="21"/>
                      <w:szCs w:val="21"/>
                    </w:rPr>
                  </w:pPr>
                  <w:r>
                    <w:rPr>
                      <w:rFonts w:hint="eastAsia"/>
                      <w:sz w:val="21"/>
                      <w:szCs w:val="21"/>
                    </w:rPr>
                    <w:t>7.96</w:t>
                  </w:r>
                </w:p>
              </w:tc>
              <w:tc>
                <w:tcPr>
                  <w:tcW w:w="1051" w:type="dxa"/>
                  <w:vAlign w:val="center"/>
                </w:tcPr>
                <w:p>
                  <w:pPr>
                    <w:spacing w:line="360" w:lineRule="exact"/>
                    <w:ind w:firstLine="0" w:firstLineChars="0"/>
                    <w:jc w:val="center"/>
                    <w:rPr>
                      <w:sz w:val="21"/>
                      <w:szCs w:val="21"/>
                    </w:rPr>
                  </w:pPr>
                  <w:r>
                    <w:rPr>
                      <w:rFonts w:hint="eastAsia"/>
                      <w:sz w:val="21"/>
                      <w:szCs w:val="21"/>
                    </w:rPr>
                    <w:t>7.91</w:t>
                  </w:r>
                </w:p>
              </w:tc>
              <w:tc>
                <w:tcPr>
                  <w:tcW w:w="1050" w:type="dxa"/>
                  <w:vAlign w:val="center"/>
                </w:tcPr>
                <w:p>
                  <w:pPr>
                    <w:spacing w:line="360" w:lineRule="exact"/>
                    <w:ind w:firstLine="0" w:firstLineChars="0"/>
                    <w:jc w:val="center"/>
                    <w:rPr>
                      <w:sz w:val="21"/>
                      <w:szCs w:val="21"/>
                    </w:rPr>
                  </w:pPr>
                  <w:r>
                    <w:rPr>
                      <w:rFonts w:hint="eastAsia"/>
                      <w:sz w:val="21"/>
                      <w:szCs w:val="21"/>
                    </w:rPr>
                    <w:t>7.95</w:t>
                  </w:r>
                </w:p>
              </w:tc>
              <w:tc>
                <w:tcPr>
                  <w:tcW w:w="1051" w:type="dxa"/>
                  <w:vAlign w:val="center"/>
                </w:tcPr>
                <w:p>
                  <w:pPr>
                    <w:spacing w:line="360" w:lineRule="exact"/>
                    <w:ind w:firstLine="0" w:firstLineChars="0"/>
                    <w:jc w:val="center"/>
                    <w:rPr>
                      <w:sz w:val="21"/>
                      <w:szCs w:val="21"/>
                    </w:rPr>
                  </w:pPr>
                  <w:r>
                    <w:rPr>
                      <w:rFonts w:hint="eastAsia"/>
                      <w:sz w:val="21"/>
                      <w:szCs w:val="21"/>
                    </w:rPr>
                    <w:t>7.93</w:t>
                  </w:r>
                </w:p>
              </w:tc>
              <w:tc>
                <w:tcPr>
                  <w:tcW w:w="1050" w:type="dxa"/>
                  <w:vAlign w:val="center"/>
                </w:tcPr>
                <w:p>
                  <w:pPr>
                    <w:spacing w:line="360" w:lineRule="exact"/>
                    <w:ind w:firstLine="0" w:firstLineChars="0"/>
                    <w:jc w:val="center"/>
                    <w:rPr>
                      <w:sz w:val="21"/>
                      <w:szCs w:val="21"/>
                    </w:rPr>
                  </w:pPr>
                  <w:r>
                    <w:rPr>
                      <w:rFonts w:hint="eastAsia"/>
                      <w:sz w:val="21"/>
                      <w:szCs w:val="21"/>
                    </w:rPr>
                    <w:t>7.97</w:t>
                  </w:r>
                </w:p>
              </w:tc>
              <w:tc>
                <w:tcPr>
                  <w:tcW w:w="1055" w:type="dxa"/>
                  <w:vAlign w:val="center"/>
                </w:tcPr>
                <w:p>
                  <w:pPr>
                    <w:spacing w:line="360" w:lineRule="exact"/>
                    <w:ind w:firstLine="0" w:firstLineChars="0"/>
                    <w:jc w:val="center"/>
                    <w:rPr>
                      <w:sz w:val="21"/>
                      <w:szCs w:val="21"/>
                    </w:rPr>
                  </w:pPr>
                  <w:r>
                    <w:rPr>
                      <w:rFonts w:hint="eastAsia"/>
                      <w:sz w:val="21"/>
                      <w:szCs w:val="21"/>
                    </w:rPr>
                    <w:t>7.95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sz w:val="21"/>
                      <w:szCs w:val="21"/>
                    </w:rPr>
                    <w:t>COD</w:t>
                  </w:r>
                  <w:r>
                    <w:rPr>
                      <w:sz w:val="21"/>
                      <w:szCs w:val="21"/>
                      <w:vertAlign w:val="subscript"/>
                    </w:rPr>
                    <w:t>Cr</w:t>
                  </w:r>
                </w:p>
              </w:tc>
              <w:tc>
                <w:tcPr>
                  <w:tcW w:w="1050" w:type="dxa"/>
                  <w:vAlign w:val="center"/>
                </w:tcPr>
                <w:p>
                  <w:pPr>
                    <w:widowControl/>
                    <w:spacing w:line="360" w:lineRule="exact"/>
                    <w:ind w:firstLine="0" w:firstLineChars="0"/>
                    <w:jc w:val="center"/>
                    <w:rPr>
                      <w:sz w:val="21"/>
                      <w:szCs w:val="21"/>
                    </w:rPr>
                  </w:pPr>
                  <w:r>
                    <w:rPr>
                      <w:rFonts w:hint="eastAsia"/>
                      <w:sz w:val="21"/>
                      <w:szCs w:val="21"/>
                    </w:rPr>
                    <w:t>17</w:t>
                  </w:r>
                </w:p>
              </w:tc>
              <w:tc>
                <w:tcPr>
                  <w:tcW w:w="1051" w:type="dxa"/>
                  <w:vAlign w:val="center"/>
                </w:tcPr>
                <w:p>
                  <w:pPr>
                    <w:widowControl/>
                    <w:spacing w:line="360" w:lineRule="exact"/>
                    <w:ind w:firstLine="0" w:firstLineChars="0"/>
                    <w:jc w:val="center"/>
                    <w:rPr>
                      <w:sz w:val="21"/>
                      <w:szCs w:val="21"/>
                    </w:rPr>
                  </w:pPr>
                  <w:r>
                    <w:rPr>
                      <w:rFonts w:hint="eastAsia"/>
                      <w:sz w:val="21"/>
                      <w:szCs w:val="21"/>
                    </w:rPr>
                    <w:t>17</w:t>
                  </w:r>
                </w:p>
              </w:tc>
              <w:tc>
                <w:tcPr>
                  <w:tcW w:w="1050" w:type="dxa"/>
                  <w:vAlign w:val="center"/>
                </w:tcPr>
                <w:p>
                  <w:pPr>
                    <w:widowControl/>
                    <w:spacing w:line="360" w:lineRule="exact"/>
                    <w:ind w:firstLine="0" w:firstLineChars="0"/>
                    <w:jc w:val="center"/>
                    <w:rPr>
                      <w:sz w:val="21"/>
                      <w:szCs w:val="21"/>
                    </w:rPr>
                  </w:pPr>
                  <w:r>
                    <w:rPr>
                      <w:rFonts w:hint="eastAsia"/>
                      <w:sz w:val="21"/>
                      <w:szCs w:val="21"/>
                    </w:rPr>
                    <w:t>16</w:t>
                  </w:r>
                </w:p>
              </w:tc>
              <w:tc>
                <w:tcPr>
                  <w:tcW w:w="1051" w:type="dxa"/>
                  <w:vAlign w:val="center"/>
                </w:tcPr>
                <w:p>
                  <w:pPr>
                    <w:widowControl/>
                    <w:spacing w:line="360" w:lineRule="exact"/>
                    <w:ind w:firstLine="0" w:firstLineChars="0"/>
                    <w:jc w:val="center"/>
                    <w:rPr>
                      <w:sz w:val="21"/>
                      <w:szCs w:val="21"/>
                    </w:rPr>
                  </w:pPr>
                  <w:r>
                    <w:rPr>
                      <w:rFonts w:hint="eastAsia"/>
                      <w:sz w:val="21"/>
                      <w:szCs w:val="21"/>
                    </w:rPr>
                    <w:t>17</w:t>
                  </w:r>
                </w:p>
              </w:tc>
              <w:tc>
                <w:tcPr>
                  <w:tcW w:w="1050" w:type="dxa"/>
                  <w:vAlign w:val="center"/>
                </w:tcPr>
                <w:p>
                  <w:pPr>
                    <w:widowControl/>
                    <w:spacing w:line="360" w:lineRule="exact"/>
                    <w:ind w:firstLine="0" w:firstLineChars="0"/>
                    <w:jc w:val="center"/>
                    <w:rPr>
                      <w:sz w:val="21"/>
                      <w:szCs w:val="21"/>
                    </w:rPr>
                  </w:pPr>
                  <w:r>
                    <w:rPr>
                      <w:rFonts w:hint="eastAsia"/>
                      <w:sz w:val="21"/>
                      <w:szCs w:val="21"/>
                    </w:rPr>
                    <w:t>17</w:t>
                  </w:r>
                </w:p>
              </w:tc>
              <w:tc>
                <w:tcPr>
                  <w:tcW w:w="1055" w:type="dxa"/>
                  <w:vAlign w:val="center"/>
                </w:tcPr>
                <w:p>
                  <w:pPr>
                    <w:widowControl/>
                    <w:spacing w:line="360" w:lineRule="exact"/>
                    <w:ind w:firstLine="0" w:firstLineChars="0"/>
                    <w:jc w:val="center"/>
                    <w:rPr>
                      <w:sz w:val="21"/>
                      <w:szCs w:val="21"/>
                    </w:rPr>
                  </w:pPr>
                  <w:r>
                    <w:rPr>
                      <w:rFonts w:hint="eastAsia"/>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SS</w:t>
                  </w:r>
                </w:p>
              </w:tc>
              <w:tc>
                <w:tcPr>
                  <w:tcW w:w="1050" w:type="dxa"/>
                  <w:vAlign w:val="center"/>
                </w:tcPr>
                <w:p>
                  <w:pPr>
                    <w:widowControl/>
                    <w:spacing w:line="360" w:lineRule="exact"/>
                    <w:ind w:firstLine="0" w:firstLineChars="0"/>
                    <w:jc w:val="center"/>
                    <w:rPr>
                      <w:sz w:val="21"/>
                      <w:szCs w:val="21"/>
                    </w:rPr>
                  </w:pPr>
                  <w:r>
                    <w:rPr>
                      <w:rFonts w:hint="eastAsia"/>
                      <w:sz w:val="21"/>
                      <w:szCs w:val="21"/>
                    </w:rPr>
                    <w:t>24</w:t>
                  </w:r>
                </w:p>
              </w:tc>
              <w:tc>
                <w:tcPr>
                  <w:tcW w:w="1051" w:type="dxa"/>
                  <w:vAlign w:val="center"/>
                </w:tcPr>
                <w:p>
                  <w:pPr>
                    <w:widowControl/>
                    <w:spacing w:line="360" w:lineRule="exact"/>
                    <w:ind w:firstLine="0" w:firstLineChars="0"/>
                    <w:jc w:val="center"/>
                    <w:rPr>
                      <w:sz w:val="21"/>
                      <w:szCs w:val="21"/>
                    </w:rPr>
                  </w:pPr>
                  <w:r>
                    <w:rPr>
                      <w:rFonts w:hint="eastAsia"/>
                      <w:sz w:val="21"/>
                      <w:szCs w:val="21"/>
                    </w:rPr>
                    <w:t>23</w:t>
                  </w:r>
                </w:p>
              </w:tc>
              <w:tc>
                <w:tcPr>
                  <w:tcW w:w="1050" w:type="dxa"/>
                  <w:vAlign w:val="center"/>
                </w:tcPr>
                <w:p>
                  <w:pPr>
                    <w:widowControl/>
                    <w:spacing w:line="360" w:lineRule="exact"/>
                    <w:ind w:firstLine="0" w:firstLineChars="0"/>
                    <w:jc w:val="center"/>
                    <w:rPr>
                      <w:sz w:val="21"/>
                      <w:szCs w:val="21"/>
                    </w:rPr>
                  </w:pPr>
                  <w:r>
                    <w:rPr>
                      <w:rFonts w:hint="eastAsia"/>
                      <w:sz w:val="21"/>
                      <w:szCs w:val="21"/>
                    </w:rPr>
                    <w:t>25</w:t>
                  </w:r>
                </w:p>
              </w:tc>
              <w:tc>
                <w:tcPr>
                  <w:tcW w:w="1051" w:type="dxa"/>
                  <w:vAlign w:val="center"/>
                </w:tcPr>
                <w:p>
                  <w:pPr>
                    <w:widowControl/>
                    <w:spacing w:line="360" w:lineRule="exact"/>
                    <w:ind w:firstLine="0" w:firstLineChars="0"/>
                    <w:jc w:val="center"/>
                    <w:rPr>
                      <w:sz w:val="21"/>
                      <w:szCs w:val="21"/>
                    </w:rPr>
                  </w:pPr>
                  <w:r>
                    <w:rPr>
                      <w:rFonts w:hint="eastAsia"/>
                      <w:sz w:val="21"/>
                      <w:szCs w:val="21"/>
                    </w:rPr>
                    <w:t>24</w:t>
                  </w:r>
                </w:p>
              </w:tc>
              <w:tc>
                <w:tcPr>
                  <w:tcW w:w="1050" w:type="dxa"/>
                  <w:vAlign w:val="center"/>
                </w:tcPr>
                <w:p>
                  <w:pPr>
                    <w:widowControl/>
                    <w:spacing w:line="360" w:lineRule="exact"/>
                    <w:ind w:firstLine="0" w:firstLineChars="0"/>
                    <w:jc w:val="center"/>
                    <w:rPr>
                      <w:sz w:val="21"/>
                      <w:szCs w:val="21"/>
                    </w:rPr>
                  </w:pPr>
                  <w:r>
                    <w:rPr>
                      <w:rFonts w:hint="eastAsia"/>
                      <w:sz w:val="21"/>
                      <w:szCs w:val="21"/>
                    </w:rPr>
                    <w:t>23</w:t>
                  </w:r>
                </w:p>
              </w:tc>
              <w:tc>
                <w:tcPr>
                  <w:tcW w:w="1055" w:type="dxa"/>
                  <w:vAlign w:val="center"/>
                </w:tcPr>
                <w:p>
                  <w:pPr>
                    <w:widowControl/>
                    <w:spacing w:line="360" w:lineRule="exact"/>
                    <w:ind w:firstLine="0" w:firstLineChars="0"/>
                    <w:jc w:val="center"/>
                    <w:rPr>
                      <w:sz w:val="21"/>
                      <w:szCs w:val="21"/>
                    </w:rPr>
                  </w:pP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氨氮</w:t>
                  </w:r>
                </w:p>
              </w:tc>
              <w:tc>
                <w:tcPr>
                  <w:tcW w:w="1050" w:type="dxa"/>
                  <w:vAlign w:val="center"/>
                </w:tcPr>
                <w:p>
                  <w:pPr>
                    <w:widowControl/>
                    <w:spacing w:line="360" w:lineRule="exact"/>
                    <w:ind w:firstLine="0" w:firstLineChars="0"/>
                    <w:jc w:val="center"/>
                    <w:rPr>
                      <w:sz w:val="21"/>
                      <w:szCs w:val="21"/>
                    </w:rPr>
                  </w:pPr>
                  <w:r>
                    <w:rPr>
                      <w:rFonts w:hint="eastAsia"/>
                      <w:sz w:val="21"/>
                      <w:szCs w:val="21"/>
                    </w:rPr>
                    <w:t>0.049</w:t>
                  </w:r>
                </w:p>
              </w:tc>
              <w:tc>
                <w:tcPr>
                  <w:tcW w:w="1051" w:type="dxa"/>
                  <w:vAlign w:val="center"/>
                </w:tcPr>
                <w:p>
                  <w:pPr>
                    <w:widowControl/>
                    <w:spacing w:line="360" w:lineRule="exact"/>
                    <w:ind w:firstLine="0" w:firstLineChars="0"/>
                    <w:jc w:val="center"/>
                    <w:rPr>
                      <w:sz w:val="21"/>
                      <w:szCs w:val="21"/>
                    </w:rPr>
                  </w:pPr>
                  <w:r>
                    <w:rPr>
                      <w:rFonts w:hint="eastAsia"/>
                      <w:sz w:val="21"/>
                      <w:szCs w:val="21"/>
                    </w:rPr>
                    <w:t>0.050</w:t>
                  </w:r>
                </w:p>
              </w:tc>
              <w:tc>
                <w:tcPr>
                  <w:tcW w:w="1050" w:type="dxa"/>
                  <w:vAlign w:val="center"/>
                </w:tcPr>
                <w:p>
                  <w:pPr>
                    <w:widowControl/>
                    <w:spacing w:line="360" w:lineRule="exact"/>
                    <w:ind w:firstLine="0" w:firstLineChars="0"/>
                    <w:jc w:val="center"/>
                    <w:rPr>
                      <w:sz w:val="21"/>
                      <w:szCs w:val="21"/>
                    </w:rPr>
                  </w:pPr>
                  <w:r>
                    <w:rPr>
                      <w:rFonts w:hint="eastAsia"/>
                      <w:sz w:val="21"/>
                      <w:szCs w:val="21"/>
                    </w:rPr>
                    <w:t>0.048</w:t>
                  </w:r>
                </w:p>
              </w:tc>
              <w:tc>
                <w:tcPr>
                  <w:tcW w:w="1051" w:type="dxa"/>
                  <w:vAlign w:val="center"/>
                </w:tcPr>
                <w:p>
                  <w:pPr>
                    <w:widowControl/>
                    <w:spacing w:line="360" w:lineRule="exact"/>
                    <w:ind w:firstLine="0" w:firstLineChars="0"/>
                    <w:jc w:val="center"/>
                    <w:rPr>
                      <w:sz w:val="21"/>
                      <w:szCs w:val="21"/>
                    </w:rPr>
                  </w:pPr>
                  <w:r>
                    <w:rPr>
                      <w:rFonts w:hint="eastAsia"/>
                      <w:sz w:val="21"/>
                      <w:szCs w:val="21"/>
                    </w:rPr>
                    <w:t>0.049</w:t>
                  </w:r>
                </w:p>
              </w:tc>
              <w:tc>
                <w:tcPr>
                  <w:tcW w:w="1050" w:type="dxa"/>
                  <w:vAlign w:val="center"/>
                </w:tcPr>
                <w:p>
                  <w:pPr>
                    <w:widowControl/>
                    <w:spacing w:line="360" w:lineRule="exact"/>
                    <w:ind w:firstLine="0" w:firstLineChars="0"/>
                    <w:jc w:val="center"/>
                    <w:rPr>
                      <w:sz w:val="21"/>
                      <w:szCs w:val="21"/>
                    </w:rPr>
                  </w:pPr>
                  <w:r>
                    <w:rPr>
                      <w:rFonts w:hint="eastAsia"/>
                      <w:sz w:val="21"/>
                      <w:szCs w:val="21"/>
                    </w:rPr>
                    <w:t>0.050</w:t>
                  </w:r>
                </w:p>
              </w:tc>
              <w:tc>
                <w:tcPr>
                  <w:tcW w:w="1055" w:type="dxa"/>
                  <w:vAlign w:val="center"/>
                </w:tcPr>
                <w:p>
                  <w:pPr>
                    <w:widowControl/>
                    <w:spacing w:line="360" w:lineRule="exact"/>
                    <w:ind w:firstLine="0" w:firstLineChars="0"/>
                    <w:jc w:val="center"/>
                    <w:rPr>
                      <w:sz w:val="21"/>
                      <w:szCs w:val="21"/>
                    </w:rPr>
                  </w:pPr>
                  <w:r>
                    <w:rPr>
                      <w:rFonts w:hint="eastAsia"/>
                      <w:sz w:val="21"/>
                      <w:szCs w:val="21"/>
                    </w:rPr>
                    <w:t>0.049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石油类</w:t>
                  </w:r>
                </w:p>
              </w:tc>
              <w:tc>
                <w:tcPr>
                  <w:tcW w:w="1050" w:type="dxa"/>
                  <w:vAlign w:val="center"/>
                </w:tcPr>
                <w:p>
                  <w:pPr>
                    <w:widowControl/>
                    <w:spacing w:line="360" w:lineRule="exact"/>
                    <w:ind w:firstLine="0" w:firstLineChars="0"/>
                    <w:jc w:val="center"/>
                    <w:rPr>
                      <w:sz w:val="21"/>
                      <w:szCs w:val="21"/>
                    </w:rPr>
                  </w:pPr>
                  <w:r>
                    <w:rPr>
                      <w:rFonts w:hint="eastAsia"/>
                      <w:sz w:val="21"/>
                      <w:szCs w:val="21"/>
                    </w:rPr>
                    <w:t>0.025</w:t>
                  </w:r>
                </w:p>
              </w:tc>
              <w:tc>
                <w:tcPr>
                  <w:tcW w:w="1051" w:type="dxa"/>
                  <w:vAlign w:val="center"/>
                </w:tcPr>
                <w:p>
                  <w:pPr>
                    <w:widowControl/>
                    <w:spacing w:line="360" w:lineRule="exact"/>
                    <w:ind w:firstLine="0" w:firstLineChars="0"/>
                    <w:jc w:val="center"/>
                    <w:rPr>
                      <w:sz w:val="21"/>
                      <w:szCs w:val="21"/>
                    </w:rPr>
                  </w:pPr>
                  <w:r>
                    <w:rPr>
                      <w:rFonts w:hint="eastAsia"/>
                      <w:sz w:val="21"/>
                      <w:szCs w:val="21"/>
                    </w:rPr>
                    <w:t>0.026</w:t>
                  </w:r>
                </w:p>
              </w:tc>
              <w:tc>
                <w:tcPr>
                  <w:tcW w:w="1050" w:type="dxa"/>
                  <w:vAlign w:val="center"/>
                </w:tcPr>
                <w:p>
                  <w:pPr>
                    <w:widowControl/>
                    <w:spacing w:line="360" w:lineRule="exact"/>
                    <w:ind w:firstLine="0" w:firstLineChars="0"/>
                    <w:jc w:val="center"/>
                    <w:rPr>
                      <w:sz w:val="21"/>
                      <w:szCs w:val="21"/>
                    </w:rPr>
                  </w:pPr>
                  <w:r>
                    <w:rPr>
                      <w:rFonts w:hint="eastAsia"/>
                      <w:sz w:val="21"/>
                      <w:szCs w:val="21"/>
                    </w:rPr>
                    <w:t>0.</w:t>
                  </w:r>
                  <w:r>
                    <w:rPr>
                      <w:sz w:val="21"/>
                      <w:szCs w:val="21"/>
                    </w:rPr>
                    <w:t>024</w:t>
                  </w:r>
                </w:p>
              </w:tc>
              <w:tc>
                <w:tcPr>
                  <w:tcW w:w="1051" w:type="dxa"/>
                  <w:vAlign w:val="center"/>
                </w:tcPr>
                <w:p>
                  <w:pPr>
                    <w:widowControl/>
                    <w:spacing w:line="360" w:lineRule="exact"/>
                    <w:ind w:firstLine="0" w:firstLineChars="0"/>
                    <w:jc w:val="center"/>
                    <w:rPr>
                      <w:sz w:val="21"/>
                      <w:szCs w:val="21"/>
                    </w:rPr>
                  </w:pPr>
                  <w:r>
                    <w:rPr>
                      <w:rFonts w:hint="eastAsia"/>
                      <w:sz w:val="21"/>
                      <w:szCs w:val="21"/>
                    </w:rPr>
                    <w:t>0.025</w:t>
                  </w:r>
                </w:p>
              </w:tc>
              <w:tc>
                <w:tcPr>
                  <w:tcW w:w="1050" w:type="dxa"/>
                  <w:vAlign w:val="center"/>
                </w:tcPr>
                <w:p>
                  <w:pPr>
                    <w:widowControl/>
                    <w:spacing w:line="360" w:lineRule="exact"/>
                    <w:ind w:firstLine="0" w:firstLineChars="0"/>
                    <w:jc w:val="center"/>
                    <w:rPr>
                      <w:sz w:val="21"/>
                      <w:szCs w:val="21"/>
                    </w:rPr>
                  </w:pPr>
                  <w:r>
                    <w:rPr>
                      <w:rFonts w:hint="eastAsia"/>
                      <w:sz w:val="21"/>
                      <w:szCs w:val="21"/>
                    </w:rPr>
                    <w:t>0.024</w:t>
                  </w:r>
                </w:p>
              </w:tc>
              <w:tc>
                <w:tcPr>
                  <w:tcW w:w="1055" w:type="dxa"/>
                  <w:vAlign w:val="center"/>
                </w:tcPr>
                <w:p>
                  <w:pPr>
                    <w:widowControl/>
                    <w:spacing w:line="360" w:lineRule="exact"/>
                    <w:ind w:firstLine="0" w:firstLineChars="0"/>
                    <w:jc w:val="center"/>
                    <w:rPr>
                      <w:sz w:val="21"/>
                      <w:szCs w:val="21"/>
                    </w:rPr>
                  </w:pPr>
                  <w:r>
                    <w:rPr>
                      <w:rFonts w:hint="eastAsia"/>
                      <w:sz w:val="21"/>
                      <w:szCs w:val="21"/>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总磷</w:t>
                  </w:r>
                </w:p>
              </w:tc>
              <w:tc>
                <w:tcPr>
                  <w:tcW w:w="1050" w:type="dxa"/>
                  <w:vAlign w:val="center"/>
                </w:tcPr>
                <w:p>
                  <w:pPr>
                    <w:widowControl/>
                    <w:spacing w:line="360" w:lineRule="exact"/>
                    <w:ind w:firstLine="0" w:firstLineChars="0"/>
                    <w:jc w:val="center"/>
                    <w:rPr>
                      <w:sz w:val="21"/>
                      <w:szCs w:val="21"/>
                    </w:rPr>
                  </w:pPr>
                  <w:r>
                    <w:rPr>
                      <w:rFonts w:hint="eastAsia"/>
                      <w:sz w:val="21"/>
                      <w:szCs w:val="21"/>
                    </w:rPr>
                    <w:t>0.019</w:t>
                  </w:r>
                </w:p>
              </w:tc>
              <w:tc>
                <w:tcPr>
                  <w:tcW w:w="1051" w:type="dxa"/>
                  <w:vAlign w:val="center"/>
                </w:tcPr>
                <w:p>
                  <w:pPr>
                    <w:widowControl/>
                    <w:spacing w:line="360" w:lineRule="exact"/>
                    <w:ind w:firstLine="0" w:firstLineChars="0"/>
                    <w:jc w:val="center"/>
                    <w:rPr>
                      <w:sz w:val="21"/>
                      <w:szCs w:val="21"/>
                    </w:rPr>
                  </w:pPr>
                  <w:r>
                    <w:rPr>
                      <w:rFonts w:hint="eastAsia"/>
                      <w:sz w:val="21"/>
                      <w:szCs w:val="21"/>
                    </w:rPr>
                    <w:t>0.020</w:t>
                  </w:r>
                </w:p>
              </w:tc>
              <w:tc>
                <w:tcPr>
                  <w:tcW w:w="1050" w:type="dxa"/>
                  <w:vAlign w:val="center"/>
                </w:tcPr>
                <w:p>
                  <w:pPr>
                    <w:widowControl/>
                    <w:spacing w:line="360" w:lineRule="exact"/>
                    <w:ind w:firstLine="0" w:firstLineChars="0"/>
                    <w:jc w:val="center"/>
                    <w:rPr>
                      <w:sz w:val="21"/>
                      <w:szCs w:val="21"/>
                    </w:rPr>
                  </w:pPr>
                  <w:r>
                    <w:rPr>
                      <w:rFonts w:hint="eastAsia"/>
                      <w:sz w:val="21"/>
                      <w:szCs w:val="21"/>
                    </w:rPr>
                    <w:t>0.021</w:t>
                  </w:r>
                </w:p>
              </w:tc>
              <w:tc>
                <w:tcPr>
                  <w:tcW w:w="1051" w:type="dxa"/>
                  <w:vAlign w:val="center"/>
                </w:tcPr>
                <w:p>
                  <w:pPr>
                    <w:widowControl/>
                    <w:spacing w:line="360" w:lineRule="exact"/>
                    <w:ind w:firstLine="0" w:firstLineChars="0"/>
                    <w:jc w:val="center"/>
                    <w:rPr>
                      <w:sz w:val="21"/>
                      <w:szCs w:val="21"/>
                    </w:rPr>
                  </w:pPr>
                  <w:r>
                    <w:rPr>
                      <w:rFonts w:hint="eastAsia"/>
                      <w:sz w:val="21"/>
                      <w:szCs w:val="21"/>
                    </w:rPr>
                    <w:t>0.020</w:t>
                  </w:r>
                </w:p>
              </w:tc>
              <w:tc>
                <w:tcPr>
                  <w:tcW w:w="1050" w:type="dxa"/>
                  <w:vAlign w:val="center"/>
                </w:tcPr>
                <w:p>
                  <w:pPr>
                    <w:widowControl/>
                    <w:spacing w:line="360" w:lineRule="exact"/>
                    <w:ind w:firstLine="0" w:firstLineChars="0"/>
                    <w:jc w:val="center"/>
                    <w:rPr>
                      <w:sz w:val="21"/>
                      <w:szCs w:val="21"/>
                    </w:rPr>
                  </w:pPr>
                  <w:r>
                    <w:rPr>
                      <w:rFonts w:hint="eastAsia"/>
                      <w:sz w:val="21"/>
                      <w:szCs w:val="21"/>
                    </w:rPr>
                    <w:t>0.019</w:t>
                  </w:r>
                </w:p>
              </w:tc>
              <w:tc>
                <w:tcPr>
                  <w:tcW w:w="1055" w:type="dxa"/>
                  <w:vAlign w:val="center"/>
                </w:tcPr>
                <w:p>
                  <w:pPr>
                    <w:widowControl/>
                    <w:spacing w:line="360" w:lineRule="exact"/>
                    <w:ind w:firstLine="0" w:firstLineChars="0"/>
                    <w:jc w:val="center"/>
                    <w:rPr>
                      <w:sz w:val="21"/>
                      <w:szCs w:val="21"/>
                    </w:rPr>
                  </w:pPr>
                  <w:r>
                    <w:rPr>
                      <w:rFonts w:hint="eastAsia"/>
                      <w:sz w:val="21"/>
                      <w:szCs w:val="21"/>
                    </w:rPr>
                    <w:t>0.021</w:t>
                  </w:r>
                </w:p>
              </w:tc>
            </w:tr>
          </w:tbl>
          <w:p>
            <w:pPr>
              <w:spacing w:line="520" w:lineRule="exact"/>
              <w:ind w:firstLine="480"/>
              <w:rPr>
                <w:b/>
              </w:rPr>
            </w:pPr>
            <w:r>
              <w:rPr>
                <w:rFonts w:hint="eastAsia"/>
              </w:rPr>
              <w:t>由表21可知，pH、氨氮、石油类、总磷均达到《地表水环境质量标准》（GB3838-2002）</w:t>
            </w:r>
            <w:r>
              <w:t>II</w:t>
            </w:r>
            <w:r>
              <w:rPr>
                <w:rFonts w:hint="eastAsia"/>
              </w:rPr>
              <w:t>类水标准要求，化学需氧量低于</w:t>
            </w:r>
            <w:r>
              <w:t>II</w:t>
            </w:r>
            <w:r>
              <w:rPr>
                <w:rFonts w:hint="eastAsia"/>
              </w:rPr>
              <w:t>类水标准要求，悬浮物低于《地表水资源质量标准》（SL63-94）</w:t>
            </w:r>
            <w:r>
              <w:t>II</w:t>
            </w:r>
            <w:r>
              <w:rPr>
                <w:rFonts w:hint="eastAsia"/>
              </w:rPr>
              <w:t>类水标准要求，主要是由于当地污水管网未完善所致。</w:t>
            </w: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rPr>
            </w:pPr>
            <w:r>
              <w:rPr>
                <w:rFonts w:hint="eastAsia"/>
                <w:b/>
              </w:rPr>
              <w:t>三</w:t>
            </w:r>
            <w:r>
              <w:rPr>
                <w:b/>
              </w:rPr>
              <w:t>、声环境质量现状</w:t>
            </w:r>
          </w:p>
          <w:p>
            <w:pPr>
              <w:spacing w:line="520" w:lineRule="exact"/>
              <w:ind w:firstLine="480"/>
              <w:rPr>
                <w:szCs w:val="24"/>
              </w:rPr>
            </w:pPr>
            <w:r>
              <w:rPr>
                <w:szCs w:val="24"/>
              </w:rPr>
              <w:t>本次声环境质量现状监测委托</w:t>
            </w:r>
            <w:r>
              <w:rPr>
                <w:rFonts w:hint="eastAsia"/>
              </w:rPr>
              <w:t>陕西方清环境科技有限公司</w:t>
            </w:r>
            <w:r>
              <w:rPr>
                <w:szCs w:val="24"/>
              </w:rPr>
              <w:t>对</w:t>
            </w:r>
            <w:r>
              <w:t>项目四周厂界及敏感点</w:t>
            </w:r>
            <w:r>
              <w:rPr>
                <w:szCs w:val="24"/>
              </w:rPr>
              <w:t>进行监测。</w:t>
            </w:r>
          </w:p>
          <w:p>
            <w:pPr>
              <w:spacing w:line="520" w:lineRule="exact"/>
              <w:ind w:firstLine="480"/>
            </w:pPr>
            <w:r>
              <w:fldChar w:fldCharType="begin"/>
            </w:r>
            <w:r>
              <w:instrText xml:space="preserve">= 1 \* GB3</w:instrText>
            </w:r>
            <w:r>
              <w:fldChar w:fldCharType="separate"/>
            </w:r>
            <w:r>
              <w:t>①</w:t>
            </w:r>
            <w:r>
              <w:fldChar w:fldCharType="end"/>
            </w:r>
            <w:r>
              <w:t>监测因子：等效连续A声级Leq（A）。</w:t>
            </w:r>
          </w:p>
          <w:p>
            <w:pPr>
              <w:spacing w:line="520" w:lineRule="exact"/>
              <w:ind w:firstLine="480"/>
            </w:pPr>
            <w:r>
              <w:fldChar w:fldCharType="begin"/>
            </w:r>
            <w:r>
              <w:instrText xml:space="preserve">= 2 \* GB3</w:instrText>
            </w:r>
            <w:r>
              <w:fldChar w:fldCharType="separate"/>
            </w:r>
            <w:r>
              <w:t>②</w:t>
            </w:r>
            <w:r>
              <w:fldChar w:fldCharType="end"/>
            </w:r>
            <w:r>
              <w:t>监测点位：项目共设</w:t>
            </w:r>
            <w:r>
              <w:rPr>
                <w:rFonts w:hint="eastAsia"/>
              </w:rPr>
              <w:t>6个噪声监测点位，</w:t>
            </w:r>
            <w:r>
              <w:t>在</w:t>
            </w:r>
            <w:r>
              <w:rPr>
                <w:rFonts w:hint="eastAsia"/>
              </w:rPr>
              <w:t>项目厂址北侧、东侧、南侧、西侧各设监测点位N1、N2、N3、N4，东侧、西侧敏感点各设监测点位N5、N6</w:t>
            </w:r>
            <w:r>
              <w:t>。见附图六。</w:t>
            </w:r>
          </w:p>
          <w:p>
            <w:pPr>
              <w:spacing w:line="520" w:lineRule="exact"/>
              <w:ind w:firstLine="480"/>
            </w:pPr>
            <w:r>
              <w:fldChar w:fldCharType="begin"/>
            </w:r>
            <w:r>
              <w:instrText xml:space="preserve">= 3 \* GB3</w:instrText>
            </w:r>
            <w:r>
              <w:fldChar w:fldCharType="separate"/>
            </w:r>
            <w:r>
              <w:t>③</w:t>
            </w:r>
            <w:r>
              <w:fldChar w:fldCharType="end"/>
            </w:r>
            <w:r>
              <w:t>监测频次及方法：连续监测2天，昼夜各监测1次。监测时间为2019年0</w:t>
            </w:r>
            <w:r>
              <w:rPr>
                <w:rFonts w:hint="eastAsia"/>
              </w:rPr>
              <w:t>7</w:t>
            </w:r>
            <w:r>
              <w:t>月</w:t>
            </w:r>
            <w:r>
              <w:rPr>
                <w:rFonts w:hint="eastAsia"/>
              </w:rPr>
              <w:t>12</w:t>
            </w:r>
            <w:r>
              <w:t>日~2019年0</w:t>
            </w:r>
            <w:r>
              <w:rPr>
                <w:rFonts w:hint="eastAsia"/>
              </w:rPr>
              <w:t>7</w:t>
            </w:r>
            <w:r>
              <w:t>月1</w:t>
            </w:r>
            <w:r>
              <w:rPr>
                <w:rFonts w:hint="eastAsia"/>
              </w:rPr>
              <w:t>3</w:t>
            </w:r>
            <w:r>
              <w:t>日，监测分析方法按《声环境质量标准》（GB3096-2008）执行。</w:t>
            </w:r>
          </w:p>
          <w:p>
            <w:pPr>
              <w:spacing w:line="520" w:lineRule="exact"/>
              <w:ind w:firstLine="480"/>
            </w:pPr>
            <w:r>
              <w:fldChar w:fldCharType="begin"/>
            </w:r>
            <w:r>
              <w:instrText xml:space="preserve">= 4 \* GB3</w:instrText>
            </w:r>
            <w:r>
              <w:fldChar w:fldCharType="separate"/>
            </w:r>
            <w:r>
              <w:t>④</w:t>
            </w:r>
            <w:r>
              <w:fldChar w:fldCharType="end"/>
            </w:r>
            <w:r>
              <w:t>监测结果：监测结果见表2</w:t>
            </w:r>
            <w:r>
              <w:rPr>
                <w:rFonts w:hint="eastAsia"/>
              </w:rPr>
              <w:t>2</w:t>
            </w:r>
            <w:r>
              <w:t>。</w:t>
            </w:r>
          </w:p>
          <w:p>
            <w:pPr>
              <w:pStyle w:val="36"/>
              <w:spacing w:line="520" w:lineRule="exact"/>
              <w:rPr>
                <w:rFonts w:eastAsia="宋体"/>
                <w:b/>
                <w:bCs/>
                <w:szCs w:val="21"/>
              </w:rPr>
            </w:pPr>
            <w:r>
              <w:rPr>
                <w:rFonts w:eastAsia="宋体"/>
                <w:b/>
                <w:bCs/>
                <w:szCs w:val="21"/>
              </w:rPr>
              <w:t>表2</w:t>
            </w:r>
            <w:r>
              <w:rPr>
                <w:rFonts w:hint="eastAsia" w:eastAsia="宋体"/>
                <w:b/>
                <w:bCs/>
                <w:szCs w:val="21"/>
              </w:rPr>
              <w:t>2</w:t>
            </w:r>
            <w:r>
              <w:rPr>
                <w:rFonts w:eastAsia="宋体"/>
                <w:b/>
                <w:bCs/>
                <w:szCs w:val="21"/>
              </w:rPr>
              <w:t xml:space="preserve">  声环境质量监测结果单位（dB（A））</w:t>
            </w:r>
          </w:p>
          <w:tbl>
            <w:tblPr>
              <w:tblStyle w:val="27"/>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953"/>
              <w:gridCol w:w="1197"/>
              <w:gridCol w:w="1195"/>
              <w:gridCol w:w="1198"/>
              <w:gridCol w:w="1528"/>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Merge w:val="restart"/>
                  <w:vAlign w:val="center"/>
                </w:tcPr>
                <w:p>
                  <w:pPr>
                    <w:spacing w:line="360" w:lineRule="exact"/>
                    <w:ind w:firstLine="0" w:firstLineChars="0"/>
                    <w:jc w:val="center"/>
                    <w:rPr>
                      <w:b/>
                      <w:bCs/>
                      <w:sz w:val="21"/>
                      <w:szCs w:val="21"/>
                    </w:rPr>
                  </w:pPr>
                  <w:bookmarkStart w:id="6" w:name="_Toc1200"/>
                  <w:r>
                    <w:rPr>
                      <w:b/>
                      <w:bCs/>
                      <w:sz w:val="21"/>
                      <w:szCs w:val="21"/>
                    </w:rPr>
                    <w:t>位置</w:t>
                  </w:r>
                  <w:bookmarkEnd w:id="6"/>
                </w:p>
              </w:tc>
              <w:tc>
                <w:tcPr>
                  <w:tcW w:w="4543" w:type="dxa"/>
                  <w:gridSpan w:val="4"/>
                  <w:vAlign w:val="center"/>
                </w:tcPr>
                <w:p>
                  <w:pPr>
                    <w:spacing w:line="360" w:lineRule="exact"/>
                    <w:ind w:firstLine="0" w:firstLineChars="0"/>
                    <w:jc w:val="center"/>
                    <w:rPr>
                      <w:b/>
                      <w:bCs/>
                      <w:sz w:val="21"/>
                      <w:szCs w:val="21"/>
                    </w:rPr>
                  </w:pPr>
                  <w:bookmarkStart w:id="7" w:name="_Toc929"/>
                  <w:r>
                    <w:rPr>
                      <w:b/>
                      <w:bCs/>
                      <w:sz w:val="21"/>
                      <w:szCs w:val="21"/>
                    </w:rPr>
                    <w:t>监测结果</w:t>
                  </w:r>
                  <w:bookmarkEnd w:id="7"/>
                </w:p>
              </w:tc>
              <w:tc>
                <w:tcPr>
                  <w:tcW w:w="1528" w:type="dxa"/>
                  <w:vMerge w:val="restart"/>
                  <w:vAlign w:val="center"/>
                </w:tcPr>
                <w:p>
                  <w:pPr>
                    <w:spacing w:line="360" w:lineRule="exact"/>
                    <w:ind w:firstLine="0" w:firstLineChars="0"/>
                    <w:jc w:val="center"/>
                    <w:rPr>
                      <w:b/>
                      <w:bCs/>
                      <w:sz w:val="21"/>
                      <w:szCs w:val="21"/>
                    </w:rPr>
                  </w:pPr>
                  <w:r>
                    <w:rPr>
                      <w:b/>
                      <w:bCs/>
                      <w:sz w:val="21"/>
                      <w:szCs w:val="21"/>
                    </w:rPr>
                    <w:t>标准</w:t>
                  </w:r>
                </w:p>
              </w:tc>
              <w:tc>
                <w:tcPr>
                  <w:tcW w:w="1094" w:type="dxa"/>
                  <w:vMerge w:val="restart"/>
                  <w:vAlign w:val="center"/>
                </w:tcPr>
                <w:p>
                  <w:pPr>
                    <w:spacing w:line="360" w:lineRule="exact"/>
                    <w:ind w:firstLine="0" w:firstLineChars="0"/>
                    <w:jc w:val="center"/>
                    <w:rPr>
                      <w:b/>
                      <w:bCs/>
                      <w:sz w:val="21"/>
                      <w:szCs w:val="21"/>
                    </w:rPr>
                  </w:pPr>
                  <w:r>
                    <w:rPr>
                      <w:b/>
                      <w:bCs/>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Merge w:val="continue"/>
                  <w:vAlign w:val="center"/>
                </w:tcPr>
                <w:p>
                  <w:pPr>
                    <w:spacing w:line="360" w:lineRule="exact"/>
                    <w:ind w:firstLine="0" w:firstLineChars="0"/>
                    <w:jc w:val="center"/>
                    <w:rPr>
                      <w:sz w:val="21"/>
                      <w:szCs w:val="21"/>
                    </w:rPr>
                  </w:pPr>
                </w:p>
              </w:tc>
              <w:tc>
                <w:tcPr>
                  <w:tcW w:w="2150" w:type="dxa"/>
                  <w:gridSpan w:val="2"/>
                  <w:vAlign w:val="center"/>
                </w:tcPr>
                <w:p>
                  <w:pPr>
                    <w:spacing w:line="360" w:lineRule="exact"/>
                    <w:ind w:firstLine="0" w:firstLineChars="0"/>
                    <w:jc w:val="center"/>
                    <w:rPr>
                      <w:b/>
                      <w:bCs/>
                      <w:sz w:val="21"/>
                      <w:szCs w:val="21"/>
                    </w:rPr>
                  </w:pPr>
                  <w:r>
                    <w:rPr>
                      <w:b/>
                      <w:bCs/>
                      <w:sz w:val="21"/>
                      <w:szCs w:val="21"/>
                    </w:rPr>
                    <w:t>2019年0</w:t>
                  </w:r>
                  <w:r>
                    <w:rPr>
                      <w:rFonts w:hint="eastAsia"/>
                      <w:b/>
                      <w:bCs/>
                      <w:sz w:val="21"/>
                      <w:szCs w:val="21"/>
                    </w:rPr>
                    <w:t>7</w:t>
                  </w:r>
                  <w:r>
                    <w:rPr>
                      <w:b/>
                      <w:bCs/>
                      <w:sz w:val="21"/>
                      <w:szCs w:val="21"/>
                    </w:rPr>
                    <w:t>月</w:t>
                  </w:r>
                  <w:r>
                    <w:rPr>
                      <w:rFonts w:hint="eastAsia"/>
                      <w:b/>
                      <w:bCs/>
                      <w:sz w:val="21"/>
                      <w:szCs w:val="21"/>
                    </w:rPr>
                    <w:t>12</w:t>
                  </w:r>
                  <w:r>
                    <w:rPr>
                      <w:b/>
                      <w:bCs/>
                      <w:sz w:val="21"/>
                      <w:szCs w:val="21"/>
                    </w:rPr>
                    <w:t>日</w:t>
                  </w:r>
                </w:p>
              </w:tc>
              <w:tc>
                <w:tcPr>
                  <w:tcW w:w="2393" w:type="dxa"/>
                  <w:gridSpan w:val="2"/>
                  <w:vAlign w:val="center"/>
                </w:tcPr>
                <w:p>
                  <w:pPr>
                    <w:spacing w:line="360" w:lineRule="exact"/>
                    <w:ind w:firstLine="0" w:firstLineChars="0"/>
                    <w:jc w:val="center"/>
                    <w:rPr>
                      <w:b/>
                      <w:bCs/>
                      <w:sz w:val="21"/>
                      <w:szCs w:val="21"/>
                    </w:rPr>
                  </w:pPr>
                  <w:r>
                    <w:rPr>
                      <w:b/>
                      <w:bCs/>
                      <w:sz w:val="21"/>
                      <w:szCs w:val="21"/>
                    </w:rPr>
                    <w:t>2019年0</w:t>
                  </w:r>
                  <w:r>
                    <w:rPr>
                      <w:rFonts w:hint="eastAsia"/>
                      <w:b/>
                      <w:bCs/>
                      <w:sz w:val="21"/>
                      <w:szCs w:val="21"/>
                    </w:rPr>
                    <w:t>7</w:t>
                  </w:r>
                  <w:r>
                    <w:rPr>
                      <w:b/>
                      <w:bCs/>
                      <w:sz w:val="21"/>
                      <w:szCs w:val="21"/>
                    </w:rPr>
                    <w:t>月</w:t>
                  </w:r>
                  <w:r>
                    <w:rPr>
                      <w:rFonts w:hint="eastAsia"/>
                      <w:b/>
                      <w:bCs/>
                      <w:sz w:val="21"/>
                      <w:szCs w:val="21"/>
                    </w:rPr>
                    <w:t>13</w:t>
                  </w:r>
                  <w:r>
                    <w:rPr>
                      <w:b/>
                      <w:bCs/>
                      <w:sz w:val="21"/>
                      <w:szCs w:val="21"/>
                    </w:rPr>
                    <w:t>日</w:t>
                  </w:r>
                </w:p>
              </w:tc>
              <w:tc>
                <w:tcPr>
                  <w:tcW w:w="1528" w:type="dxa"/>
                  <w:vMerge w:val="continue"/>
                  <w:vAlign w:val="center"/>
                </w:tcPr>
                <w:p>
                  <w:pPr>
                    <w:spacing w:line="360" w:lineRule="exact"/>
                    <w:ind w:firstLine="0" w:firstLineChars="0"/>
                    <w:jc w:val="center"/>
                    <w:rPr>
                      <w:sz w:val="21"/>
                      <w:szCs w:val="21"/>
                    </w:rPr>
                  </w:pPr>
                </w:p>
              </w:tc>
              <w:tc>
                <w:tcPr>
                  <w:tcW w:w="1094" w:type="dxa"/>
                  <w:vMerge w:val="continue"/>
                  <w:vAlign w:val="center"/>
                </w:tcPr>
                <w:p>
                  <w:pPr>
                    <w:spacing w:line="360" w:lineRule="exact"/>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Merge w:val="continue"/>
                  <w:vAlign w:val="center"/>
                </w:tcPr>
                <w:p>
                  <w:pPr>
                    <w:spacing w:line="360" w:lineRule="exact"/>
                    <w:ind w:firstLine="0" w:firstLineChars="0"/>
                    <w:jc w:val="center"/>
                    <w:rPr>
                      <w:sz w:val="21"/>
                      <w:szCs w:val="21"/>
                    </w:rPr>
                  </w:pPr>
                </w:p>
              </w:tc>
              <w:tc>
                <w:tcPr>
                  <w:tcW w:w="953" w:type="dxa"/>
                  <w:vAlign w:val="center"/>
                </w:tcPr>
                <w:p>
                  <w:pPr>
                    <w:spacing w:line="360" w:lineRule="exact"/>
                    <w:ind w:firstLine="0" w:firstLineChars="0"/>
                    <w:jc w:val="center"/>
                    <w:rPr>
                      <w:b/>
                      <w:bCs/>
                      <w:sz w:val="21"/>
                      <w:szCs w:val="21"/>
                    </w:rPr>
                  </w:pPr>
                  <w:r>
                    <w:rPr>
                      <w:b/>
                      <w:bCs/>
                      <w:sz w:val="21"/>
                      <w:szCs w:val="21"/>
                    </w:rPr>
                    <w:t>昼间</w:t>
                  </w:r>
                </w:p>
              </w:tc>
              <w:tc>
                <w:tcPr>
                  <w:tcW w:w="1197" w:type="dxa"/>
                  <w:vAlign w:val="center"/>
                </w:tcPr>
                <w:p>
                  <w:pPr>
                    <w:spacing w:line="360" w:lineRule="exact"/>
                    <w:ind w:firstLine="0" w:firstLineChars="0"/>
                    <w:jc w:val="center"/>
                    <w:rPr>
                      <w:b/>
                      <w:bCs/>
                      <w:sz w:val="21"/>
                      <w:szCs w:val="21"/>
                    </w:rPr>
                  </w:pPr>
                  <w:r>
                    <w:rPr>
                      <w:b/>
                      <w:bCs/>
                      <w:sz w:val="21"/>
                      <w:szCs w:val="21"/>
                    </w:rPr>
                    <w:t>夜间</w:t>
                  </w:r>
                </w:p>
              </w:tc>
              <w:tc>
                <w:tcPr>
                  <w:tcW w:w="1195" w:type="dxa"/>
                  <w:vAlign w:val="center"/>
                </w:tcPr>
                <w:p>
                  <w:pPr>
                    <w:spacing w:line="360" w:lineRule="exact"/>
                    <w:ind w:firstLine="0" w:firstLineChars="0"/>
                    <w:jc w:val="center"/>
                    <w:rPr>
                      <w:b/>
                      <w:bCs/>
                      <w:sz w:val="21"/>
                      <w:szCs w:val="21"/>
                    </w:rPr>
                  </w:pPr>
                  <w:r>
                    <w:rPr>
                      <w:b/>
                      <w:bCs/>
                      <w:sz w:val="21"/>
                      <w:szCs w:val="21"/>
                    </w:rPr>
                    <w:t>昼间</w:t>
                  </w:r>
                </w:p>
              </w:tc>
              <w:tc>
                <w:tcPr>
                  <w:tcW w:w="1198" w:type="dxa"/>
                  <w:vAlign w:val="center"/>
                </w:tcPr>
                <w:p>
                  <w:pPr>
                    <w:spacing w:line="360" w:lineRule="exact"/>
                    <w:ind w:firstLine="0" w:firstLineChars="0"/>
                    <w:jc w:val="center"/>
                    <w:rPr>
                      <w:b/>
                      <w:bCs/>
                      <w:sz w:val="21"/>
                      <w:szCs w:val="21"/>
                    </w:rPr>
                  </w:pPr>
                  <w:r>
                    <w:rPr>
                      <w:b/>
                      <w:bCs/>
                      <w:sz w:val="21"/>
                      <w:szCs w:val="21"/>
                    </w:rPr>
                    <w:t>夜间</w:t>
                  </w:r>
                </w:p>
              </w:tc>
              <w:tc>
                <w:tcPr>
                  <w:tcW w:w="1528" w:type="dxa"/>
                  <w:vMerge w:val="continue"/>
                  <w:vAlign w:val="center"/>
                </w:tcPr>
                <w:p>
                  <w:pPr>
                    <w:spacing w:line="360" w:lineRule="exact"/>
                    <w:ind w:firstLine="0" w:firstLineChars="0"/>
                    <w:jc w:val="center"/>
                    <w:rPr>
                      <w:sz w:val="21"/>
                      <w:szCs w:val="21"/>
                    </w:rPr>
                  </w:pPr>
                </w:p>
              </w:tc>
              <w:tc>
                <w:tcPr>
                  <w:tcW w:w="1094" w:type="dxa"/>
                  <w:vMerge w:val="continue"/>
                  <w:vAlign w:val="center"/>
                </w:tcPr>
                <w:p>
                  <w:pPr>
                    <w:spacing w:line="360" w:lineRule="exact"/>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w:t>
                  </w:r>
                  <w:r>
                    <w:rPr>
                      <w:sz w:val="21"/>
                      <w:szCs w:val="21"/>
                    </w:rPr>
                    <w:t>1厂界</w:t>
                  </w:r>
                  <w:r>
                    <w:rPr>
                      <w:rFonts w:hint="eastAsia"/>
                      <w:sz w:val="21"/>
                      <w:szCs w:val="21"/>
                    </w:rPr>
                    <w:t>北</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54.0</w:t>
                  </w:r>
                </w:p>
              </w:tc>
              <w:tc>
                <w:tcPr>
                  <w:tcW w:w="1197" w:type="dxa"/>
                  <w:vAlign w:val="center"/>
                </w:tcPr>
                <w:p>
                  <w:pPr>
                    <w:spacing w:line="360" w:lineRule="exact"/>
                    <w:ind w:firstLine="0" w:firstLineChars="0"/>
                    <w:jc w:val="center"/>
                    <w:rPr>
                      <w:sz w:val="21"/>
                      <w:szCs w:val="21"/>
                    </w:rPr>
                  </w:pPr>
                  <w:r>
                    <w:rPr>
                      <w:rFonts w:hint="eastAsia"/>
                      <w:sz w:val="21"/>
                      <w:szCs w:val="21"/>
                    </w:rPr>
                    <w:t>45.1</w:t>
                  </w:r>
                </w:p>
              </w:tc>
              <w:tc>
                <w:tcPr>
                  <w:tcW w:w="1195" w:type="dxa"/>
                  <w:vAlign w:val="center"/>
                </w:tcPr>
                <w:p>
                  <w:pPr>
                    <w:spacing w:line="360" w:lineRule="exact"/>
                    <w:ind w:firstLine="0" w:firstLineChars="0"/>
                    <w:jc w:val="center"/>
                    <w:rPr>
                      <w:sz w:val="21"/>
                      <w:szCs w:val="21"/>
                    </w:rPr>
                  </w:pPr>
                  <w:r>
                    <w:rPr>
                      <w:rFonts w:hint="eastAsia"/>
                      <w:sz w:val="21"/>
                      <w:szCs w:val="21"/>
                    </w:rPr>
                    <w:t>53.9</w:t>
                  </w:r>
                </w:p>
              </w:tc>
              <w:tc>
                <w:tcPr>
                  <w:tcW w:w="1198" w:type="dxa"/>
                  <w:vAlign w:val="center"/>
                </w:tcPr>
                <w:p>
                  <w:pPr>
                    <w:spacing w:line="360" w:lineRule="exact"/>
                    <w:ind w:firstLine="0" w:firstLineChars="0"/>
                    <w:jc w:val="center"/>
                    <w:rPr>
                      <w:sz w:val="21"/>
                      <w:szCs w:val="21"/>
                    </w:rPr>
                  </w:pPr>
                  <w:r>
                    <w:rPr>
                      <w:rFonts w:hint="eastAsia"/>
                      <w:sz w:val="21"/>
                      <w:szCs w:val="21"/>
                    </w:rPr>
                    <w:t>43.9</w:t>
                  </w:r>
                </w:p>
              </w:tc>
              <w:tc>
                <w:tcPr>
                  <w:tcW w:w="1528" w:type="dxa"/>
                  <w:vMerge w:val="restart"/>
                  <w:vAlign w:val="center"/>
                </w:tcPr>
                <w:p>
                  <w:pPr>
                    <w:spacing w:line="360" w:lineRule="exact"/>
                    <w:ind w:firstLine="0" w:firstLineChars="0"/>
                    <w:jc w:val="center"/>
                    <w:rPr>
                      <w:sz w:val="21"/>
                      <w:szCs w:val="21"/>
                    </w:rPr>
                  </w:pPr>
                  <w:r>
                    <w:rPr>
                      <w:sz w:val="21"/>
                      <w:szCs w:val="21"/>
                    </w:rPr>
                    <w:t>昼间60dB（A）</w:t>
                  </w:r>
                </w:p>
                <w:p>
                  <w:pPr>
                    <w:spacing w:line="360" w:lineRule="exact"/>
                    <w:ind w:firstLine="0" w:firstLineChars="0"/>
                    <w:jc w:val="center"/>
                    <w:rPr>
                      <w:sz w:val="21"/>
                      <w:szCs w:val="21"/>
                    </w:rPr>
                  </w:pPr>
                  <w:r>
                    <w:rPr>
                      <w:sz w:val="21"/>
                      <w:szCs w:val="21"/>
                    </w:rPr>
                    <w:t>夜间50dB（A）</w:t>
                  </w: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N2</w:t>
                  </w:r>
                  <w:r>
                    <w:rPr>
                      <w:sz w:val="21"/>
                      <w:szCs w:val="21"/>
                    </w:rPr>
                    <w:t>厂界</w:t>
                  </w:r>
                  <w:r>
                    <w:rPr>
                      <w:rFonts w:hint="eastAsia"/>
                      <w:sz w:val="21"/>
                      <w:szCs w:val="21"/>
                    </w:rPr>
                    <w:t>东</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54.7</w:t>
                  </w:r>
                </w:p>
              </w:tc>
              <w:tc>
                <w:tcPr>
                  <w:tcW w:w="1197" w:type="dxa"/>
                  <w:vAlign w:val="center"/>
                </w:tcPr>
                <w:p>
                  <w:pPr>
                    <w:spacing w:line="360" w:lineRule="exact"/>
                    <w:ind w:firstLine="0" w:firstLineChars="0"/>
                    <w:jc w:val="center"/>
                    <w:rPr>
                      <w:sz w:val="21"/>
                      <w:szCs w:val="21"/>
                    </w:rPr>
                  </w:pPr>
                  <w:r>
                    <w:rPr>
                      <w:rFonts w:hint="eastAsia"/>
                      <w:sz w:val="21"/>
                      <w:szCs w:val="21"/>
                    </w:rPr>
                    <w:t>44.3</w:t>
                  </w:r>
                </w:p>
              </w:tc>
              <w:tc>
                <w:tcPr>
                  <w:tcW w:w="1195" w:type="dxa"/>
                  <w:vAlign w:val="center"/>
                </w:tcPr>
                <w:p>
                  <w:pPr>
                    <w:spacing w:line="360" w:lineRule="exact"/>
                    <w:ind w:firstLine="0" w:firstLineChars="0"/>
                    <w:jc w:val="center"/>
                    <w:rPr>
                      <w:sz w:val="21"/>
                      <w:szCs w:val="21"/>
                    </w:rPr>
                  </w:pPr>
                  <w:r>
                    <w:rPr>
                      <w:rFonts w:hint="eastAsia"/>
                      <w:sz w:val="21"/>
                      <w:szCs w:val="21"/>
                    </w:rPr>
                    <w:t>54.2</w:t>
                  </w:r>
                </w:p>
              </w:tc>
              <w:tc>
                <w:tcPr>
                  <w:tcW w:w="1198" w:type="dxa"/>
                  <w:vAlign w:val="center"/>
                </w:tcPr>
                <w:p>
                  <w:pPr>
                    <w:spacing w:line="360" w:lineRule="exact"/>
                    <w:ind w:firstLine="0" w:firstLineChars="0"/>
                    <w:jc w:val="center"/>
                    <w:rPr>
                      <w:sz w:val="21"/>
                      <w:szCs w:val="21"/>
                    </w:rPr>
                  </w:pPr>
                  <w:r>
                    <w:rPr>
                      <w:rFonts w:hint="eastAsia"/>
                      <w:sz w:val="21"/>
                      <w:szCs w:val="21"/>
                    </w:rPr>
                    <w:t>43.2</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N3</w:t>
                  </w:r>
                  <w:r>
                    <w:rPr>
                      <w:sz w:val="21"/>
                      <w:szCs w:val="21"/>
                    </w:rPr>
                    <w:t>厂界</w:t>
                  </w:r>
                  <w:r>
                    <w:rPr>
                      <w:rFonts w:hint="eastAsia"/>
                      <w:sz w:val="21"/>
                      <w:szCs w:val="21"/>
                    </w:rPr>
                    <w:t>南</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54.4</w:t>
                  </w:r>
                </w:p>
              </w:tc>
              <w:tc>
                <w:tcPr>
                  <w:tcW w:w="1197" w:type="dxa"/>
                  <w:vAlign w:val="center"/>
                </w:tcPr>
                <w:p>
                  <w:pPr>
                    <w:spacing w:line="360" w:lineRule="exact"/>
                    <w:ind w:firstLine="0" w:firstLineChars="0"/>
                    <w:jc w:val="center"/>
                    <w:rPr>
                      <w:sz w:val="21"/>
                      <w:szCs w:val="21"/>
                    </w:rPr>
                  </w:pPr>
                  <w:r>
                    <w:rPr>
                      <w:rFonts w:hint="eastAsia"/>
                      <w:sz w:val="21"/>
                      <w:szCs w:val="21"/>
                    </w:rPr>
                    <w:t>43.0</w:t>
                  </w:r>
                </w:p>
              </w:tc>
              <w:tc>
                <w:tcPr>
                  <w:tcW w:w="1195" w:type="dxa"/>
                  <w:vAlign w:val="center"/>
                </w:tcPr>
                <w:p>
                  <w:pPr>
                    <w:spacing w:line="360" w:lineRule="exact"/>
                    <w:ind w:firstLine="0" w:firstLineChars="0"/>
                    <w:jc w:val="center"/>
                    <w:rPr>
                      <w:sz w:val="21"/>
                      <w:szCs w:val="21"/>
                    </w:rPr>
                  </w:pPr>
                  <w:r>
                    <w:rPr>
                      <w:rFonts w:hint="eastAsia"/>
                      <w:sz w:val="21"/>
                      <w:szCs w:val="21"/>
                    </w:rPr>
                    <w:t>53.6</w:t>
                  </w:r>
                </w:p>
              </w:tc>
              <w:tc>
                <w:tcPr>
                  <w:tcW w:w="1198" w:type="dxa"/>
                  <w:vAlign w:val="center"/>
                </w:tcPr>
                <w:p>
                  <w:pPr>
                    <w:spacing w:line="360" w:lineRule="exact"/>
                    <w:ind w:firstLine="0" w:firstLineChars="0"/>
                    <w:jc w:val="center"/>
                    <w:rPr>
                      <w:sz w:val="21"/>
                      <w:szCs w:val="21"/>
                    </w:rPr>
                  </w:pPr>
                  <w:r>
                    <w:rPr>
                      <w:rFonts w:hint="eastAsia"/>
                      <w:sz w:val="21"/>
                      <w:szCs w:val="21"/>
                    </w:rPr>
                    <w:t>44.1</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w:t>
                  </w:r>
                  <w:r>
                    <w:rPr>
                      <w:sz w:val="21"/>
                      <w:szCs w:val="21"/>
                    </w:rPr>
                    <w:t>4厂界</w:t>
                  </w:r>
                  <w:r>
                    <w:rPr>
                      <w:rFonts w:hint="eastAsia"/>
                      <w:sz w:val="21"/>
                      <w:szCs w:val="21"/>
                    </w:rPr>
                    <w:t>西</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54.7</w:t>
                  </w:r>
                </w:p>
              </w:tc>
              <w:tc>
                <w:tcPr>
                  <w:tcW w:w="1197" w:type="dxa"/>
                  <w:vAlign w:val="center"/>
                </w:tcPr>
                <w:p>
                  <w:pPr>
                    <w:spacing w:line="360" w:lineRule="exact"/>
                    <w:ind w:firstLine="0" w:firstLineChars="0"/>
                    <w:jc w:val="center"/>
                    <w:rPr>
                      <w:sz w:val="21"/>
                      <w:szCs w:val="21"/>
                    </w:rPr>
                  </w:pPr>
                  <w:r>
                    <w:rPr>
                      <w:rFonts w:hint="eastAsia"/>
                      <w:sz w:val="21"/>
                      <w:szCs w:val="21"/>
                    </w:rPr>
                    <w:t>43.0</w:t>
                  </w:r>
                </w:p>
              </w:tc>
              <w:tc>
                <w:tcPr>
                  <w:tcW w:w="1195" w:type="dxa"/>
                  <w:vAlign w:val="center"/>
                </w:tcPr>
                <w:p>
                  <w:pPr>
                    <w:spacing w:line="360" w:lineRule="exact"/>
                    <w:ind w:firstLine="0" w:firstLineChars="0"/>
                    <w:jc w:val="center"/>
                    <w:rPr>
                      <w:sz w:val="21"/>
                      <w:szCs w:val="21"/>
                    </w:rPr>
                  </w:pPr>
                  <w:r>
                    <w:rPr>
                      <w:rFonts w:hint="eastAsia"/>
                      <w:sz w:val="21"/>
                      <w:szCs w:val="21"/>
                    </w:rPr>
                    <w:t>54.9</w:t>
                  </w:r>
                </w:p>
              </w:tc>
              <w:tc>
                <w:tcPr>
                  <w:tcW w:w="1198" w:type="dxa"/>
                  <w:vAlign w:val="center"/>
                </w:tcPr>
                <w:p>
                  <w:pPr>
                    <w:spacing w:line="360" w:lineRule="exact"/>
                    <w:ind w:firstLine="0" w:firstLineChars="0"/>
                    <w:jc w:val="center"/>
                    <w:rPr>
                      <w:sz w:val="21"/>
                      <w:szCs w:val="21"/>
                    </w:rPr>
                  </w:pPr>
                  <w:r>
                    <w:rPr>
                      <w:rFonts w:hint="eastAsia"/>
                      <w:sz w:val="21"/>
                      <w:szCs w:val="21"/>
                    </w:rPr>
                    <w:t>42.5</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N5西侧敏感点</w:t>
                  </w:r>
                </w:p>
              </w:tc>
              <w:tc>
                <w:tcPr>
                  <w:tcW w:w="953" w:type="dxa"/>
                  <w:vAlign w:val="center"/>
                </w:tcPr>
                <w:p>
                  <w:pPr>
                    <w:spacing w:line="360" w:lineRule="exact"/>
                    <w:ind w:firstLine="0" w:firstLineChars="0"/>
                    <w:jc w:val="center"/>
                    <w:rPr>
                      <w:sz w:val="21"/>
                      <w:szCs w:val="21"/>
                    </w:rPr>
                  </w:pPr>
                  <w:r>
                    <w:rPr>
                      <w:rFonts w:hint="eastAsia"/>
                      <w:sz w:val="21"/>
                      <w:szCs w:val="21"/>
                    </w:rPr>
                    <w:t>56.0</w:t>
                  </w:r>
                </w:p>
              </w:tc>
              <w:tc>
                <w:tcPr>
                  <w:tcW w:w="1197" w:type="dxa"/>
                  <w:vAlign w:val="center"/>
                </w:tcPr>
                <w:p>
                  <w:pPr>
                    <w:spacing w:line="360" w:lineRule="exact"/>
                    <w:ind w:firstLine="0" w:firstLineChars="0"/>
                    <w:jc w:val="center"/>
                    <w:rPr>
                      <w:sz w:val="21"/>
                      <w:szCs w:val="21"/>
                    </w:rPr>
                  </w:pPr>
                  <w:r>
                    <w:rPr>
                      <w:rFonts w:hint="eastAsia"/>
                      <w:sz w:val="21"/>
                      <w:szCs w:val="21"/>
                    </w:rPr>
                    <w:t>45.2</w:t>
                  </w:r>
                </w:p>
              </w:tc>
              <w:tc>
                <w:tcPr>
                  <w:tcW w:w="1195" w:type="dxa"/>
                  <w:vAlign w:val="center"/>
                </w:tcPr>
                <w:p>
                  <w:pPr>
                    <w:spacing w:line="360" w:lineRule="exact"/>
                    <w:ind w:firstLine="0" w:firstLineChars="0"/>
                    <w:jc w:val="center"/>
                    <w:rPr>
                      <w:sz w:val="21"/>
                      <w:szCs w:val="21"/>
                    </w:rPr>
                  </w:pPr>
                  <w:r>
                    <w:rPr>
                      <w:rFonts w:hint="eastAsia"/>
                      <w:sz w:val="21"/>
                      <w:szCs w:val="21"/>
                    </w:rPr>
                    <w:t>55.0</w:t>
                  </w:r>
                </w:p>
              </w:tc>
              <w:tc>
                <w:tcPr>
                  <w:tcW w:w="1198" w:type="dxa"/>
                  <w:vAlign w:val="center"/>
                </w:tcPr>
                <w:p>
                  <w:pPr>
                    <w:spacing w:line="360" w:lineRule="exact"/>
                    <w:ind w:firstLine="0" w:firstLineChars="0"/>
                    <w:jc w:val="center"/>
                    <w:rPr>
                      <w:sz w:val="21"/>
                      <w:szCs w:val="21"/>
                    </w:rPr>
                  </w:pPr>
                  <w:r>
                    <w:rPr>
                      <w:rFonts w:hint="eastAsia"/>
                      <w:sz w:val="21"/>
                      <w:szCs w:val="21"/>
                    </w:rPr>
                    <w:t>44.4</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N6东侧敏感点</w:t>
                  </w:r>
                </w:p>
              </w:tc>
              <w:tc>
                <w:tcPr>
                  <w:tcW w:w="953" w:type="dxa"/>
                  <w:vAlign w:val="center"/>
                </w:tcPr>
                <w:p>
                  <w:pPr>
                    <w:spacing w:line="360" w:lineRule="exact"/>
                    <w:ind w:firstLine="0" w:firstLineChars="0"/>
                    <w:jc w:val="center"/>
                    <w:rPr>
                      <w:sz w:val="21"/>
                      <w:szCs w:val="21"/>
                    </w:rPr>
                  </w:pPr>
                  <w:r>
                    <w:rPr>
                      <w:rFonts w:hint="eastAsia"/>
                      <w:sz w:val="21"/>
                      <w:szCs w:val="21"/>
                    </w:rPr>
                    <w:t>54.1</w:t>
                  </w:r>
                </w:p>
              </w:tc>
              <w:tc>
                <w:tcPr>
                  <w:tcW w:w="1197" w:type="dxa"/>
                  <w:vAlign w:val="center"/>
                </w:tcPr>
                <w:p>
                  <w:pPr>
                    <w:spacing w:line="360" w:lineRule="exact"/>
                    <w:ind w:firstLine="0" w:firstLineChars="0"/>
                    <w:jc w:val="center"/>
                    <w:rPr>
                      <w:sz w:val="21"/>
                      <w:szCs w:val="21"/>
                    </w:rPr>
                  </w:pPr>
                  <w:r>
                    <w:rPr>
                      <w:rFonts w:hint="eastAsia"/>
                      <w:sz w:val="21"/>
                      <w:szCs w:val="21"/>
                    </w:rPr>
                    <w:t>45.5</w:t>
                  </w:r>
                </w:p>
              </w:tc>
              <w:tc>
                <w:tcPr>
                  <w:tcW w:w="1195" w:type="dxa"/>
                  <w:vAlign w:val="center"/>
                </w:tcPr>
                <w:p>
                  <w:pPr>
                    <w:spacing w:line="360" w:lineRule="exact"/>
                    <w:ind w:firstLine="0" w:firstLineChars="0"/>
                    <w:jc w:val="center"/>
                    <w:rPr>
                      <w:sz w:val="21"/>
                      <w:szCs w:val="21"/>
                    </w:rPr>
                  </w:pPr>
                  <w:r>
                    <w:rPr>
                      <w:rFonts w:hint="eastAsia"/>
                      <w:sz w:val="21"/>
                      <w:szCs w:val="21"/>
                    </w:rPr>
                    <w:t>56.3</w:t>
                  </w:r>
                </w:p>
              </w:tc>
              <w:tc>
                <w:tcPr>
                  <w:tcW w:w="1198" w:type="dxa"/>
                  <w:vAlign w:val="center"/>
                </w:tcPr>
                <w:p>
                  <w:pPr>
                    <w:spacing w:line="360" w:lineRule="exact"/>
                    <w:ind w:firstLine="0" w:firstLineChars="0"/>
                    <w:jc w:val="center"/>
                    <w:rPr>
                      <w:sz w:val="21"/>
                      <w:szCs w:val="21"/>
                    </w:rPr>
                  </w:pPr>
                  <w:r>
                    <w:rPr>
                      <w:rFonts w:hint="eastAsia"/>
                      <w:sz w:val="21"/>
                      <w:szCs w:val="21"/>
                    </w:rPr>
                    <w:t>45.2</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bl>
          <w:p>
            <w:pPr>
              <w:spacing w:line="520" w:lineRule="exact"/>
              <w:ind w:firstLine="480"/>
            </w:pPr>
            <w:r>
              <w:t>由上表可知，项目厂界</w:t>
            </w:r>
            <w:r>
              <w:rPr>
                <w:rFonts w:hint="eastAsia"/>
              </w:rPr>
              <w:t>北侧、东侧、南侧、西侧</w:t>
            </w:r>
            <w:r>
              <w:t>昼间噪声值在</w:t>
            </w:r>
            <w:r>
              <w:rPr>
                <w:rFonts w:hint="eastAsia"/>
              </w:rPr>
              <w:t>53.6</w:t>
            </w:r>
            <w:r>
              <w:t>~</w:t>
            </w:r>
            <w:r>
              <w:rPr>
                <w:rFonts w:hint="eastAsia"/>
              </w:rPr>
              <w:t>54.9</w:t>
            </w:r>
            <w:r>
              <w:t>dB（A）之间，夜间噪声值在</w:t>
            </w:r>
            <w:r>
              <w:rPr>
                <w:rFonts w:hint="eastAsia"/>
              </w:rPr>
              <w:t>42.5</w:t>
            </w:r>
            <w:r>
              <w:t>~</w:t>
            </w:r>
            <w:r>
              <w:rPr>
                <w:rFonts w:hint="eastAsia"/>
              </w:rPr>
              <w:t>45.1</w:t>
            </w:r>
            <w:r>
              <w:t>dB（A）之间，敏感点处昼间噪声值最大为</w:t>
            </w:r>
            <w:r>
              <w:rPr>
                <w:rFonts w:hint="eastAsia"/>
              </w:rPr>
              <w:t>56.3</w:t>
            </w:r>
            <w:r>
              <w:t>dB（A），夜间噪声值在最大为</w:t>
            </w:r>
            <w:r>
              <w:rPr>
                <w:rFonts w:hint="eastAsia"/>
              </w:rPr>
              <w:t>45.5</w:t>
            </w:r>
            <w:r>
              <w:t>dB（A），故项目所在地及敏感点声环境质量均满足《声环境质量标准》（GB3096-2008）中的2类标准</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88" w:type="dxa"/>
            <w:tcBorders>
              <w:top w:val="single" w:color="auto" w:sz="12" w:space="0"/>
              <w:left w:val="single" w:color="auto" w:sz="12" w:space="0"/>
              <w:bottom w:val="single" w:color="auto" w:sz="12" w:space="0"/>
              <w:right w:val="single" w:color="auto" w:sz="12" w:space="0"/>
            </w:tcBorders>
          </w:tcPr>
          <w:p>
            <w:pPr>
              <w:spacing w:line="520" w:lineRule="exact"/>
              <w:ind w:firstLine="0" w:firstLineChars="0"/>
              <w:rPr>
                <w:rFonts w:eastAsia="楷体"/>
                <w:b/>
                <w:sz w:val="28"/>
                <w:szCs w:val="21"/>
              </w:rPr>
            </w:pPr>
            <w:r>
              <w:rPr>
                <w:rFonts w:eastAsia="楷体"/>
                <w:b/>
                <w:sz w:val="28"/>
                <w:szCs w:val="21"/>
              </w:rPr>
              <w:t>主要环境保护目标（列出名单及保护级别）</w:t>
            </w:r>
          </w:p>
          <w:p>
            <w:pPr>
              <w:spacing w:line="520" w:lineRule="exact"/>
              <w:ind w:firstLine="480"/>
            </w:pPr>
            <w:r>
              <w:rPr>
                <w:szCs w:val="32"/>
              </w:rP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w:t>
            </w:r>
            <w:r>
              <w:rPr>
                <w:bCs/>
              </w:rPr>
              <w:t>各环境要素主要保护对象及目标见表2</w:t>
            </w:r>
            <w:r>
              <w:rPr>
                <w:rFonts w:hint="eastAsia"/>
                <w:bCs/>
              </w:rPr>
              <w:t>3</w:t>
            </w:r>
            <w:r>
              <w:rPr>
                <w:bCs/>
              </w:rPr>
              <w:t>-2</w:t>
            </w:r>
            <w:r>
              <w:rPr>
                <w:rFonts w:hint="eastAsia"/>
                <w:bCs/>
              </w:rPr>
              <w:t>4</w:t>
            </w:r>
            <w:r>
              <w:rPr>
                <w:bCs/>
              </w:rPr>
              <w:t>。</w:t>
            </w:r>
          </w:p>
          <w:p>
            <w:pPr>
              <w:spacing w:line="520" w:lineRule="exact"/>
              <w:ind w:firstLine="422"/>
              <w:jc w:val="center"/>
              <w:rPr>
                <w:b/>
                <w:sz w:val="21"/>
                <w:szCs w:val="18"/>
              </w:rPr>
            </w:pPr>
            <w:r>
              <w:rPr>
                <w:b/>
                <w:sz w:val="21"/>
                <w:szCs w:val="18"/>
              </w:rPr>
              <w:t>表2</w:t>
            </w:r>
            <w:r>
              <w:rPr>
                <w:rFonts w:hint="eastAsia"/>
                <w:b/>
                <w:sz w:val="21"/>
                <w:szCs w:val="18"/>
              </w:rPr>
              <w:t xml:space="preserve">3 </w:t>
            </w:r>
            <w:r>
              <w:rPr>
                <w:b/>
                <w:sz w:val="21"/>
                <w:szCs w:val="18"/>
              </w:rPr>
              <w:t xml:space="preserve"> 加工区主要环境空气保护目标</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9"/>
              <w:gridCol w:w="1391"/>
              <w:gridCol w:w="1089"/>
              <w:gridCol w:w="722"/>
              <w:gridCol w:w="1855"/>
              <w:gridCol w:w="914"/>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40"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类别</w:t>
                  </w:r>
                </w:p>
              </w:tc>
              <w:tc>
                <w:tcPr>
                  <w:tcW w:w="2850" w:type="dxa"/>
                  <w:gridSpan w:val="2"/>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坐标/m</w:t>
                  </w:r>
                </w:p>
              </w:tc>
              <w:tc>
                <w:tcPr>
                  <w:tcW w:w="1089"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保护对象</w:t>
                  </w:r>
                </w:p>
              </w:tc>
              <w:tc>
                <w:tcPr>
                  <w:tcW w:w="722"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保护</w:t>
                  </w:r>
                </w:p>
                <w:p>
                  <w:pPr>
                    <w:spacing w:line="360" w:lineRule="exact"/>
                    <w:ind w:firstLine="0" w:firstLineChars="0"/>
                    <w:jc w:val="center"/>
                    <w:rPr>
                      <w:b/>
                      <w:sz w:val="21"/>
                      <w:szCs w:val="21"/>
                    </w:rPr>
                  </w:pPr>
                  <w:r>
                    <w:rPr>
                      <w:b/>
                      <w:sz w:val="21"/>
                      <w:szCs w:val="21"/>
                    </w:rPr>
                    <w:t>内容</w:t>
                  </w:r>
                </w:p>
              </w:tc>
              <w:tc>
                <w:tcPr>
                  <w:tcW w:w="1855"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环境</w:t>
                  </w:r>
                </w:p>
                <w:p>
                  <w:pPr>
                    <w:spacing w:line="360" w:lineRule="exact"/>
                    <w:ind w:firstLine="0" w:firstLineChars="0"/>
                    <w:jc w:val="center"/>
                    <w:rPr>
                      <w:b/>
                      <w:sz w:val="21"/>
                      <w:szCs w:val="21"/>
                    </w:rPr>
                  </w:pPr>
                  <w:r>
                    <w:rPr>
                      <w:b/>
                      <w:sz w:val="21"/>
                      <w:szCs w:val="21"/>
                    </w:rPr>
                    <w:t>功能区</w:t>
                  </w:r>
                </w:p>
              </w:tc>
              <w:tc>
                <w:tcPr>
                  <w:tcW w:w="914"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相对厂址方位</w:t>
                  </w:r>
                </w:p>
              </w:tc>
              <w:tc>
                <w:tcPr>
                  <w:tcW w:w="1070" w:type="dxa"/>
                  <w:vMerge w:val="restart"/>
                  <w:tcBorders>
                    <w:top w:val="single" w:color="auto" w:sz="12" w:space="0"/>
                    <w:left w:val="single" w:color="auto" w:sz="4" w:space="0"/>
                    <w:bottom w:val="single" w:color="auto" w:sz="4" w:space="0"/>
                    <w:right w:val="single" w:color="auto" w:sz="12" w:space="0"/>
                  </w:tcBorders>
                  <w:vAlign w:val="center"/>
                </w:tcPr>
                <w:p>
                  <w:pPr>
                    <w:spacing w:line="360" w:lineRule="exact"/>
                    <w:ind w:firstLine="0" w:firstLineChars="0"/>
                    <w:jc w:val="center"/>
                    <w:rPr>
                      <w:b/>
                      <w:sz w:val="21"/>
                      <w:szCs w:val="21"/>
                    </w:rPr>
                  </w:pPr>
                  <w:r>
                    <w:rPr>
                      <w:b/>
                      <w:sz w:val="21"/>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40" w:type="dxa"/>
                  <w:vMerge w:val="continue"/>
                  <w:tcBorders>
                    <w:top w:val="single" w:color="auto" w:sz="12"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bCs/>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X</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Y</w:t>
                  </w:r>
                </w:p>
              </w:tc>
              <w:tc>
                <w:tcPr>
                  <w:tcW w:w="108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722"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1855"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914"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1070" w:type="dxa"/>
                  <w:vMerge w:val="continue"/>
                  <w:tcBorders>
                    <w:top w:val="single" w:color="auto" w:sz="12" w:space="0"/>
                    <w:left w:val="single" w:color="auto" w:sz="4" w:space="0"/>
                    <w:bottom w:val="single" w:color="auto" w:sz="4" w:space="0"/>
                    <w:right w:val="single" w:color="auto" w:sz="12" w:space="0"/>
                  </w:tcBorders>
                  <w:vAlign w:val="center"/>
                </w:tcPr>
                <w:p>
                  <w:pPr>
                    <w:widowControl/>
                    <w:spacing w:line="360" w:lineRule="exact"/>
                    <w:ind w:firstLine="0" w:firstLineChars="0"/>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sz w:val="21"/>
                      <w:szCs w:val="21"/>
                    </w:rPr>
                    <w:t>大气环境</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49.30</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34</w:t>
                  </w:r>
                  <w:r>
                    <w:rPr>
                      <w:sz w:val="21"/>
                      <w:szCs w:val="21"/>
                    </w:rPr>
                    <w:t>′</w:t>
                  </w:r>
                  <w:r>
                    <w:rPr>
                      <w:rFonts w:hint="eastAsia"/>
                      <w:sz w:val="21"/>
                      <w:szCs w:val="21"/>
                    </w:rPr>
                    <w:t>47.10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1户居民</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人群居住健康环境空气质量</w:t>
                  </w:r>
                </w:p>
              </w:tc>
              <w:tc>
                <w:tcPr>
                  <w:tcW w:w="18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《环境空气质量标准》GB 3095-2012二级标准</w:t>
                  </w: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52.08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47.70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1户居民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39.06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36</w:t>
                  </w:r>
                  <w:r>
                    <w:rPr>
                      <w:sz w:val="21"/>
                      <w:szCs w:val="21"/>
                    </w:rPr>
                    <w:t>′</w:t>
                  </w:r>
                  <w:r>
                    <w:rPr>
                      <w:rFonts w:hint="eastAsia"/>
                      <w:sz w:val="21"/>
                      <w:szCs w:val="21"/>
                    </w:rPr>
                    <w:t>07.07</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炭窝湾</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58.53</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18.00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沙子垱</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19.08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58.60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魏家坟</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25.56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19.30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堰坪</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55.38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20.60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垭子</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1870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′0</w:t>
                  </w:r>
                  <w:r>
                    <w:rPr>
                      <w:rFonts w:hint="eastAsia"/>
                      <w:sz w:val="21"/>
                      <w:szCs w:val="21"/>
                    </w:rPr>
                    <w:t>7.95</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36.34</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胡家梁</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481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29</w:t>
                  </w:r>
                  <w:r>
                    <w:rPr>
                      <w:sz w:val="21"/>
                      <w:szCs w:val="21"/>
                    </w:rPr>
                    <w:t>′</w:t>
                  </w:r>
                  <w:r>
                    <w:rPr>
                      <w:rFonts w:hint="eastAsia"/>
                      <w:sz w:val="21"/>
                      <w:szCs w:val="21"/>
                    </w:rPr>
                    <w:t>06.04</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26.84</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西坪</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25.26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18.76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樱桃沟</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38.08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43.96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十女寨</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00.69</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37.49</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折湾</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38.75</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53.38</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腊竹村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10</w:t>
                  </w:r>
                  <w:r>
                    <w:rPr>
                      <w:rFonts w:hint="eastAsia"/>
                      <w:sz w:val="21"/>
                      <w:szCs w:val="21"/>
                    </w:rPr>
                    <w:t>8</w:t>
                  </w:r>
                  <w:r>
                    <w:rPr>
                      <w:sz w:val="21"/>
                      <w:szCs w:val="21"/>
                    </w:rPr>
                    <w:t>°</w:t>
                  </w:r>
                  <w:r>
                    <w:rPr>
                      <w:rFonts w:hint="eastAsia"/>
                      <w:sz w:val="21"/>
                      <w:szCs w:val="21"/>
                    </w:rPr>
                    <w:t>27</w:t>
                  </w:r>
                  <w:r>
                    <w:rPr>
                      <w:sz w:val="21"/>
                      <w:szCs w:val="21"/>
                    </w:rPr>
                    <w:t>′</w:t>
                  </w:r>
                  <w:r>
                    <w:rPr>
                      <w:rFonts w:hint="eastAsia"/>
                      <w:sz w:val="21"/>
                      <w:szCs w:val="21"/>
                    </w:rPr>
                    <w:t>03.84</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56.76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皮寨子</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10</w:t>
                  </w:r>
                  <w:r>
                    <w:rPr>
                      <w:rFonts w:hint="eastAsia"/>
                      <w:sz w:val="21"/>
                      <w:szCs w:val="21"/>
                    </w:rPr>
                    <w:t>8</w:t>
                  </w:r>
                  <w:r>
                    <w:rPr>
                      <w:sz w:val="21"/>
                      <w:szCs w:val="21"/>
                    </w:rPr>
                    <w:t>°</w:t>
                  </w:r>
                  <w:r>
                    <w:rPr>
                      <w:rFonts w:hint="eastAsia"/>
                      <w:sz w:val="21"/>
                      <w:szCs w:val="21"/>
                    </w:rPr>
                    <w:t>27</w:t>
                  </w:r>
                  <w:r>
                    <w:rPr>
                      <w:sz w:val="21"/>
                      <w:szCs w:val="21"/>
                    </w:rPr>
                    <w:t>′</w:t>
                  </w:r>
                  <w:r>
                    <w:rPr>
                      <w:rFonts w:hint="eastAsia"/>
                      <w:sz w:val="21"/>
                      <w:szCs w:val="21"/>
                    </w:rPr>
                    <w:t>16.51</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35</w:t>
                  </w:r>
                  <w:r>
                    <w:rPr>
                      <w:sz w:val="21"/>
                      <w:szCs w:val="21"/>
                    </w:rPr>
                    <w:t>′</w:t>
                  </w:r>
                  <w:r>
                    <w:rPr>
                      <w:rFonts w:hint="eastAsia"/>
                      <w:sz w:val="21"/>
                      <w:szCs w:val="21"/>
                    </w:rPr>
                    <w:t>14.85</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大连村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26</w:t>
                  </w:r>
                  <w:r>
                    <w:rPr>
                      <w:sz w:val="21"/>
                      <w:szCs w:val="21"/>
                    </w:rPr>
                    <w:t>′</w:t>
                  </w:r>
                  <w:r>
                    <w:rPr>
                      <w:rFonts w:hint="eastAsia"/>
                      <w:sz w:val="21"/>
                      <w:szCs w:val="21"/>
                    </w:rPr>
                    <w:t>25.99</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51.45</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焕古镇</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2880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26</w:t>
                  </w:r>
                  <w:r>
                    <w:rPr>
                      <w:sz w:val="21"/>
                      <w:szCs w:val="21"/>
                    </w:rPr>
                    <w:t>′</w:t>
                  </w:r>
                  <w:r>
                    <w:rPr>
                      <w:rFonts w:hint="eastAsia"/>
                      <w:sz w:val="21"/>
                      <w:szCs w:val="21"/>
                    </w:rPr>
                    <w:t>40.97</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35</w:t>
                  </w:r>
                  <w:r>
                    <w:rPr>
                      <w:sz w:val="21"/>
                      <w:szCs w:val="21"/>
                    </w:rPr>
                    <w:t>′</w:t>
                  </w:r>
                  <w:r>
                    <w:rPr>
                      <w:rFonts w:hint="eastAsia"/>
                      <w:sz w:val="21"/>
                      <w:szCs w:val="21"/>
                    </w:rPr>
                    <w:t>59.39</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营盘梁</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40" w:type="dxa"/>
                  <w:vMerge w:val="restart"/>
                  <w:tcBorders>
                    <w:top w:val="single" w:color="auto" w:sz="4" w:space="0"/>
                    <w:left w:val="single" w:color="auto" w:sz="12" w:space="0"/>
                    <w:right w:val="single" w:color="auto" w:sz="4" w:space="0"/>
                  </w:tcBorders>
                  <w:vAlign w:val="center"/>
                </w:tcPr>
                <w:p>
                  <w:pPr>
                    <w:widowControl/>
                    <w:spacing w:line="360" w:lineRule="exact"/>
                    <w:ind w:firstLine="0" w:firstLineChars="0"/>
                    <w:jc w:val="center"/>
                    <w:rPr>
                      <w:sz w:val="21"/>
                      <w:szCs w:val="21"/>
                    </w:rPr>
                  </w:pPr>
                  <w:r>
                    <w:rPr>
                      <w:sz w:val="21"/>
                      <w:szCs w:val="21"/>
                    </w:rPr>
                    <w:t>声环境</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49.30</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34</w:t>
                  </w:r>
                  <w:r>
                    <w:rPr>
                      <w:sz w:val="21"/>
                      <w:szCs w:val="21"/>
                    </w:rPr>
                    <w:t>′</w:t>
                  </w:r>
                  <w:r>
                    <w:rPr>
                      <w:rFonts w:hint="eastAsia"/>
                      <w:sz w:val="21"/>
                      <w:szCs w:val="21"/>
                    </w:rPr>
                    <w:t>47.10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1户居民</w:t>
                  </w:r>
                </w:p>
              </w:tc>
              <w:tc>
                <w:tcPr>
                  <w:tcW w:w="2577" w:type="dxa"/>
                  <w:gridSpan w:val="2"/>
                  <w:vMerge w:val="restart"/>
                  <w:tcBorders>
                    <w:top w:val="single" w:color="auto" w:sz="4" w:space="0"/>
                    <w:left w:val="single" w:color="auto" w:sz="4" w:space="0"/>
                    <w:right w:val="single" w:color="auto" w:sz="4" w:space="0"/>
                  </w:tcBorders>
                  <w:vAlign w:val="center"/>
                </w:tcPr>
                <w:p>
                  <w:pPr>
                    <w:pStyle w:val="23"/>
                    <w:spacing w:line="360" w:lineRule="exact"/>
                    <w:ind w:firstLine="0" w:firstLineChars="0"/>
                    <w:rPr>
                      <w:kern w:val="2"/>
                      <w:sz w:val="21"/>
                      <w:szCs w:val="21"/>
                    </w:rPr>
                  </w:pPr>
                  <w:r>
                    <w:rPr>
                      <w:sz w:val="21"/>
                      <w:szCs w:val="21"/>
                    </w:rPr>
                    <w:t>《声环境质量标准》（GB3096-2008）2类</w:t>
                  </w: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left w:val="single" w:color="auto" w:sz="12" w:space="0"/>
                    <w:bottom w:val="single" w:color="auto" w:sz="12"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52.08</w:t>
                  </w:r>
                  <w:r>
                    <w:rPr>
                      <w:sz w:val="21"/>
                      <w:szCs w:val="21"/>
                    </w:rPr>
                    <w:t>″</w:t>
                  </w:r>
                </w:p>
              </w:tc>
              <w:tc>
                <w:tcPr>
                  <w:tcW w:w="1391"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47.70</w:t>
                  </w:r>
                  <w:r>
                    <w:rPr>
                      <w:sz w:val="21"/>
                      <w:szCs w:val="21"/>
                    </w:rPr>
                    <w:t>″</w:t>
                  </w:r>
                </w:p>
              </w:tc>
              <w:tc>
                <w:tcPr>
                  <w:tcW w:w="1089" w:type="dxa"/>
                  <w:tcBorders>
                    <w:top w:val="single" w:color="auto" w:sz="4" w:space="0"/>
                    <w:left w:val="single" w:color="auto" w:sz="4" w:space="0"/>
                    <w:bottom w:val="single" w:color="auto" w:sz="12"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1户居民</w:t>
                  </w:r>
                </w:p>
              </w:tc>
              <w:tc>
                <w:tcPr>
                  <w:tcW w:w="2577" w:type="dxa"/>
                  <w:gridSpan w:val="2"/>
                  <w:vMerge w:val="continue"/>
                  <w:tcBorders>
                    <w:left w:val="single" w:color="auto" w:sz="4" w:space="0"/>
                    <w:bottom w:val="single" w:color="auto" w:sz="12" w:space="0"/>
                    <w:right w:val="single" w:color="auto" w:sz="4" w:space="0"/>
                  </w:tcBorders>
                  <w:vAlign w:val="center"/>
                </w:tcPr>
                <w:p>
                  <w:pPr>
                    <w:pStyle w:val="23"/>
                    <w:spacing w:line="360" w:lineRule="exact"/>
                    <w:ind w:firstLine="0" w:firstLineChars="0"/>
                    <w:rPr>
                      <w:sz w:val="21"/>
                      <w:szCs w:val="21"/>
                    </w:rPr>
                  </w:pPr>
                </w:p>
              </w:tc>
              <w:tc>
                <w:tcPr>
                  <w:tcW w:w="914"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E</w:t>
                  </w:r>
                </w:p>
              </w:tc>
              <w:tc>
                <w:tcPr>
                  <w:tcW w:w="1070" w:type="dxa"/>
                  <w:tcBorders>
                    <w:top w:val="single" w:color="auto" w:sz="4" w:space="0"/>
                    <w:left w:val="single" w:color="auto" w:sz="4" w:space="0"/>
                    <w:bottom w:val="single" w:color="auto" w:sz="12"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bl>
          <w:p>
            <w:pPr>
              <w:spacing w:line="520" w:lineRule="exact"/>
              <w:ind w:firstLine="0" w:firstLineChars="0"/>
              <w:jc w:val="center"/>
              <w:rPr>
                <w:b/>
                <w:sz w:val="21"/>
                <w:szCs w:val="21"/>
              </w:rPr>
            </w:pPr>
            <w:r>
              <w:rPr>
                <w:b/>
                <w:sz w:val="21"/>
                <w:szCs w:val="21"/>
              </w:rPr>
              <w:t>表2</w:t>
            </w:r>
            <w:r>
              <w:rPr>
                <w:rFonts w:hint="eastAsia"/>
                <w:b/>
                <w:sz w:val="21"/>
                <w:szCs w:val="21"/>
              </w:rPr>
              <w:t>4</w:t>
            </w:r>
            <w:r>
              <w:rPr>
                <w:b/>
                <w:sz w:val="21"/>
                <w:szCs w:val="21"/>
              </w:rPr>
              <w:t xml:space="preserve">  主要地表水环境保护目标</w:t>
            </w:r>
          </w:p>
          <w:tbl>
            <w:tblPr>
              <w:tblStyle w:val="27"/>
              <w:tblW w:w="91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0"/>
              <w:gridCol w:w="1009"/>
              <w:gridCol w:w="1268"/>
              <w:gridCol w:w="1555"/>
              <w:gridCol w:w="791"/>
              <w:gridCol w:w="886"/>
              <w:gridCol w:w="2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2" w:hRule="atLeast"/>
                <w:jc w:val="center"/>
              </w:trPr>
              <w:tc>
                <w:tcPr>
                  <w:tcW w:w="970" w:type="dxa"/>
                  <w:vMerge w:val="restart"/>
                  <w:vAlign w:val="center"/>
                </w:tcPr>
                <w:p>
                  <w:pPr>
                    <w:spacing w:line="360" w:lineRule="exact"/>
                    <w:ind w:firstLine="0" w:firstLineChars="0"/>
                    <w:jc w:val="center"/>
                    <w:rPr>
                      <w:b/>
                      <w:sz w:val="21"/>
                      <w:szCs w:val="21"/>
                    </w:rPr>
                  </w:pPr>
                  <w:r>
                    <w:rPr>
                      <w:b/>
                      <w:sz w:val="21"/>
                      <w:szCs w:val="21"/>
                    </w:rPr>
                    <w:t>环境要素</w:t>
                  </w:r>
                </w:p>
              </w:tc>
              <w:tc>
                <w:tcPr>
                  <w:tcW w:w="1009" w:type="dxa"/>
                  <w:vMerge w:val="restart"/>
                  <w:vAlign w:val="center"/>
                </w:tcPr>
                <w:p>
                  <w:pPr>
                    <w:spacing w:line="360" w:lineRule="exact"/>
                    <w:ind w:firstLine="0" w:firstLineChars="0"/>
                    <w:jc w:val="center"/>
                    <w:rPr>
                      <w:b/>
                      <w:sz w:val="21"/>
                      <w:szCs w:val="21"/>
                    </w:rPr>
                  </w:pPr>
                  <w:r>
                    <w:rPr>
                      <w:b/>
                      <w:sz w:val="21"/>
                      <w:szCs w:val="21"/>
                    </w:rPr>
                    <w:t>工程项目</w:t>
                  </w:r>
                </w:p>
              </w:tc>
              <w:tc>
                <w:tcPr>
                  <w:tcW w:w="2823" w:type="dxa"/>
                  <w:gridSpan w:val="2"/>
                  <w:vAlign w:val="center"/>
                </w:tcPr>
                <w:p>
                  <w:pPr>
                    <w:spacing w:line="360" w:lineRule="exact"/>
                    <w:ind w:firstLine="0" w:firstLineChars="0"/>
                    <w:jc w:val="center"/>
                    <w:rPr>
                      <w:b/>
                      <w:sz w:val="21"/>
                      <w:szCs w:val="21"/>
                    </w:rPr>
                  </w:pPr>
                  <w:r>
                    <w:rPr>
                      <w:b/>
                      <w:sz w:val="21"/>
                      <w:szCs w:val="21"/>
                    </w:rPr>
                    <w:t>保护对象</w:t>
                  </w:r>
                </w:p>
              </w:tc>
              <w:tc>
                <w:tcPr>
                  <w:tcW w:w="1677" w:type="dxa"/>
                  <w:gridSpan w:val="2"/>
                  <w:vAlign w:val="center"/>
                </w:tcPr>
                <w:p>
                  <w:pPr>
                    <w:spacing w:line="360" w:lineRule="exact"/>
                    <w:ind w:firstLine="0" w:firstLineChars="0"/>
                    <w:jc w:val="center"/>
                    <w:rPr>
                      <w:b/>
                      <w:sz w:val="21"/>
                      <w:szCs w:val="21"/>
                    </w:rPr>
                  </w:pPr>
                  <w:r>
                    <w:rPr>
                      <w:b/>
                      <w:sz w:val="21"/>
                      <w:szCs w:val="21"/>
                    </w:rPr>
                    <w:t>相对位置</w:t>
                  </w:r>
                </w:p>
              </w:tc>
              <w:tc>
                <w:tcPr>
                  <w:tcW w:w="2649" w:type="dxa"/>
                  <w:vMerge w:val="restart"/>
                  <w:vAlign w:val="center"/>
                </w:tcPr>
                <w:p>
                  <w:pPr>
                    <w:spacing w:line="360" w:lineRule="exact"/>
                    <w:ind w:firstLine="0" w:firstLineChars="0"/>
                    <w:jc w:val="center"/>
                    <w:rPr>
                      <w:b/>
                      <w:sz w:val="21"/>
                      <w:szCs w:val="21"/>
                    </w:rPr>
                  </w:pPr>
                  <w:r>
                    <w:rPr>
                      <w:b/>
                      <w:sz w:val="21"/>
                      <w:szCs w:val="21"/>
                    </w:rPr>
                    <w:t>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2" w:hRule="atLeast"/>
                <w:jc w:val="center"/>
              </w:trPr>
              <w:tc>
                <w:tcPr>
                  <w:tcW w:w="970" w:type="dxa"/>
                  <w:vMerge w:val="continue"/>
                  <w:vAlign w:val="center"/>
                </w:tcPr>
                <w:p>
                  <w:pPr>
                    <w:spacing w:line="360" w:lineRule="exact"/>
                    <w:ind w:firstLine="0" w:firstLineChars="0"/>
                    <w:jc w:val="center"/>
                    <w:rPr>
                      <w:b/>
                      <w:sz w:val="21"/>
                      <w:szCs w:val="21"/>
                    </w:rPr>
                  </w:pPr>
                </w:p>
              </w:tc>
              <w:tc>
                <w:tcPr>
                  <w:tcW w:w="1009" w:type="dxa"/>
                  <w:vMerge w:val="continue"/>
                  <w:vAlign w:val="center"/>
                </w:tcPr>
                <w:p>
                  <w:pPr>
                    <w:spacing w:line="360" w:lineRule="exact"/>
                    <w:ind w:firstLine="0" w:firstLineChars="0"/>
                    <w:jc w:val="center"/>
                    <w:rPr>
                      <w:b/>
                      <w:sz w:val="21"/>
                      <w:szCs w:val="21"/>
                    </w:rPr>
                  </w:pPr>
                </w:p>
              </w:tc>
              <w:tc>
                <w:tcPr>
                  <w:tcW w:w="1268" w:type="dxa"/>
                  <w:vAlign w:val="center"/>
                </w:tcPr>
                <w:p>
                  <w:pPr>
                    <w:spacing w:line="360" w:lineRule="exact"/>
                    <w:ind w:firstLine="0" w:firstLineChars="0"/>
                    <w:jc w:val="center"/>
                    <w:rPr>
                      <w:b/>
                      <w:sz w:val="21"/>
                      <w:szCs w:val="21"/>
                    </w:rPr>
                  </w:pPr>
                  <w:r>
                    <w:rPr>
                      <w:b/>
                      <w:sz w:val="21"/>
                      <w:szCs w:val="21"/>
                    </w:rPr>
                    <w:t>名称</w:t>
                  </w:r>
                </w:p>
              </w:tc>
              <w:tc>
                <w:tcPr>
                  <w:tcW w:w="1555" w:type="dxa"/>
                  <w:vAlign w:val="center"/>
                </w:tcPr>
                <w:p>
                  <w:pPr>
                    <w:spacing w:line="360" w:lineRule="exact"/>
                    <w:ind w:firstLine="0" w:firstLineChars="0"/>
                    <w:jc w:val="center"/>
                    <w:rPr>
                      <w:b/>
                      <w:sz w:val="21"/>
                      <w:szCs w:val="21"/>
                    </w:rPr>
                  </w:pPr>
                  <w:r>
                    <w:rPr>
                      <w:b/>
                      <w:sz w:val="21"/>
                      <w:szCs w:val="21"/>
                    </w:rPr>
                    <w:t>户数</w:t>
                  </w:r>
                </w:p>
              </w:tc>
              <w:tc>
                <w:tcPr>
                  <w:tcW w:w="791" w:type="dxa"/>
                  <w:vAlign w:val="center"/>
                </w:tcPr>
                <w:p>
                  <w:pPr>
                    <w:spacing w:line="360" w:lineRule="exact"/>
                    <w:ind w:firstLine="0" w:firstLineChars="0"/>
                    <w:jc w:val="center"/>
                    <w:rPr>
                      <w:b/>
                      <w:sz w:val="21"/>
                      <w:szCs w:val="21"/>
                    </w:rPr>
                  </w:pPr>
                  <w:r>
                    <w:rPr>
                      <w:b/>
                      <w:sz w:val="21"/>
                      <w:szCs w:val="21"/>
                    </w:rPr>
                    <w:t>方位</w:t>
                  </w:r>
                </w:p>
              </w:tc>
              <w:tc>
                <w:tcPr>
                  <w:tcW w:w="886" w:type="dxa"/>
                  <w:vAlign w:val="center"/>
                </w:tcPr>
                <w:p>
                  <w:pPr>
                    <w:spacing w:line="360" w:lineRule="exact"/>
                    <w:ind w:firstLine="0" w:firstLineChars="0"/>
                    <w:jc w:val="center"/>
                    <w:rPr>
                      <w:b/>
                      <w:sz w:val="21"/>
                      <w:szCs w:val="21"/>
                    </w:rPr>
                  </w:pPr>
                  <w:r>
                    <w:rPr>
                      <w:b/>
                      <w:sz w:val="21"/>
                      <w:szCs w:val="21"/>
                    </w:rPr>
                    <w:t>距离</w:t>
                  </w:r>
                </w:p>
              </w:tc>
              <w:tc>
                <w:tcPr>
                  <w:tcW w:w="2649" w:type="dxa"/>
                  <w:vMerge w:val="continue"/>
                  <w:vAlign w:val="center"/>
                </w:tcPr>
                <w:p>
                  <w:pPr>
                    <w:spacing w:line="360" w:lineRule="exact"/>
                    <w:ind w:firstLine="0" w:firstLineChars="0"/>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970" w:type="dxa"/>
                  <w:vAlign w:val="center"/>
                </w:tcPr>
                <w:p>
                  <w:pPr>
                    <w:spacing w:line="360" w:lineRule="exact"/>
                    <w:ind w:firstLine="0" w:firstLineChars="0"/>
                    <w:jc w:val="center"/>
                    <w:rPr>
                      <w:sz w:val="21"/>
                      <w:szCs w:val="21"/>
                    </w:rPr>
                  </w:pPr>
                  <w:r>
                    <w:rPr>
                      <w:sz w:val="21"/>
                      <w:szCs w:val="21"/>
                    </w:rPr>
                    <w:t>地表水</w:t>
                  </w:r>
                </w:p>
              </w:tc>
              <w:tc>
                <w:tcPr>
                  <w:tcW w:w="1009" w:type="dxa"/>
                  <w:vAlign w:val="center"/>
                </w:tcPr>
                <w:p>
                  <w:pPr>
                    <w:spacing w:line="360" w:lineRule="exact"/>
                    <w:ind w:firstLine="0" w:firstLineChars="0"/>
                    <w:jc w:val="center"/>
                    <w:rPr>
                      <w:kern w:val="0"/>
                      <w:sz w:val="21"/>
                      <w:szCs w:val="21"/>
                      <w:lang w:bidi="en-US"/>
                    </w:rPr>
                  </w:pPr>
                  <w:r>
                    <w:rPr>
                      <w:kern w:val="0"/>
                      <w:sz w:val="21"/>
                      <w:szCs w:val="21"/>
                      <w:lang w:bidi="en-US"/>
                    </w:rPr>
                    <w:t>矿区</w:t>
                  </w:r>
                </w:p>
              </w:tc>
              <w:tc>
                <w:tcPr>
                  <w:tcW w:w="2823" w:type="dxa"/>
                  <w:gridSpan w:val="2"/>
                  <w:vAlign w:val="center"/>
                </w:tcPr>
                <w:p>
                  <w:pPr>
                    <w:spacing w:line="360" w:lineRule="exact"/>
                    <w:ind w:firstLine="0" w:firstLineChars="0"/>
                    <w:jc w:val="center"/>
                    <w:rPr>
                      <w:sz w:val="21"/>
                      <w:szCs w:val="21"/>
                    </w:rPr>
                  </w:pPr>
                  <w:r>
                    <w:rPr>
                      <w:rFonts w:hint="eastAsia"/>
                      <w:sz w:val="21"/>
                      <w:szCs w:val="21"/>
                    </w:rPr>
                    <w:t>汉江</w:t>
                  </w:r>
                </w:p>
              </w:tc>
              <w:tc>
                <w:tcPr>
                  <w:tcW w:w="791" w:type="dxa"/>
                  <w:vAlign w:val="center"/>
                </w:tcPr>
                <w:p>
                  <w:pPr>
                    <w:spacing w:line="360" w:lineRule="exact"/>
                    <w:ind w:firstLine="0" w:firstLineChars="0"/>
                    <w:jc w:val="center"/>
                    <w:rPr>
                      <w:sz w:val="21"/>
                      <w:szCs w:val="21"/>
                    </w:rPr>
                  </w:pPr>
                  <w:r>
                    <w:rPr>
                      <w:rFonts w:hint="eastAsia"/>
                      <w:sz w:val="21"/>
                      <w:szCs w:val="21"/>
                    </w:rPr>
                    <w:t>N</w:t>
                  </w:r>
                </w:p>
              </w:tc>
              <w:tc>
                <w:tcPr>
                  <w:tcW w:w="886" w:type="dxa"/>
                  <w:vAlign w:val="center"/>
                </w:tcPr>
                <w:p>
                  <w:pPr>
                    <w:spacing w:line="360" w:lineRule="exact"/>
                    <w:ind w:firstLine="0" w:firstLineChars="0"/>
                    <w:jc w:val="center"/>
                    <w:rPr>
                      <w:sz w:val="21"/>
                      <w:szCs w:val="21"/>
                    </w:rPr>
                  </w:pPr>
                  <w:r>
                    <w:rPr>
                      <w:rFonts w:hint="eastAsia"/>
                      <w:sz w:val="21"/>
                      <w:szCs w:val="21"/>
                    </w:rPr>
                    <w:t>65</w:t>
                  </w:r>
                  <w:r>
                    <w:rPr>
                      <w:sz w:val="21"/>
                      <w:szCs w:val="21"/>
                    </w:rPr>
                    <w:t>m</w:t>
                  </w:r>
                </w:p>
              </w:tc>
              <w:tc>
                <w:tcPr>
                  <w:tcW w:w="2649" w:type="dxa"/>
                  <w:vAlign w:val="center"/>
                </w:tcPr>
                <w:p>
                  <w:pPr>
                    <w:spacing w:line="360" w:lineRule="exact"/>
                    <w:ind w:firstLine="0" w:firstLineChars="0"/>
                    <w:jc w:val="center"/>
                    <w:rPr>
                      <w:sz w:val="21"/>
                      <w:szCs w:val="21"/>
                    </w:rPr>
                  </w:pPr>
                  <w:r>
                    <w:rPr>
                      <w:sz w:val="21"/>
                      <w:szCs w:val="21"/>
                    </w:rPr>
                    <w:t>《地表水环境质量标准》（GB3838-2002）中</w:t>
                  </w:r>
                  <w:r>
                    <w:rPr>
                      <w:rFonts w:hint="eastAsia"/>
                      <w:sz w:val="21"/>
                      <w:szCs w:val="21"/>
                    </w:rPr>
                    <w:t>Ⅱ</w:t>
                  </w:r>
                  <w:r>
                    <w:rPr>
                      <w:sz w:val="21"/>
                      <w:szCs w:val="21"/>
                    </w:rPr>
                    <w:t>类标准</w:t>
                  </w:r>
                </w:p>
              </w:tc>
            </w:tr>
          </w:tbl>
          <w:p>
            <w:pPr>
              <w:pStyle w:val="2"/>
              <w:ind w:firstLine="0" w:firstLineChars="0"/>
            </w:pPr>
          </w:p>
        </w:tc>
      </w:tr>
    </w:tbl>
    <w:p>
      <w:pPr>
        <w:pStyle w:val="47"/>
        <w:outlineLvl w:val="0"/>
      </w:pPr>
      <w:bookmarkStart w:id="8" w:name="_Toc478030060"/>
      <w:r>
        <w:rPr>
          <w:rFonts w:hint="eastAsia"/>
        </w:rPr>
        <w:t>评价适用标准</w:t>
      </w:r>
      <w:bookmarkEnd w:id="8"/>
    </w:p>
    <w:tbl>
      <w:tblPr>
        <w:tblStyle w:val="28"/>
        <w:tblW w:w="9288"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0"/>
        <w:gridCol w:w="8808"/>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0" w:type="dxa"/>
            <w:vAlign w:val="center"/>
          </w:tcPr>
          <w:p>
            <w:pPr>
              <w:adjustRightInd/>
              <w:snapToGrid/>
              <w:spacing w:line="520" w:lineRule="exact"/>
              <w:ind w:firstLine="0" w:firstLineChars="0"/>
              <w:jc w:val="center"/>
              <w:rPr>
                <w:b/>
                <w:szCs w:val="24"/>
              </w:rPr>
            </w:pPr>
            <w:r>
              <w:rPr>
                <w:rFonts w:hint="eastAsia"/>
                <w:b/>
                <w:szCs w:val="24"/>
              </w:rPr>
              <w:t>环</w:t>
            </w:r>
          </w:p>
          <w:p>
            <w:pPr>
              <w:adjustRightInd/>
              <w:snapToGrid/>
              <w:spacing w:line="520" w:lineRule="exact"/>
              <w:ind w:firstLine="0" w:firstLineChars="0"/>
              <w:jc w:val="center"/>
              <w:rPr>
                <w:b/>
                <w:szCs w:val="24"/>
              </w:rPr>
            </w:pPr>
            <w:r>
              <w:rPr>
                <w:rFonts w:hint="eastAsia"/>
                <w:b/>
                <w:szCs w:val="24"/>
              </w:rPr>
              <w:t>境</w:t>
            </w:r>
          </w:p>
          <w:p>
            <w:pPr>
              <w:adjustRightInd/>
              <w:snapToGrid/>
              <w:spacing w:line="520" w:lineRule="exact"/>
              <w:ind w:firstLine="0" w:firstLineChars="0"/>
              <w:jc w:val="center"/>
              <w:rPr>
                <w:b/>
                <w:szCs w:val="24"/>
              </w:rPr>
            </w:pPr>
            <w:r>
              <w:rPr>
                <w:rFonts w:hint="eastAsia"/>
                <w:b/>
                <w:szCs w:val="24"/>
              </w:rPr>
              <w:t>质</w:t>
            </w:r>
          </w:p>
          <w:p>
            <w:pPr>
              <w:adjustRightInd/>
              <w:snapToGrid/>
              <w:spacing w:line="520" w:lineRule="exact"/>
              <w:ind w:firstLine="0" w:firstLineChars="0"/>
              <w:jc w:val="center"/>
              <w:rPr>
                <w:b/>
                <w:szCs w:val="24"/>
              </w:rPr>
            </w:pPr>
            <w:r>
              <w:rPr>
                <w:rFonts w:hint="eastAsia"/>
                <w:b/>
                <w:szCs w:val="24"/>
              </w:rPr>
              <w:t>量</w:t>
            </w:r>
          </w:p>
          <w:p>
            <w:pPr>
              <w:adjustRightInd/>
              <w:snapToGrid/>
              <w:spacing w:line="520" w:lineRule="exact"/>
              <w:ind w:firstLine="0" w:firstLineChars="0"/>
              <w:jc w:val="center"/>
              <w:rPr>
                <w:b/>
                <w:szCs w:val="24"/>
              </w:rPr>
            </w:pPr>
            <w:r>
              <w:rPr>
                <w:rFonts w:hint="eastAsia"/>
                <w:b/>
                <w:szCs w:val="24"/>
              </w:rPr>
              <w:t>标</w:t>
            </w:r>
          </w:p>
          <w:p>
            <w:pPr>
              <w:adjustRightInd/>
              <w:snapToGrid/>
              <w:spacing w:line="520" w:lineRule="exact"/>
              <w:ind w:firstLine="0" w:firstLineChars="0"/>
              <w:jc w:val="center"/>
              <w:rPr>
                <w:b/>
                <w:szCs w:val="24"/>
              </w:rPr>
            </w:pPr>
            <w:r>
              <w:rPr>
                <w:rFonts w:hint="eastAsia"/>
                <w:b/>
                <w:szCs w:val="24"/>
              </w:rPr>
              <w:t>准</w:t>
            </w:r>
          </w:p>
        </w:tc>
        <w:tc>
          <w:tcPr>
            <w:tcW w:w="8808" w:type="dxa"/>
          </w:tcPr>
          <w:p>
            <w:pPr>
              <w:spacing w:beforeLines="150" w:line="520" w:lineRule="exact"/>
              <w:ind w:firstLine="480"/>
            </w:pPr>
            <w:r>
              <w:rPr>
                <w:rFonts w:hint="eastAsia"/>
              </w:rPr>
              <w:t>（1）环境空气执行《环境空气质量标准》（GB3095-2012）二级标准；</w:t>
            </w:r>
          </w:p>
          <w:p>
            <w:pPr>
              <w:spacing w:line="520" w:lineRule="exact"/>
              <w:ind w:firstLine="480"/>
            </w:pPr>
            <w:r>
              <w:rPr>
                <w:rFonts w:hint="eastAsia"/>
              </w:rPr>
              <w:t>（2）办公区东北侧噪声执行《声环境质量标准》（GB3096-2008）中4a类标准，其他区域厂界噪声执行《声环境质量标准》（GB3096-2008）中2类标准；</w:t>
            </w:r>
          </w:p>
          <w:p>
            <w:pPr>
              <w:spacing w:line="520" w:lineRule="exact"/>
              <w:ind w:firstLine="480"/>
            </w:pPr>
            <w:r>
              <w:rPr>
                <w:rFonts w:hint="eastAsia"/>
              </w:rPr>
              <w:t>（3）地表水环境执行《地表水环境质量标准》（GB3838-2002）Ⅱ类标准。</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0" w:type="dxa"/>
            <w:vAlign w:val="center"/>
          </w:tcPr>
          <w:p>
            <w:pPr>
              <w:adjustRightInd/>
              <w:snapToGrid/>
              <w:spacing w:line="520" w:lineRule="exact"/>
              <w:ind w:firstLine="0" w:firstLineChars="0"/>
              <w:jc w:val="center"/>
              <w:rPr>
                <w:b/>
                <w:szCs w:val="24"/>
              </w:rPr>
            </w:pPr>
            <w:r>
              <w:rPr>
                <w:rFonts w:hint="eastAsia"/>
                <w:b/>
                <w:szCs w:val="24"/>
              </w:rPr>
              <w:t>污</w:t>
            </w:r>
          </w:p>
          <w:p>
            <w:pPr>
              <w:adjustRightInd/>
              <w:snapToGrid/>
              <w:spacing w:line="520" w:lineRule="exact"/>
              <w:ind w:firstLine="0" w:firstLineChars="0"/>
              <w:jc w:val="center"/>
              <w:rPr>
                <w:b/>
                <w:szCs w:val="24"/>
              </w:rPr>
            </w:pPr>
            <w:r>
              <w:rPr>
                <w:rFonts w:hint="eastAsia"/>
                <w:b/>
                <w:szCs w:val="24"/>
              </w:rPr>
              <w:t>染</w:t>
            </w:r>
          </w:p>
          <w:p>
            <w:pPr>
              <w:adjustRightInd/>
              <w:snapToGrid/>
              <w:spacing w:line="520" w:lineRule="exact"/>
              <w:ind w:firstLine="0" w:firstLineChars="0"/>
              <w:jc w:val="center"/>
              <w:rPr>
                <w:b/>
                <w:szCs w:val="24"/>
              </w:rPr>
            </w:pPr>
            <w:r>
              <w:rPr>
                <w:rFonts w:hint="eastAsia"/>
                <w:b/>
                <w:szCs w:val="24"/>
              </w:rPr>
              <w:t>物</w:t>
            </w:r>
          </w:p>
          <w:p>
            <w:pPr>
              <w:adjustRightInd/>
              <w:snapToGrid/>
              <w:spacing w:line="520" w:lineRule="exact"/>
              <w:ind w:firstLine="0" w:firstLineChars="0"/>
              <w:jc w:val="center"/>
              <w:rPr>
                <w:b/>
                <w:szCs w:val="24"/>
              </w:rPr>
            </w:pPr>
            <w:r>
              <w:rPr>
                <w:rFonts w:hint="eastAsia"/>
                <w:b/>
                <w:szCs w:val="24"/>
              </w:rPr>
              <w:t>排</w:t>
            </w:r>
          </w:p>
          <w:p>
            <w:pPr>
              <w:adjustRightInd/>
              <w:snapToGrid/>
              <w:spacing w:line="520" w:lineRule="exact"/>
              <w:ind w:firstLine="0" w:firstLineChars="0"/>
              <w:jc w:val="center"/>
              <w:rPr>
                <w:b/>
                <w:szCs w:val="24"/>
              </w:rPr>
            </w:pPr>
            <w:r>
              <w:rPr>
                <w:rFonts w:hint="eastAsia"/>
                <w:b/>
                <w:szCs w:val="24"/>
              </w:rPr>
              <w:t>放</w:t>
            </w:r>
          </w:p>
          <w:p>
            <w:pPr>
              <w:adjustRightInd/>
              <w:snapToGrid/>
              <w:spacing w:line="520" w:lineRule="exact"/>
              <w:ind w:firstLine="0" w:firstLineChars="0"/>
              <w:jc w:val="center"/>
              <w:rPr>
                <w:b/>
                <w:szCs w:val="24"/>
              </w:rPr>
            </w:pPr>
            <w:r>
              <w:rPr>
                <w:rFonts w:hint="eastAsia"/>
                <w:b/>
                <w:szCs w:val="24"/>
              </w:rPr>
              <w:t>标</w:t>
            </w:r>
          </w:p>
          <w:p>
            <w:pPr>
              <w:adjustRightInd/>
              <w:snapToGrid/>
              <w:spacing w:line="520" w:lineRule="exact"/>
              <w:ind w:firstLine="0" w:firstLineChars="0"/>
              <w:jc w:val="center"/>
              <w:rPr>
                <w:b/>
                <w:szCs w:val="24"/>
              </w:rPr>
            </w:pPr>
            <w:r>
              <w:rPr>
                <w:rFonts w:hint="eastAsia"/>
                <w:b/>
                <w:szCs w:val="24"/>
              </w:rPr>
              <w:t>准</w:t>
            </w:r>
          </w:p>
        </w:tc>
        <w:tc>
          <w:tcPr>
            <w:tcW w:w="8808" w:type="dxa"/>
          </w:tcPr>
          <w:p>
            <w:pPr>
              <w:spacing w:line="520" w:lineRule="exact"/>
              <w:ind w:firstLine="480"/>
            </w:pPr>
            <w:r>
              <w:rPr>
                <w:rFonts w:hint="eastAsia"/>
              </w:rPr>
              <w:t>（1）施工期废气执行《大气污染物综合排放标准》（GB16297-1996）中无组织排放标准及《施工场界扬尘排放限值》（DB61/1078-2017）相关标准。运营期锅炉废气执行《锅炉大气污染物综合排放标准》（GB13274-2014）中表2排放浓度限值要求；</w:t>
            </w:r>
          </w:p>
          <w:p>
            <w:pPr>
              <w:spacing w:line="520" w:lineRule="exact"/>
              <w:ind w:firstLine="480"/>
            </w:pPr>
            <w:r>
              <w:rPr>
                <w:rFonts w:hint="eastAsia"/>
              </w:rPr>
              <w:t>（2）施工期噪声执行《建筑施工场界环境噪声排放标准》（GB12523-2011）各阶段限值，项目厂界噪声执行《工业企业厂界环境噪声排放标准》（GB12348—2008）中2类标准。</w:t>
            </w:r>
          </w:p>
          <w:p>
            <w:pPr>
              <w:spacing w:line="520" w:lineRule="exact"/>
              <w:ind w:firstLine="480"/>
            </w:pPr>
            <w:r>
              <w:rPr>
                <w:rFonts w:hint="eastAsia"/>
              </w:rPr>
              <w:t>（3）生活废水排入化粪池，定期清掏，用于茶园作肥，不外排；</w:t>
            </w:r>
          </w:p>
          <w:p>
            <w:pPr>
              <w:spacing w:line="520" w:lineRule="exact"/>
              <w:ind w:firstLine="480"/>
            </w:pPr>
            <w:r>
              <w:rPr>
                <w:rFonts w:hint="eastAsia"/>
              </w:rPr>
              <w:t>（4）一般固体废弃物执行《一般工业固体废弃物贮存、处置场污染控制标准》（GB18599-2001）及修改单中的有关规定；</w:t>
            </w:r>
          </w:p>
          <w:p>
            <w:pPr>
              <w:spacing w:line="520" w:lineRule="exact"/>
              <w:ind w:firstLine="480"/>
            </w:pPr>
            <w:r>
              <w:rPr>
                <w:rFonts w:hint="eastAsia"/>
              </w:rPr>
              <w:t>（5）其他环境要素按国家相关规定执行。</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0" w:type="dxa"/>
            <w:vAlign w:val="center"/>
          </w:tcPr>
          <w:p>
            <w:pPr>
              <w:adjustRightInd/>
              <w:snapToGrid/>
              <w:ind w:firstLine="0" w:firstLineChars="0"/>
              <w:jc w:val="center"/>
              <w:rPr>
                <w:b/>
                <w:szCs w:val="24"/>
              </w:rPr>
            </w:pPr>
            <w:r>
              <w:rPr>
                <w:rFonts w:hint="eastAsia"/>
                <w:b/>
                <w:szCs w:val="24"/>
              </w:rPr>
              <w:t>总</w:t>
            </w:r>
          </w:p>
          <w:p>
            <w:pPr>
              <w:adjustRightInd/>
              <w:snapToGrid/>
              <w:ind w:firstLine="0" w:firstLineChars="0"/>
              <w:jc w:val="center"/>
              <w:rPr>
                <w:b/>
                <w:szCs w:val="24"/>
              </w:rPr>
            </w:pPr>
            <w:r>
              <w:rPr>
                <w:rFonts w:hint="eastAsia"/>
                <w:b/>
                <w:szCs w:val="24"/>
              </w:rPr>
              <w:t>量</w:t>
            </w:r>
          </w:p>
          <w:p>
            <w:pPr>
              <w:adjustRightInd/>
              <w:snapToGrid/>
              <w:ind w:firstLine="0" w:firstLineChars="0"/>
              <w:jc w:val="center"/>
              <w:rPr>
                <w:b/>
                <w:szCs w:val="24"/>
              </w:rPr>
            </w:pPr>
            <w:r>
              <w:rPr>
                <w:rFonts w:hint="eastAsia"/>
                <w:b/>
                <w:szCs w:val="24"/>
              </w:rPr>
              <w:t>控</w:t>
            </w:r>
          </w:p>
          <w:p>
            <w:pPr>
              <w:adjustRightInd/>
              <w:snapToGrid/>
              <w:ind w:firstLine="0" w:firstLineChars="0"/>
              <w:jc w:val="center"/>
              <w:rPr>
                <w:b/>
                <w:szCs w:val="24"/>
              </w:rPr>
            </w:pPr>
            <w:r>
              <w:rPr>
                <w:rFonts w:hint="eastAsia"/>
                <w:b/>
                <w:szCs w:val="24"/>
              </w:rPr>
              <w:t>制</w:t>
            </w:r>
          </w:p>
          <w:p>
            <w:pPr>
              <w:adjustRightInd/>
              <w:snapToGrid/>
              <w:ind w:firstLine="0" w:firstLineChars="0"/>
              <w:jc w:val="center"/>
              <w:rPr>
                <w:b/>
                <w:szCs w:val="24"/>
              </w:rPr>
            </w:pPr>
            <w:r>
              <w:rPr>
                <w:rFonts w:hint="eastAsia"/>
                <w:b/>
                <w:szCs w:val="24"/>
              </w:rPr>
              <w:t>指</w:t>
            </w:r>
          </w:p>
          <w:p>
            <w:pPr>
              <w:adjustRightInd/>
              <w:snapToGrid/>
              <w:ind w:firstLine="0" w:firstLineChars="0"/>
              <w:jc w:val="center"/>
              <w:rPr>
                <w:b/>
                <w:szCs w:val="24"/>
              </w:rPr>
            </w:pPr>
            <w:r>
              <w:rPr>
                <w:rFonts w:hint="eastAsia"/>
                <w:b/>
                <w:szCs w:val="24"/>
              </w:rPr>
              <w:t>标</w:t>
            </w:r>
          </w:p>
        </w:tc>
        <w:tc>
          <w:tcPr>
            <w:tcW w:w="8808" w:type="dxa"/>
          </w:tcPr>
          <w:p>
            <w:pPr>
              <w:snapToGrid/>
              <w:spacing w:beforeLines="50" w:line="520" w:lineRule="exact"/>
              <w:ind w:firstLine="480"/>
            </w:pPr>
          </w:p>
          <w:p>
            <w:pPr>
              <w:snapToGrid/>
              <w:spacing w:beforeLines="50" w:line="520" w:lineRule="exact"/>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snapToGrid/>
              <w:spacing w:line="520" w:lineRule="exact"/>
              <w:ind w:firstLine="480"/>
            </w:pPr>
            <w:r>
              <w:rPr>
                <w:rFonts w:hint="eastAsia"/>
              </w:rPr>
              <w:t>SO</w:t>
            </w:r>
            <w:r>
              <w:rPr>
                <w:rFonts w:hint="eastAsia"/>
                <w:vertAlign w:val="subscript"/>
              </w:rPr>
              <w:t>2</w:t>
            </w:r>
            <w:r>
              <w:t>排放量控制在</w:t>
            </w:r>
            <w:r>
              <w:rPr>
                <w:rFonts w:hint="eastAsia"/>
              </w:rPr>
              <w:t>0.104t</w:t>
            </w:r>
            <w:r>
              <w:t>/a以内，N</w:t>
            </w:r>
            <w:r>
              <w:rPr>
                <w:rFonts w:hint="eastAsia"/>
              </w:rPr>
              <w:t>O</w:t>
            </w:r>
            <w:r>
              <w:rPr>
                <w:rFonts w:hint="eastAsia"/>
                <w:vertAlign w:val="subscript"/>
              </w:rPr>
              <w:t>x</w:t>
            </w:r>
            <w:r>
              <w:t>排放量控制在</w:t>
            </w:r>
            <w:r>
              <w:rPr>
                <w:rFonts w:hint="eastAsia"/>
              </w:rPr>
              <w:t>0.152t</w:t>
            </w:r>
            <w:r>
              <w:t>/a以内</w:t>
            </w:r>
            <w:r>
              <w:rPr>
                <w:rFonts w:hint="eastAsia"/>
              </w:rPr>
              <w:t>。</w:t>
            </w:r>
          </w:p>
          <w:p>
            <w:pPr>
              <w:spacing w:afterLines="100"/>
              <w:ind w:firstLine="0" w:firstLineChars="0"/>
            </w:pPr>
          </w:p>
        </w:tc>
      </w:tr>
    </w:tbl>
    <w:p>
      <w:pPr>
        <w:pStyle w:val="47"/>
        <w:outlineLvl w:val="0"/>
      </w:pPr>
      <w:bookmarkStart w:id="9" w:name="_Toc478030061"/>
      <w:r>
        <w:t>建设项目工程分析</w:t>
      </w:r>
      <w:bookmarkEnd w:id="9"/>
    </w:p>
    <w:tbl>
      <w:tblPr>
        <w:tblStyle w:val="28"/>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575" w:hRule="atLeast"/>
        </w:trPr>
        <w:tc>
          <w:tcPr>
            <w:tcW w:w="9288" w:type="dxa"/>
          </w:tcPr>
          <w:p>
            <w:pPr>
              <w:snapToGrid/>
              <w:spacing w:line="520" w:lineRule="exact"/>
              <w:ind w:firstLine="0" w:firstLineChars="0"/>
              <w:rPr>
                <w:b/>
                <w:bCs/>
              </w:rPr>
            </w:pPr>
            <w:r>
              <w:rPr>
                <w:rFonts w:hint="eastAsia"/>
                <w:b/>
                <w:bCs/>
              </w:rPr>
              <w:t>工艺流程简述（图示）：</w:t>
            </w:r>
          </w:p>
          <w:p>
            <w:pPr>
              <w:snapToGrid/>
              <w:spacing w:line="520" w:lineRule="exact"/>
              <w:ind w:firstLine="482"/>
              <w:rPr>
                <w:b/>
                <w:bCs/>
              </w:rPr>
            </w:pPr>
            <w:r>
              <w:rPr>
                <w:rFonts w:hint="eastAsia"/>
                <w:b/>
                <w:bCs/>
              </w:rPr>
              <w:t>施工期</w:t>
            </w:r>
          </w:p>
          <w:p>
            <w:pPr>
              <w:snapToGrid/>
              <w:spacing w:line="520" w:lineRule="exact"/>
              <w:ind w:firstLine="480"/>
              <w:rPr>
                <w:rFonts w:hint="eastAsia"/>
              </w:rPr>
            </w:pPr>
            <w:r>
              <w:rPr>
                <w:rFonts w:hint="eastAsia"/>
              </w:rPr>
              <w:t>项目施工期主要内容为：</w:t>
            </w:r>
            <w:bookmarkStart w:id="10" w:name="OLE_LINK3"/>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bookmarkEnd w:id="10"/>
            <w:r>
              <w:rPr>
                <w:rFonts w:hint="eastAsia"/>
                <w:color w:val="000000" w:themeColor="text1"/>
                <w:lang w:eastAsia="zh-CN"/>
              </w:rPr>
              <w:t>。</w:t>
            </w:r>
            <w:r>
              <w:rPr>
                <w:rFonts w:hint="eastAsia"/>
              </w:rPr>
              <w:t>项目施工期工艺流程简述：</w:t>
            </w:r>
          </w:p>
          <w:p>
            <w:pPr>
              <w:pStyle w:val="4"/>
              <w:numPr>
                <w:ilvl w:val="1"/>
                <w:numId w:val="0"/>
              </w:numPr>
            </w:pPr>
            <w:r>
              <w:pict>
                <v:shape id="_x0000_s2051" o:spid="_x0000_s2051" o:spt="202" type="#_x0000_t202" style="position:absolute;left:0pt;margin-left:37.3pt;margin-top:7.4pt;height:24.55pt;width:142.45pt;z-index:251671552;mso-width-relative:page;mso-height-relative:page;" filled="f" stroked="f" coordsize="21600,21600">
                  <v:path/>
                  <v:fill on="f" focussize="0,0"/>
                  <v:stroke on="f"/>
                  <v:imagedata o:title=""/>
                  <o:lock v:ext="edit" aspectratio="f"/>
                  <v:textbox>
                    <w:txbxContent>
                      <w:p>
                        <w:pPr>
                          <w:ind w:left="0" w:leftChars="0" w:firstLine="0" w:firstLineChars="0"/>
                          <w:jc w:val="center"/>
                          <w:rPr>
                            <w:rFonts w:hint="eastAsia"/>
                            <w:sz w:val="24"/>
                            <w:szCs w:val="24"/>
                          </w:rPr>
                        </w:pPr>
                        <w:r>
                          <w:rPr>
                            <w:rFonts w:hint="eastAsia"/>
                            <w:sz w:val="24"/>
                            <w:szCs w:val="24"/>
                          </w:rPr>
                          <w:t>扬尘、噪声、建筑垃圾</w:t>
                        </w:r>
                      </w:p>
                    </w:txbxContent>
                  </v:textbox>
                </v:shape>
              </w:pict>
            </w:r>
          </w:p>
          <w:p>
            <w:pPr>
              <w:ind w:firstLine="480"/>
              <w:jc w:val="center"/>
            </w:pPr>
            <w:r>
              <w:pict>
                <v:line id="_x0000_s2052" o:spid="_x0000_s2052" o:spt="20" style="position:absolute;left:0pt;flip:y;margin-left:109.5pt;margin-top:6.7pt;height:21.8pt;width:0.05pt;z-index:251670528;mso-width-relative:page;mso-height-relative:page;" filled="f" stroked="t" coordsize="21600,21600">
                  <v:path arrowok="t"/>
                  <v:fill on="f" focussize="0,0"/>
                  <v:stroke color="#000000" endarrow="block"/>
                  <v:imagedata o:title=""/>
                  <o:lock v:ext="edit" aspectratio="f"/>
                </v:line>
              </w:pict>
            </w:r>
            <w:r>
              <w:pict>
                <v:shape id="_x0000_s2050" o:spid="_x0000_s2050" o:spt="202" type="#_x0000_t202" style="position:absolute;left:0pt;margin-left:67.65pt;margin-top:28.65pt;height:51.1pt;width:77.65pt;z-index:251669504;mso-width-relative:page;mso-height-relative:page;" fillcolor="#F4F4F4" filled="t" stroked="t" coordsize="21600,21600">
                  <v:path/>
                  <v:fill on="t" color2="#FFFFFF" focussize="0,0"/>
                  <v:stroke color="#000000" joinstyle="miter"/>
                  <v:imagedata o:title=""/>
                  <o:lock v:ext="edit" aspectratio="f"/>
                  <v:textbox>
                    <w:txbxContent>
                      <w:p>
                        <w:pPr>
                          <w:ind w:left="0" w:leftChars="0" w:firstLine="0" w:firstLineChars="0"/>
                          <w:jc w:val="center"/>
                          <w:rPr>
                            <w:rFonts w:hint="eastAsia"/>
                            <w:sz w:val="24"/>
                            <w:szCs w:val="22"/>
                          </w:rPr>
                        </w:pPr>
                        <w:r>
                          <w:rPr>
                            <w:rFonts w:hint="eastAsia"/>
                            <w:sz w:val="24"/>
                            <w:szCs w:val="22"/>
                          </w:rPr>
                          <w:t>拆除原有</w:t>
                        </w:r>
                        <w:r>
                          <w:rPr>
                            <w:rFonts w:hint="eastAsia"/>
                            <w:sz w:val="24"/>
                            <w:szCs w:val="22"/>
                            <w:lang w:eastAsia="zh-CN"/>
                          </w:rPr>
                          <w:t>生产</w:t>
                        </w:r>
                        <w:r>
                          <w:rPr>
                            <w:rFonts w:hint="eastAsia"/>
                            <w:sz w:val="24"/>
                            <w:szCs w:val="22"/>
                          </w:rPr>
                          <w:t>设备</w:t>
                        </w:r>
                      </w:p>
                    </w:txbxContent>
                  </v:textbox>
                </v:shape>
              </w:pict>
            </w:r>
            <w:r>
              <w:pict>
                <v:line id="_x0000_s2053" o:spid="_x0000_s2053" o:spt="20" style="position:absolute;left:0pt;margin-left:146.05pt;margin-top:55.25pt;height:0.05pt;width:31.3pt;z-index:251668480;mso-width-relative:page;mso-height-relative:page;" filled="f" stroked="t" coordsize="21600,21600">
                  <v:path arrowok="t"/>
                  <v:fill on="f" focussize="0,0"/>
                  <v:stroke weight="0.25pt" endarrow="block"/>
                  <v:imagedata o:title=""/>
                  <o:lock v:ext="edit" aspectratio="f"/>
                </v:line>
              </w:pict>
            </w:r>
            <w:r>
              <w:t xml:space="preserve">                  </w:t>
            </w:r>
            <w:r>
              <w:object>
                <v:shape id="_x0000_i1028" o:spt="75" type="#_x0000_t75" style="height:71.65pt;width:235.3pt;" o:ole="t" filled="f" o:preferrelative="t" stroked="f" coordsize="21600,21600">
                  <v:path/>
                  <v:fill on="f" focussize="0,0"/>
                  <v:stroke on="f"/>
                  <v:imagedata r:id="rId18" o:title=""/>
                  <o:lock v:ext="edit" aspectratio="t"/>
                  <w10:wrap type="none"/>
                  <w10:anchorlock/>
                </v:shape>
                <o:OLEObject Type="Embed" ProgID="" ShapeID="_x0000_i1028" DrawAspect="Content" ObjectID="_1468075728">
                  <o:LockedField>false</o:LockedField>
                </o:OLEObject>
              </w:object>
            </w:r>
          </w:p>
          <w:p>
            <w:pPr>
              <w:spacing w:line="520" w:lineRule="exact"/>
              <w:ind w:firstLine="422" w:firstLineChars="0"/>
              <w:jc w:val="center"/>
              <w:rPr>
                <w:b/>
                <w:bCs/>
                <w:kern w:val="24"/>
                <w:sz w:val="21"/>
                <w:szCs w:val="21"/>
              </w:rPr>
            </w:pPr>
            <w:r>
              <w:rPr>
                <w:rFonts w:hint="eastAsia"/>
                <w:b/>
                <w:bCs/>
                <w:kern w:val="24"/>
                <w:sz w:val="21"/>
                <w:szCs w:val="21"/>
              </w:rPr>
              <w:t>图5  施工期工艺流程图</w:t>
            </w:r>
          </w:p>
          <w:p>
            <w:pPr>
              <w:snapToGrid/>
              <w:spacing w:line="520" w:lineRule="exact"/>
              <w:ind w:left="480" w:firstLine="0" w:firstLineChars="0"/>
              <w:rPr>
                <w:b/>
                <w:bCs/>
              </w:rPr>
            </w:pPr>
            <w:r>
              <w:rPr>
                <w:rFonts w:hint="eastAsia"/>
                <w:b/>
                <w:bCs/>
              </w:rPr>
              <w:t>运营期</w:t>
            </w:r>
          </w:p>
          <w:p>
            <w:pPr>
              <w:snapToGrid/>
              <w:spacing w:line="520" w:lineRule="exact"/>
              <w:ind w:firstLine="480"/>
            </w:pPr>
            <w:r>
              <w:rPr>
                <w:rFonts w:hint="eastAsia"/>
              </w:rPr>
              <w:t>本项目以茶叶加工为主，购置设备52台（套），</w:t>
            </w:r>
            <w:r>
              <w:rPr>
                <w:rFonts w:hint="eastAsia"/>
                <w:lang w:eastAsia="zh-CN"/>
              </w:rPr>
              <w:t>新增富硒绿茶产能</w:t>
            </w:r>
            <w:r>
              <w:rPr>
                <w:rFonts w:hint="eastAsia"/>
                <w:lang w:val="en-US" w:eastAsia="zh-CN"/>
              </w:rPr>
              <w:t>35t/a，富硒红茶产能15t/a</w:t>
            </w:r>
            <w:r>
              <w:rPr>
                <w:rFonts w:hint="eastAsia"/>
                <w:color w:val="000000" w:themeColor="text1"/>
                <w:lang w:eastAsia="zh-CN"/>
              </w:rPr>
              <w:t>。</w:t>
            </w:r>
            <w:r>
              <w:rPr>
                <w:rFonts w:hint="eastAsia"/>
              </w:rPr>
              <w:t>改扩建后年产50t富硒绿茶，20t富硒红茶</w:t>
            </w:r>
            <w:r>
              <w:rPr>
                <w:rFonts w:hint="eastAsia"/>
                <w:lang w:eastAsia="zh-CN"/>
              </w:rPr>
              <w:t>。</w:t>
            </w:r>
          </w:p>
          <w:p>
            <w:pPr>
              <w:snapToGrid/>
              <w:spacing w:line="520" w:lineRule="exact"/>
              <w:ind w:firstLine="482"/>
              <w:rPr>
                <w:b/>
                <w:bCs/>
              </w:rPr>
            </w:pPr>
            <w:r>
              <w:rPr>
                <w:rFonts w:hint="eastAsia"/>
                <w:b/>
                <w:bCs/>
              </w:rPr>
              <w:t>一、工艺流程及产污环节</w:t>
            </w:r>
          </w:p>
          <w:p>
            <w:pPr>
              <w:snapToGrid/>
              <w:spacing w:line="520" w:lineRule="exact"/>
              <w:ind w:firstLine="480"/>
            </w:pPr>
            <w:r>
              <w:rPr>
                <w:rFonts w:hint="eastAsia"/>
                <w:lang w:val="en-US" w:eastAsia="zh-CN"/>
              </w:rPr>
              <w:t>1</w:t>
            </w:r>
            <w:r>
              <w:rPr>
                <w:rFonts w:hint="eastAsia"/>
              </w:rPr>
              <w:t>、绿茶</w:t>
            </w:r>
          </w:p>
          <w:p>
            <w:pPr>
              <w:snapToGrid/>
              <w:spacing w:line="520" w:lineRule="exact"/>
              <w:ind w:firstLine="480"/>
            </w:pPr>
            <w:r>
              <w:rPr>
                <w:rFonts w:hint="eastAsia"/>
              </w:rPr>
              <w:t>（1）工艺流程及产污环节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pPr>
            <w:r>
              <w:object>
                <v:shape id="_x0000_i1029" o:spt="75" type="#_x0000_t75" style="height:133.8pt;width:421.8pt;" o:ole="t" filled="f" o:preferrelative="t" stroked="f" coordsize="21600,21600">
                  <v:path/>
                  <v:fill on="f" focussize="0,0"/>
                  <v:stroke on="f"/>
                  <v:imagedata r:id="rId15" cropbottom="3546f" o:title=""/>
                  <o:lock v:ext="edit" aspectratio="f"/>
                  <w10:wrap type="none"/>
                  <w10:anchorlock/>
                </v:shape>
                <o:OLEObject Type="Embed" ProgID="Visio.Drawing.11" ShapeID="_x0000_i1029" DrawAspect="Content" ObjectID="_1468075729" r:id="rId19">
                  <o:LockedField>false</o:LockedField>
                </o:OLEObject>
              </w:object>
            </w:r>
          </w:p>
          <w:p>
            <w:pPr>
              <w:snapToGrid/>
              <w:spacing w:line="520" w:lineRule="exact"/>
              <w:ind w:firstLine="422"/>
              <w:jc w:val="center"/>
              <w:rPr>
                <w:rFonts w:eastAsiaTheme="minorEastAsia"/>
                <w:b/>
                <w:bCs/>
                <w:sz w:val="21"/>
                <w:szCs w:val="21"/>
              </w:rPr>
            </w:pPr>
            <w:r>
              <w:rPr>
                <w:rFonts w:eastAsiaTheme="minorEastAsia"/>
                <w:b/>
                <w:bCs/>
                <w:sz w:val="21"/>
                <w:szCs w:val="21"/>
              </w:rPr>
              <w:t>图</w:t>
            </w:r>
            <w:r>
              <w:rPr>
                <w:rFonts w:hint="eastAsia" w:eastAsiaTheme="minorEastAsia"/>
                <w:b/>
                <w:bCs/>
                <w:sz w:val="21"/>
                <w:szCs w:val="21"/>
              </w:rPr>
              <w:t>8</w:t>
            </w:r>
            <w:r>
              <w:rPr>
                <w:rFonts w:eastAsiaTheme="minorEastAsia"/>
                <w:b/>
                <w:bCs/>
                <w:sz w:val="21"/>
                <w:szCs w:val="21"/>
              </w:rPr>
              <w:t xml:space="preserve">  绿茶生产工艺及产污图</w:t>
            </w:r>
          </w:p>
          <w:p>
            <w:pPr>
              <w:snapToGrid/>
              <w:spacing w:line="520" w:lineRule="exact"/>
              <w:ind w:firstLine="480"/>
            </w:pPr>
            <w:r>
              <w:rPr>
                <w:rFonts w:hint="eastAsia"/>
              </w:rPr>
              <w:t>（2）工艺流程简述</w:t>
            </w:r>
          </w:p>
          <w:p>
            <w:pPr>
              <w:snapToGrid/>
              <w:spacing w:line="520" w:lineRule="exact"/>
              <w:ind w:firstLine="480"/>
            </w:pPr>
            <w:r>
              <w:fldChar w:fldCharType="begin"/>
            </w:r>
            <w:r>
              <w:instrText xml:space="preserve"> = 1 \* GB3 \* MERGEFORMAT </w:instrText>
            </w:r>
            <w:r>
              <w:fldChar w:fldCharType="separate"/>
            </w:r>
            <w:r>
              <w:t>①</w:t>
            </w:r>
            <w:r>
              <w:fldChar w:fldCharType="end"/>
            </w:r>
            <w:r>
              <w:rPr>
                <w:rFonts w:hint="eastAsia"/>
              </w:rPr>
              <w:t>摊晾</w:t>
            </w:r>
          </w:p>
          <w:p>
            <w:pPr>
              <w:snapToGrid/>
              <w:spacing w:line="520" w:lineRule="exact"/>
              <w:ind w:firstLine="480"/>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snapToGrid/>
              <w:spacing w:line="520" w:lineRule="exact"/>
              <w:ind w:firstLine="480"/>
            </w:pPr>
            <w:r>
              <w:fldChar w:fldCharType="begin"/>
            </w:r>
            <w:r>
              <w:instrText xml:space="preserve"> = 2 \* GB3 \* MERGEFORMAT </w:instrText>
            </w:r>
            <w:r>
              <w:fldChar w:fldCharType="separate"/>
            </w:r>
            <w:r>
              <w:t>②</w:t>
            </w:r>
            <w:r>
              <w:fldChar w:fldCharType="end"/>
            </w:r>
            <w:r>
              <w:rPr>
                <w:rFonts w:hint="eastAsia"/>
              </w:rPr>
              <w:t>杀青</w:t>
            </w:r>
          </w:p>
          <w:p>
            <w:pPr>
              <w:snapToGrid/>
              <w:spacing w:line="520" w:lineRule="exact"/>
              <w:ind w:firstLine="480"/>
            </w:pPr>
            <w:r>
              <w:t>杀青的目的，是用高温抑制青叶的酶促氧化，控制茶叶色、香、味的形成。</w:t>
            </w:r>
            <w:r>
              <w:rPr>
                <w:rFonts w:hint="eastAsia"/>
              </w:rPr>
              <w:t>项目杀青采用气热杀青机，温度为280~220℃，热源由1t/h生物质锅炉提供，时间约7~8min。此工序产生的污染物为噪声，锅炉燃烧废气。</w:t>
            </w:r>
          </w:p>
          <w:p>
            <w:pPr>
              <w:snapToGrid/>
              <w:spacing w:line="520" w:lineRule="exact"/>
              <w:ind w:firstLine="480"/>
            </w:pPr>
            <w:r>
              <w:fldChar w:fldCharType="begin"/>
            </w:r>
            <w:r>
              <w:instrText xml:space="preserve"> = 3 \* GB3 \* MERGEFORMAT </w:instrText>
            </w:r>
            <w:r>
              <w:fldChar w:fldCharType="separate"/>
            </w:r>
            <w:r>
              <w:t>③</w:t>
            </w:r>
            <w:r>
              <w:fldChar w:fldCharType="end"/>
            </w:r>
            <w:r>
              <w:rPr>
                <w:rFonts w:hint="eastAsia"/>
              </w:rPr>
              <w:t>冷却（摊晾）</w:t>
            </w:r>
          </w:p>
          <w:p>
            <w:pPr>
              <w:snapToGrid/>
              <w:spacing w:line="520" w:lineRule="exact"/>
              <w:ind w:firstLine="480"/>
            </w:pPr>
            <w:r>
              <w:rPr>
                <w:rFonts w:hint="eastAsia"/>
              </w:rPr>
              <w:t>杀青叶均匀薄摊于摊晾平台上，启动鼓风机使杀青叶在短时间内充分晾凉，为形成绿茶“清汤绿叶”的品质特征奠定基础，摊晾时间</w:t>
            </w:r>
            <w:r>
              <w:t>≤</w:t>
            </w:r>
            <w:r>
              <w:rPr>
                <w:rFonts w:hint="eastAsia"/>
              </w:rPr>
              <w:t>20min。此工序产生的主要污染物为噪声。</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揉捻</w:t>
            </w:r>
          </w:p>
          <w:p>
            <w:pPr>
              <w:snapToGrid/>
              <w:spacing w:line="520" w:lineRule="exact"/>
              <w:ind w:firstLine="480"/>
            </w:pPr>
            <w:r>
              <w:rPr>
                <w:rFonts w:hint="eastAsia"/>
              </w:rPr>
              <w:t>揉捻</w:t>
            </w:r>
            <w:r>
              <w:t>是使茶条成型，外型美观</w:t>
            </w:r>
            <w:r>
              <w:rPr>
                <w:rFonts w:hint="eastAsia"/>
              </w:rPr>
              <w:t>；</w:t>
            </w:r>
            <w:r>
              <w:t>使叶细胞破碎，茶叶内含物渗出黏附于叶面，经过生化作用，使茶叶色泽油润，滋味浓醇、汤色艳亮、耐冲泡。</w:t>
            </w:r>
          </w:p>
          <w:p>
            <w:pPr>
              <w:snapToGrid/>
              <w:spacing w:line="520" w:lineRule="exact"/>
              <w:ind w:firstLine="480"/>
            </w:pPr>
            <w:r>
              <w:rPr>
                <w:rFonts w:hint="eastAsia"/>
              </w:rPr>
              <w:t>项目揉捻使用揉捻机，揉捻时间与揉捻压力及投叶量有关，一般约25~55min。此工序产生的主要污染物为噪声。</w:t>
            </w:r>
          </w:p>
          <w:p>
            <w:pPr>
              <w:snapToGrid/>
              <w:spacing w:line="520" w:lineRule="exact"/>
              <w:ind w:firstLine="480"/>
            </w:pPr>
            <w:r>
              <w:fldChar w:fldCharType="begin"/>
            </w:r>
            <w:r>
              <w:instrText xml:space="preserve"> = 5 \* GB3 \* MERGEFORMAT </w:instrText>
            </w:r>
            <w:r>
              <w:fldChar w:fldCharType="separate"/>
            </w:r>
            <w:r>
              <w:t>⑤</w:t>
            </w:r>
            <w:r>
              <w:fldChar w:fldCharType="end"/>
            </w:r>
            <w:r>
              <w:rPr>
                <w:rFonts w:hint="eastAsia"/>
              </w:rPr>
              <w:t>二青</w:t>
            </w:r>
          </w:p>
          <w:p>
            <w:pPr>
              <w:snapToGrid/>
              <w:spacing w:line="520" w:lineRule="exact"/>
              <w:ind w:firstLine="480"/>
            </w:pPr>
            <w:r>
              <w:rPr>
                <w:rFonts w:hint="eastAsia"/>
              </w:rPr>
              <w:t>将揉捻后的叶子投10~15kg进入炒干机，控制温度在150~130℃，热源由1t/h生物质锅炉提供，时间约15~20min。此工序产生的污染物为噪声及生物质锅炉燃烧废气。</w:t>
            </w:r>
          </w:p>
          <w:p>
            <w:pPr>
              <w:snapToGrid/>
              <w:spacing w:line="520" w:lineRule="exact"/>
              <w:ind w:firstLine="480"/>
            </w:pPr>
            <w:r>
              <w:fldChar w:fldCharType="begin"/>
            </w:r>
            <w:r>
              <w:instrText xml:space="preserve"> = 6 \* GB3 \* MERGEFORMAT </w:instrText>
            </w:r>
            <w:r>
              <w:fldChar w:fldCharType="separate"/>
            </w:r>
            <w:r>
              <w:t>⑥</w:t>
            </w:r>
            <w:r>
              <w:fldChar w:fldCharType="end"/>
            </w:r>
            <w:r>
              <w:rPr>
                <w:rFonts w:hint="eastAsia"/>
              </w:rPr>
              <w:t>冷却</w:t>
            </w:r>
          </w:p>
          <w:p>
            <w:pPr>
              <w:snapToGrid/>
              <w:spacing w:line="520" w:lineRule="exact"/>
              <w:ind w:firstLine="480"/>
            </w:pPr>
            <w:r>
              <w:rPr>
                <w:rFonts w:hint="eastAsia"/>
              </w:rPr>
              <w:t>二青叶出锅后均匀薄摊于摊晾平台上，启动鼓风机使二青叶在短时间内充分晾凉，摊晾20min~30min，促使叶内水分均匀分布。此工序产生的主要污染物为噪声。</w:t>
            </w:r>
          </w:p>
          <w:p>
            <w:pPr>
              <w:snapToGrid/>
              <w:spacing w:line="520" w:lineRule="exact"/>
              <w:ind w:firstLine="480"/>
            </w:pPr>
            <w:r>
              <w:fldChar w:fldCharType="begin"/>
            </w:r>
            <w:r>
              <w:instrText xml:space="preserve"> = 7 \* GB3 \* MERGEFORMAT </w:instrText>
            </w:r>
            <w:r>
              <w:fldChar w:fldCharType="separate"/>
            </w:r>
            <w:r>
              <w:t>⑦</w:t>
            </w:r>
            <w:r>
              <w:fldChar w:fldCharType="end"/>
            </w:r>
            <w:r>
              <w:rPr>
                <w:rFonts w:hint="eastAsia"/>
              </w:rPr>
              <w:t>复揉</w:t>
            </w:r>
          </w:p>
          <w:p>
            <w:pPr>
              <w:snapToGrid/>
              <w:spacing w:line="520" w:lineRule="exact"/>
              <w:ind w:firstLine="480"/>
            </w:pPr>
            <w:r>
              <w:rPr>
                <w:rFonts w:hint="eastAsia"/>
              </w:rPr>
              <w:t>揉捻使用揉捻机，揉捻时间与揉捻压力及投叶量有关，一般约25~55min。此工序产生的主要污染物为噪声。</w:t>
            </w:r>
          </w:p>
          <w:p>
            <w:pPr>
              <w:snapToGrid/>
              <w:spacing w:line="520" w:lineRule="exact"/>
              <w:ind w:firstLine="480"/>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干燥</w:t>
            </w:r>
          </w:p>
          <w:p>
            <w:pPr>
              <w:snapToGrid/>
              <w:spacing w:line="520" w:lineRule="exact"/>
              <w:ind w:firstLine="480"/>
            </w:pPr>
            <w:r>
              <w:rPr>
                <w:rFonts w:hint="eastAsia"/>
              </w:rPr>
              <w:t>将复揉后的叶子投30~40kg进入炒干机，控制温度在90~70℃，热源由0.5t/h生物质锅炉提供，时间约60~90min。此工序产生的污染物为噪声及生物质锅炉燃烧废气。</w:t>
            </w:r>
          </w:p>
          <w:p>
            <w:pPr>
              <w:snapToGrid/>
              <w:spacing w:line="520" w:lineRule="exact"/>
              <w:ind w:firstLine="480"/>
            </w:pPr>
            <w:r>
              <w:rPr>
                <w:rFonts w:hint="eastAsia"/>
              </w:rPr>
              <w:fldChar w:fldCharType="begin"/>
            </w:r>
            <w:r>
              <w:rPr>
                <w:rFonts w:hint="eastAsia"/>
              </w:rPr>
              <w:instrText xml:space="preserve"> = 9 \* GB3 \* MERGEFORMAT </w:instrText>
            </w:r>
            <w:r>
              <w:rPr>
                <w:rFonts w:hint="eastAsia"/>
              </w:rPr>
              <w:fldChar w:fldCharType="separate"/>
            </w:r>
            <w:r>
              <w:t>⑨</w:t>
            </w:r>
            <w:r>
              <w:rPr>
                <w:rFonts w:hint="eastAsia"/>
              </w:rPr>
              <w:fldChar w:fldCharType="end"/>
            </w:r>
            <w:r>
              <w:rPr>
                <w:rFonts w:hint="eastAsia"/>
              </w:rPr>
              <w:t>提火增香</w:t>
            </w:r>
          </w:p>
          <w:p>
            <w:pPr>
              <w:snapToGrid/>
              <w:spacing w:line="520" w:lineRule="exact"/>
              <w:ind w:firstLine="480"/>
            </w:pPr>
            <w:r>
              <w:rPr>
                <w:rFonts w:hint="eastAsia"/>
              </w:rPr>
              <w:t>足干叶不出炒干机，温度升至90℃滚炒4min~5min。此工序产生的污染物为噪声及生物质锅炉燃烧废气。</w:t>
            </w:r>
          </w:p>
          <w:p>
            <w:pPr>
              <w:snapToGrid/>
              <w:spacing w:line="520" w:lineRule="exact"/>
              <w:ind w:firstLine="480"/>
            </w:pPr>
            <w:r>
              <w:rPr>
                <w:rFonts w:hint="eastAsia"/>
              </w:rPr>
              <w:fldChar w:fldCharType="begin"/>
            </w:r>
            <w:r>
              <w:rPr>
                <w:rFonts w:hint="eastAsia"/>
              </w:rPr>
              <w:instrText xml:space="preserve"> = 10 \* GB3 \* MERGEFORMAT </w:instrText>
            </w:r>
            <w:r>
              <w:rPr>
                <w:rFonts w:hint="eastAsia"/>
              </w:rPr>
              <w:fldChar w:fldCharType="separate"/>
            </w:r>
            <w:r>
              <w:t>⑩</w:t>
            </w:r>
            <w:r>
              <w:rPr>
                <w:rFonts w:hint="eastAsia"/>
              </w:rPr>
              <w:fldChar w:fldCharType="end"/>
            </w:r>
            <w:r>
              <w:rPr>
                <w:rFonts w:hint="eastAsia"/>
              </w:rPr>
              <w:t>摊晾</w:t>
            </w:r>
            <w:bookmarkStart w:id="15" w:name="_GoBack"/>
            <w:bookmarkEnd w:id="15"/>
          </w:p>
          <w:p>
            <w:pPr>
              <w:snapToGrid/>
              <w:spacing w:line="520" w:lineRule="exact"/>
              <w:ind w:firstLine="480"/>
            </w:pPr>
            <w:r>
              <w:rPr>
                <w:rFonts w:hint="eastAsia"/>
              </w:rPr>
              <w:t>提火增香后的茶叶均匀薄摊于摊晾平台上，冷却至室温，同时初步拣出不符合标准的芽叶，茶梗、茶末等。茶叶制造加工结束。此工序产生的主要污染物为不合格茶叶、茶梗、茶末等。</w:t>
            </w:r>
          </w:p>
          <w:p>
            <w:pPr>
              <w:snapToGrid/>
              <w:spacing w:line="520" w:lineRule="exact"/>
              <w:ind w:firstLine="480"/>
            </w:pPr>
            <w:r>
              <w:rPr>
                <w:rFonts w:hint="eastAsia"/>
              </w:rPr>
              <w:t>最后，将茶叶进行包装后进成品库储存。</w:t>
            </w:r>
          </w:p>
          <w:p>
            <w:pPr>
              <w:snapToGrid/>
              <w:spacing w:line="520" w:lineRule="exact"/>
              <w:ind w:firstLine="480"/>
            </w:pPr>
            <w:r>
              <w:rPr>
                <w:rFonts w:hint="eastAsia"/>
                <w:lang w:val="en-US" w:eastAsia="zh-CN"/>
              </w:rPr>
              <w:t>2</w:t>
            </w:r>
            <w:r>
              <w:rPr>
                <w:rFonts w:hint="eastAsia"/>
              </w:rPr>
              <w:t>、红茶</w:t>
            </w:r>
          </w:p>
          <w:p>
            <w:pPr>
              <w:snapToGrid/>
              <w:spacing w:line="520" w:lineRule="exact"/>
              <w:ind w:firstLine="480"/>
            </w:pPr>
            <w:r>
              <w:rPr>
                <w:rFonts w:hint="eastAsia"/>
              </w:rPr>
              <w:t>（1）生产工艺及产污环节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eastAsia="黑体"/>
                <w:sz w:val="21"/>
                <w:szCs w:val="21"/>
              </w:rPr>
            </w:pPr>
            <w:r>
              <w:rPr>
                <w:rFonts w:eastAsia="黑体"/>
                <w:sz w:val="21"/>
                <w:szCs w:val="21"/>
              </w:rPr>
              <w:object>
                <v:shape id="_x0000_i1030" o:spt="75" type="#_x0000_t75" style="height:97.1pt;width:461.9pt;" o:ole="t" filled="f" o:preferrelative="t" stroked="f" coordsize="21600,21600">
                  <v:path/>
                  <v:fill on="f" focussize="0,0"/>
                  <v:stroke on="f"/>
                  <v:imagedata r:id="rId17" cropleft="1446f" cropbottom="3972f" o:title=""/>
                  <o:lock v:ext="edit" aspectratio="f"/>
                  <w10:wrap type="none"/>
                  <w10:anchorlock/>
                </v:shape>
                <o:OLEObject Type="Embed" ProgID="Visio.Drawing.11" ShapeID="_x0000_i1030" DrawAspect="Content" ObjectID="_1468075730" r:id="rId20">
                  <o:LockedField>false</o:LockedField>
                </o:OLEObject>
              </w:object>
            </w:r>
            <w:r>
              <w:rPr>
                <w:rFonts w:eastAsiaTheme="minorEastAsia"/>
                <w:b/>
                <w:bCs/>
                <w:sz w:val="21"/>
                <w:szCs w:val="21"/>
              </w:rPr>
              <w:t>图</w:t>
            </w:r>
            <w:r>
              <w:rPr>
                <w:rFonts w:hint="eastAsia" w:eastAsiaTheme="minorEastAsia"/>
                <w:b/>
                <w:bCs/>
                <w:sz w:val="21"/>
                <w:szCs w:val="21"/>
              </w:rPr>
              <w:t>9</w:t>
            </w:r>
            <w:r>
              <w:rPr>
                <w:rFonts w:eastAsiaTheme="minorEastAsia"/>
                <w:b/>
                <w:bCs/>
                <w:sz w:val="21"/>
                <w:szCs w:val="21"/>
              </w:rPr>
              <w:t xml:space="preserve">  红茶生产工艺及产污图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t>（2）工艺流程简述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fldChar w:fldCharType="begin"/>
            </w:r>
            <w:r>
              <w:instrText xml:space="preserve"> = 1 \* GB3 \* MERGEFORMAT </w:instrText>
            </w:r>
            <w:r>
              <w:fldChar w:fldCharType="separate"/>
            </w:r>
            <w:r>
              <w:t>①</w:t>
            </w:r>
            <w: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萎凋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t>萎凋的目的是散失水分，使叶质柔软，增强韧性，有利于揉捻成型；使细胞液浓缩，增强酶的活性，有利于发酵的进行；引起内含成分的变化，增加可溶性成分的含量。项目萎凋采用萎凋机，萎凋温度35~38℃，时间约3~4h。此工序产生的污染物为噪声。</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揉捻</w:t>
            </w:r>
          </w:p>
          <w:p>
            <w:pPr>
              <w:snapToGrid/>
              <w:spacing w:line="520" w:lineRule="exact"/>
              <w:ind w:firstLine="480"/>
            </w:pPr>
            <w:r>
              <w:rPr>
                <w:rFonts w:hint="eastAsia"/>
              </w:rPr>
              <w:t>揉捻的目的：一是紧缩外形，使烘干后的毛红茶具有紧结条索。二是破坏叶细胞组织，使茶汁揉出便于发酵，冲泡时有效成分迅速溶解，增加茶汤浓度。</w:t>
            </w:r>
          </w:p>
          <w:p>
            <w:pPr>
              <w:snapToGrid/>
              <w:spacing w:line="520" w:lineRule="exact"/>
              <w:ind w:firstLine="480"/>
            </w:pPr>
            <w:r>
              <w:rPr>
                <w:rFonts w:hint="eastAsia"/>
              </w:rPr>
              <w:t>项目揉捻使用揉捻机，揉捻时间与揉捻压力及投叶量有关，一般约25~55min。此工序产生的主要污染物为噪声。</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发酵</w:t>
            </w:r>
          </w:p>
          <w:p>
            <w:pPr>
              <w:snapToGrid/>
              <w:spacing w:line="520" w:lineRule="exact"/>
              <w:ind w:firstLine="480"/>
            </w:pPr>
            <w:r>
              <w:rPr>
                <w:rFonts w:hint="eastAsia"/>
              </w:rPr>
              <w:t>发酵即以多酚类氧化酶为主体的催化下利用空气中的氧，使多酚类物质产生一系列的氧化作用，生成各种氧化产物，从而形成红茶的色香味品质。发酵是形成工夫红茶品质的关键。发酵作用虽从揉捻就开始，但还需在发酵阶段来完成，然后及时烘干。</w:t>
            </w:r>
          </w:p>
          <w:p>
            <w:pPr>
              <w:snapToGrid/>
              <w:spacing w:line="520" w:lineRule="exact"/>
              <w:ind w:firstLine="480"/>
            </w:pPr>
            <w:r>
              <w:rPr>
                <w:rFonts w:hint="eastAsia"/>
              </w:rPr>
              <w:t>发酵的目的一是增强酶的活性，使叶内主要成分（主要是多酚类）起各种化学变化，茶叶变红；二是减少青气，形成浓郁的水果香气，并增强茶汤浓度，减少苦涩味。</w:t>
            </w:r>
          </w:p>
          <w:p>
            <w:pPr>
              <w:snapToGrid/>
              <w:spacing w:line="520" w:lineRule="exact"/>
              <w:ind w:firstLine="480"/>
            </w:pPr>
            <w:r>
              <w:rPr>
                <w:rFonts w:hint="eastAsia"/>
              </w:rPr>
              <w:t>发酵时间的长短，与叶子老嫩、整碎、揉捻程度和气温高低有关。在温度22℃~26℃，相对湿度为90%以上的适宜条件下，从进发酵室算起，2.5-3.5h。此工序产生的污染物主要为锅炉燃烧废气。</w:t>
            </w:r>
          </w:p>
          <w:p>
            <w:pPr>
              <w:snapToGrid/>
              <w:spacing w:line="520" w:lineRule="exact"/>
              <w:ind w:firstLine="48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烘焙</w:t>
            </w:r>
          </w:p>
          <w:p>
            <w:pPr>
              <w:snapToGrid/>
              <w:spacing w:line="520" w:lineRule="exact"/>
              <w:ind w:firstLine="480"/>
            </w:pPr>
            <w:r>
              <w:rPr>
                <w:rFonts w:hint="eastAsia"/>
              </w:rPr>
              <w:t>烘焙的目的：一是制止酶的活动。终止发酵，保持发酵良好的茶叶品质；二是蒸发水分，使毛茶充分干燥，防止霉变，紧缩条索，便于贮藏和运输；三是挥发低沸点的青草气，进一步发展香气。</w:t>
            </w:r>
          </w:p>
          <w:p>
            <w:pPr>
              <w:snapToGrid/>
              <w:spacing w:line="520" w:lineRule="exact"/>
              <w:ind w:firstLine="480"/>
            </w:pPr>
            <w:r>
              <w:rPr>
                <w:rFonts w:hint="eastAsia"/>
              </w:rPr>
              <w:t>项目烘干采用烘干机，热源由0.3t/h生物质锅炉提供，烘干后茶叶用手捏紧，感觉刺手，有沙响声，用手指捺茶叶，可成粉末，梗子大部分折断，条索紧结，色泽乌润，茶香浓烈，若测定水分应为4-9%。此工序产生的污染物为噪声，锅炉燃烧废气。</w:t>
            </w:r>
          </w:p>
          <w:p>
            <w:pPr>
              <w:snapToGrid/>
              <w:spacing w:line="520" w:lineRule="exact"/>
              <w:ind w:firstLine="480"/>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精制</w:t>
            </w:r>
          </w:p>
          <w:p>
            <w:pPr>
              <w:snapToGrid/>
              <w:spacing w:line="520" w:lineRule="exact"/>
              <w:ind w:firstLine="480"/>
            </w:pPr>
            <w:r>
              <w:rPr>
                <w:rFonts w:hint="eastAsia"/>
              </w:rPr>
              <w:t>茶叶烘焙工序完成后，立即散热、分筛，割去碎末，簸去黄片，剔杂。此工序产生的污染物为不合格茶叶、茶梗、茶末等。</w:t>
            </w:r>
          </w:p>
          <w:p>
            <w:pPr>
              <w:snapToGrid/>
              <w:spacing w:line="520" w:lineRule="exact"/>
              <w:ind w:firstLine="480"/>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简装储存</w:t>
            </w:r>
          </w:p>
          <w:p>
            <w:pPr>
              <w:snapToGrid/>
              <w:spacing w:line="520" w:lineRule="exact"/>
              <w:ind w:firstLine="480"/>
              <w:rPr>
                <w:b/>
                <w:bCs/>
              </w:rPr>
            </w:pPr>
            <w:r>
              <w:rPr>
                <w:rFonts w:hint="eastAsia"/>
              </w:rPr>
              <w:t>将茶叶进行包装后进成品库储存。</w:t>
            </w:r>
          </w:p>
          <w:p>
            <w:pPr>
              <w:numPr>
                <w:ilvl w:val="0"/>
                <w:numId w:val="0"/>
              </w:numPr>
              <w:snapToGrid/>
              <w:spacing w:line="520" w:lineRule="exact"/>
              <w:rPr>
                <w:b/>
                <w:bCs/>
              </w:rPr>
            </w:pPr>
          </w:p>
          <w:p>
            <w:pPr>
              <w:numPr>
                <w:ilvl w:val="0"/>
                <w:numId w:val="3"/>
              </w:numPr>
              <w:snapToGrid/>
              <w:spacing w:line="520" w:lineRule="exact"/>
              <w:ind w:firstLine="482"/>
              <w:rPr>
                <w:b/>
                <w:bCs/>
              </w:rPr>
            </w:pPr>
            <w:r>
              <w:rPr>
                <w:rFonts w:hint="eastAsia"/>
                <w:b/>
                <w:bCs/>
              </w:rPr>
              <w:t>产污环节分析</w:t>
            </w:r>
          </w:p>
          <w:p>
            <w:pPr>
              <w:snapToGrid/>
              <w:spacing w:line="520" w:lineRule="exact"/>
              <w:ind w:firstLine="480"/>
            </w:pPr>
            <w:r>
              <w:rPr>
                <w:rFonts w:hint="eastAsia"/>
              </w:rPr>
              <w:t>根据</w:t>
            </w:r>
            <w:r>
              <w:t>上述工艺流程，本项目</w:t>
            </w:r>
            <w:r>
              <w:rPr>
                <w:rFonts w:hint="eastAsia"/>
                <w:lang w:eastAsia="zh-CN"/>
              </w:rPr>
              <w:t>改扩建后</w:t>
            </w:r>
            <w:r>
              <w:rPr>
                <w:rFonts w:hint="eastAsia"/>
              </w:rPr>
              <w:t>产污</w:t>
            </w:r>
            <w:r>
              <w:t>环节</w:t>
            </w:r>
            <w:r>
              <w:rPr>
                <w:rFonts w:hint="eastAsia"/>
              </w:rPr>
              <w:t>见</w:t>
            </w:r>
            <w:r>
              <w:t>表</w:t>
            </w:r>
            <w:r>
              <w:rPr>
                <w:rFonts w:hint="eastAsia"/>
              </w:rPr>
              <w:t>25。</w:t>
            </w:r>
          </w:p>
          <w:p>
            <w:pPr>
              <w:snapToGrid/>
              <w:spacing w:line="520" w:lineRule="exact"/>
              <w:ind w:firstLine="0" w:firstLineChars="0"/>
              <w:jc w:val="center"/>
              <w:rPr>
                <w:rFonts w:eastAsiaTheme="minorEastAsia"/>
                <w:b/>
                <w:bCs/>
                <w:sz w:val="21"/>
                <w:szCs w:val="21"/>
              </w:rPr>
            </w:pPr>
            <w:r>
              <w:rPr>
                <w:rFonts w:eastAsiaTheme="minorEastAsia"/>
                <w:b/>
                <w:bCs/>
                <w:sz w:val="21"/>
                <w:szCs w:val="21"/>
              </w:rPr>
              <w:t>表</w:t>
            </w:r>
            <w:r>
              <w:rPr>
                <w:rFonts w:hint="eastAsia" w:eastAsiaTheme="minorEastAsia"/>
                <w:b/>
                <w:bCs/>
                <w:sz w:val="21"/>
                <w:szCs w:val="21"/>
              </w:rPr>
              <w:t>25</w:t>
            </w:r>
            <w:r>
              <w:rPr>
                <w:rFonts w:eastAsiaTheme="minorEastAsia"/>
                <w:b/>
                <w:bCs/>
                <w:sz w:val="21"/>
                <w:szCs w:val="21"/>
              </w:rPr>
              <w:t xml:space="preserve">  本项目</w:t>
            </w:r>
            <w:r>
              <w:rPr>
                <w:rFonts w:hint="eastAsia" w:eastAsiaTheme="minorEastAsia"/>
                <w:b/>
                <w:bCs/>
                <w:sz w:val="21"/>
                <w:szCs w:val="21"/>
                <w:lang w:eastAsia="zh-CN"/>
              </w:rPr>
              <w:t>改扩建后</w:t>
            </w:r>
            <w:r>
              <w:rPr>
                <w:rFonts w:hint="eastAsia" w:eastAsiaTheme="minorEastAsia"/>
                <w:b/>
                <w:bCs/>
                <w:sz w:val="21"/>
                <w:szCs w:val="21"/>
              </w:rPr>
              <w:t>产污环节分析表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12"/>
              <w:gridCol w:w="5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类别</w:t>
                  </w:r>
                </w:p>
              </w:tc>
              <w:tc>
                <w:tcPr>
                  <w:tcW w:w="2712"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污染工序</w:t>
                  </w:r>
                </w:p>
              </w:tc>
              <w:tc>
                <w:tcPr>
                  <w:tcW w:w="5446"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废气</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杀青、二青、烘干等工序</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锅炉燃烧废气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废水</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生活污水</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噪声</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设备噪声</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杀青设备、烘干设备、风选设备、震动槽等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vMerge w:val="restart"/>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固废</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生产过程</w:t>
                  </w:r>
                </w:p>
              </w:tc>
              <w:tc>
                <w:tcPr>
                  <w:tcW w:w="5446" w:type="dxa"/>
                  <w:tcBorders>
                    <w:tl2br w:val="nil"/>
                    <w:tr2bl w:val="nil"/>
                  </w:tcBorders>
                  <w:vAlign w:val="center"/>
                </w:tcPr>
                <w:p>
                  <w:pPr>
                    <w:tabs>
                      <w:tab w:val="left" w:pos="360"/>
                      <w:tab w:val="left" w:pos="6300"/>
                    </w:tabs>
                    <w:snapToGrid/>
                    <w:spacing w:line="360" w:lineRule="exact"/>
                    <w:ind w:right="-105" w:firstLine="0" w:firstLineChars="0"/>
                    <w:jc w:val="center"/>
                    <w:rPr>
                      <w:kern w:val="0"/>
                      <w:sz w:val="21"/>
                      <w:szCs w:val="21"/>
                    </w:rPr>
                  </w:pPr>
                  <w:r>
                    <w:rPr>
                      <w:rFonts w:hint="eastAsia"/>
                      <w:kern w:val="0"/>
                      <w:sz w:val="21"/>
                      <w:szCs w:val="21"/>
                    </w:rPr>
                    <w:t>不合格茶叶、炉灰、茶梗、茶末等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vMerge w:val="continue"/>
                  <w:tcBorders>
                    <w:tl2br w:val="nil"/>
                    <w:tr2bl w:val="nil"/>
                  </w:tcBorders>
                  <w:vAlign w:val="center"/>
                </w:tcPr>
                <w:p>
                  <w:pPr>
                    <w:snapToGrid/>
                    <w:spacing w:line="360" w:lineRule="exact"/>
                    <w:ind w:firstLine="0" w:firstLineChars="0"/>
                    <w:jc w:val="center"/>
                    <w:rPr>
                      <w:kern w:val="0"/>
                      <w:sz w:val="21"/>
                      <w:szCs w:val="21"/>
                    </w:rPr>
                  </w:pP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办公生活</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vMerge w:val="continue"/>
                  <w:tcBorders>
                    <w:tl2br w:val="nil"/>
                    <w:tr2bl w:val="nil"/>
                  </w:tcBorders>
                  <w:vAlign w:val="center"/>
                </w:tcPr>
                <w:p>
                  <w:pPr>
                    <w:snapToGrid/>
                    <w:spacing w:line="360" w:lineRule="exact"/>
                    <w:ind w:firstLine="0" w:firstLineChars="0"/>
                    <w:jc w:val="center"/>
                    <w:rPr>
                      <w:kern w:val="0"/>
                      <w:sz w:val="21"/>
                      <w:szCs w:val="21"/>
                    </w:rPr>
                  </w:pPr>
                </w:p>
              </w:tc>
              <w:tc>
                <w:tcPr>
                  <w:tcW w:w="2712" w:type="dxa"/>
                  <w:tcBorders>
                    <w:tl2br w:val="nil"/>
                    <w:tr2bl w:val="nil"/>
                  </w:tcBorders>
                  <w:vAlign w:val="center"/>
                </w:tcPr>
                <w:p>
                  <w:pPr>
                    <w:snapToGrid/>
                    <w:spacing w:line="360" w:lineRule="exact"/>
                    <w:ind w:firstLine="0" w:firstLineChars="0"/>
                    <w:jc w:val="center"/>
                    <w:rPr>
                      <w:rFonts w:hAnsi="宋体"/>
                      <w:kern w:val="0"/>
                      <w:sz w:val="21"/>
                      <w:szCs w:val="21"/>
                    </w:rPr>
                  </w:pPr>
                  <w:r>
                    <w:rPr>
                      <w:rFonts w:hint="eastAsia" w:hAnsi="宋体"/>
                      <w:kern w:val="0"/>
                      <w:sz w:val="21"/>
                      <w:szCs w:val="21"/>
                    </w:rPr>
                    <w:t>废气处理设施</w:t>
                  </w:r>
                </w:p>
              </w:tc>
              <w:tc>
                <w:tcPr>
                  <w:tcW w:w="5446" w:type="dxa"/>
                  <w:tcBorders>
                    <w:tl2br w:val="nil"/>
                    <w:tr2bl w:val="nil"/>
                  </w:tcBorders>
                  <w:vAlign w:val="center"/>
                </w:tcPr>
                <w:p>
                  <w:pPr>
                    <w:snapToGrid/>
                    <w:spacing w:line="360" w:lineRule="exact"/>
                    <w:ind w:firstLine="0" w:firstLineChars="0"/>
                    <w:jc w:val="center"/>
                    <w:rPr>
                      <w:rFonts w:hAnsi="宋体"/>
                      <w:kern w:val="0"/>
                      <w:sz w:val="21"/>
                      <w:szCs w:val="21"/>
                    </w:rPr>
                  </w:pPr>
                  <w:r>
                    <w:rPr>
                      <w:rFonts w:hint="eastAsia" w:hAnsi="宋体"/>
                      <w:kern w:val="0"/>
                      <w:sz w:val="21"/>
                      <w:szCs w:val="21"/>
                    </w:rPr>
                    <w:t>炉灰、沉渣</w:t>
                  </w:r>
                </w:p>
              </w:tc>
            </w:tr>
          </w:tbl>
          <w:p>
            <w:pPr>
              <w:snapToGrid/>
              <w:spacing w:line="520" w:lineRule="exact"/>
              <w:ind w:firstLine="0" w:firstLineChars="0"/>
              <w:jc w:val="both"/>
              <w:rPr>
                <w:rFonts w:eastAsiaTheme="minorEastAsia"/>
                <w:b/>
                <w:bCs/>
                <w:sz w:val="21"/>
                <w:szCs w:val="21"/>
              </w:rPr>
            </w:pPr>
          </w:p>
          <w:p>
            <w:pPr>
              <w:pStyle w:val="4"/>
              <w:numPr>
                <w:ilvl w:val="1"/>
                <w:numId w:val="0"/>
              </w:numPr>
              <w:rPr>
                <w:rFonts w:eastAsiaTheme="minorEastAsia"/>
                <w:b/>
                <w:bCs/>
                <w:sz w:val="21"/>
                <w:szCs w:val="21"/>
              </w:rPr>
            </w:pPr>
          </w:p>
          <w:p>
            <w:pPr>
              <w:ind w:left="0" w:leftChars="0" w:firstLine="0" w:firstLineChars="0"/>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
            <w:pPr>
              <w:rPr>
                <w:rFonts w:eastAsiaTheme="minorEastAsia"/>
                <w:b/>
                <w:bCs/>
                <w:sz w:val="21"/>
                <w:szCs w:val="21"/>
              </w:rPr>
            </w:pPr>
          </w:p>
          <w:p>
            <w:pPr>
              <w:pStyle w:val="4"/>
              <w:numPr>
                <w:ilvl w:val="1"/>
                <w:numId w:val="0"/>
              </w:numPr>
              <w:rPr>
                <w:rFonts w:eastAsiaTheme="minorEastAsia"/>
                <w:b/>
                <w:bCs/>
                <w:sz w:val="21"/>
                <w:szCs w:val="21"/>
              </w:rPr>
            </w:pPr>
          </w:p>
          <w:p/>
          <w:p>
            <w:pPr>
              <w:pStyle w:val="4"/>
              <w:numPr>
                <w:ilvl w:val="1"/>
                <w:numId w:val="0"/>
              </w:numPr>
            </w:pPr>
          </w:p>
          <w:p>
            <w:pPr>
              <w:rPr>
                <w:rFonts w:eastAsiaTheme="minorEastAsia"/>
                <w:b/>
                <w:bCs/>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774" w:hRule="atLeast"/>
        </w:trPr>
        <w:tc>
          <w:tcPr>
            <w:tcW w:w="9288" w:type="dxa"/>
          </w:tcPr>
          <w:p>
            <w:pPr>
              <w:pageBreakBefore/>
              <w:snapToGrid/>
              <w:spacing w:line="520" w:lineRule="exact"/>
              <w:ind w:firstLine="0" w:firstLineChars="0"/>
              <w:rPr>
                <w:b/>
                <w:sz w:val="28"/>
                <w:szCs w:val="28"/>
              </w:rPr>
            </w:pPr>
            <w:r>
              <w:rPr>
                <w:rFonts w:hint="eastAsia"/>
                <w:b/>
                <w:sz w:val="28"/>
                <w:szCs w:val="28"/>
              </w:rPr>
              <w:t>主要污染源强</w:t>
            </w:r>
          </w:p>
          <w:p>
            <w:pPr>
              <w:snapToGrid/>
              <w:spacing w:line="520" w:lineRule="exact"/>
              <w:ind w:firstLine="482"/>
              <w:rPr>
                <w:b/>
              </w:rPr>
            </w:pPr>
            <w:r>
              <w:rPr>
                <w:sz w:val="24"/>
                <w:szCs w:val="24"/>
              </w:rPr>
              <w:t>本项目分建设施工期与生产运营期，建设施工期对环境的影响是一种短期、可恢复影响，待施工结束后，污染就消失；而生产运营期对环境的影响是一种长期的影响，</w:t>
            </w:r>
            <w:r>
              <w:rPr>
                <w:spacing w:val="6"/>
                <w:sz w:val="24"/>
                <w:szCs w:val="24"/>
              </w:rPr>
              <w:t>主要表现在对大气环境、水环境、声环境的影响以及固体废物对环境的影响，所以对生产运营期污染重点分析。</w:t>
            </w:r>
          </w:p>
          <w:p>
            <w:pPr>
              <w:snapToGrid/>
              <w:spacing w:line="520" w:lineRule="exact"/>
              <w:ind w:firstLine="482"/>
              <w:rPr>
                <w:b/>
              </w:rPr>
            </w:pPr>
            <w:r>
              <w:rPr>
                <w:b/>
              </w:rPr>
              <w:t>施工期</w:t>
            </w:r>
          </w:p>
          <w:p>
            <w:pPr>
              <w:snapToGrid/>
              <w:spacing w:line="520" w:lineRule="exact"/>
              <w:ind w:firstLine="480"/>
            </w:pPr>
            <w:r>
              <w:rPr>
                <w:rFonts w:hint="eastAsia"/>
              </w:rPr>
              <w:t>本项目以茶叶加工为主，项目施工期主要为</w:t>
            </w:r>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r>
              <w:rPr>
                <w:rFonts w:hint="eastAsia"/>
              </w:rPr>
              <w:t>。</w:t>
            </w:r>
          </w:p>
          <w:p>
            <w:pPr>
              <w:spacing w:line="520" w:lineRule="exact"/>
              <w:ind w:firstLine="480" w:firstLineChars="200"/>
              <w:rPr>
                <w:rFonts w:hint="eastAsia"/>
                <w:color w:val="auto"/>
                <w:sz w:val="24"/>
                <w:szCs w:val="24"/>
                <w:lang w:eastAsia="zh-CN"/>
              </w:rPr>
            </w:pPr>
            <w:r>
              <w:rPr>
                <w:rFonts w:hint="eastAsia"/>
                <w:color w:val="auto"/>
                <w:sz w:val="24"/>
                <w:szCs w:val="24"/>
                <w:lang w:eastAsia="zh-CN"/>
              </w:rPr>
              <w:t>项目目前处于停产阶段，原有旧生产设备已拆除，新生产设备已安装。项目未进行运行。</w:t>
            </w:r>
          </w:p>
          <w:p>
            <w:pPr>
              <w:snapToGrid/>
              <w:spacing w:line="520" w:lineRule="exact"/>
              <w:ind w:firstLine="480"/>
            </w:pPr>
            <w:r>
              <w:rPr>
                <w:rFonts w:hint="eastAsia"/>
              </w:rPr>
              <w:t>项目施工期主要污染源强：</w:t>
            </w:r>
          </w:p>
          <w:p>
            <w:pPr>
              <w:snapToGrid/>
              <w:spacing w:line="520" w:lineRule="exact"/>
              <w:ind w:firstLine="480"/>
            </w:pPr>
            <w:r>
              <w:rPr>
                <w:rFonts w:hint="eastAsia"/>
              </w:rPr>
              <w:t>1、废气</w:t>
            </w:r>
          </w:p>
          <w:p>
            <w:pPr>
              <w:adjustRightInd w:val="0"/>
              <w:spacing w:line="520" w:lineRule="exact"/>
              <w:ind w:firstLine="480" w:firstLineChars="200"/>
              <w:rPr>
                <w:sz w:val="24"/>
                <w:szCs w:val="24"/>
              </w:rPr>
            </w:pPr>
            <w:r>
              <w:rPr>
                <w:sz w:val="24"/>
                <w:szCs w:val="24"/>
              </w:rPr>
              <w:t>施工阶段，频繁使用机动车辆运输原材料、建筑垃圾、施工设备及器材等，排出的机动车尾气主要污染物是THC、CO、NO</w:t>
            </w:r>
            <w:r>
              <w:rPr>
                <w:sz w:val="24"/>
                <w:szCs w:val="24"/>
                <w:vertAlign w:val="subscript"/>
              </w:rPr>
              <w:t>x</w:t>
            </w:r>
            <w:r>
              <w:rPr>
                <w:sz w:val="24"/>
                <w:szCs w:val="24"/>
              </w:rPr>
              <w:t>等，同时车辆运行、装卸建筑材料时产生扬尘。</w:t>
            </w:r>
          </w:p>
          <w:p>
            <w:pPr>
              <w:adjustRightInd w:val="0"/>
              <w:spacing w:line="520" w:lineRule="exact"/>
              <w:ind w:firstLine="480" w:firstLineChars="200"/>
              <w:rPr>
                <w:sz w:val="24"/>
                <w:szCs w:val="24"/>
              </w:rPr>
            </w:pPr>
            <w:r>
              <w:rPr>
                <w:sz w:val="24"/>
                <w:szCs w:val="24"/>
              </w:rPr>
              <w:t>旧生产</w:t>
            </w:r>
            <w:r>
              <w:rPr>
                <w:rFonts w:hint="eastAsia"/>
                <w:sz w:val="24"/>
                <w:szCs w:val="24"/>
                <w:lang w:eastAsia="zh-CN"/>
              </w:rPr>
              <w:t>设备</w:t>
            </w:r>
            <w:r>
              <w:rPr>
                <w:sz w:val="24"/>
                <w:szCs w:val="24"/>
              </w:rPr>
              <w:t>拆除过程中，颗粒物逸散到空气中产生扬尘，属无组织排放。不利气象条件下，如大风风速≥3.0m/s时，上述颗粒物就会扬起进入大气环境中，对周围环境空气质量造成影响。</w:t>
            </w:r>
          </w:p>
          <w:p>
            <w:pPr>
              <w:snapToGrid/>
              <w:spacing w:line="520" w:lineRule="exact"/>
              <w:ind w:firstLine="480"/>
            </w:pPr>
            <w:r>
              <w:rPr>
                <w:sz w:val="24"/>
                <w:szCs w:val="24"/>
              </w:rPr>
              <w:t>本项目施工扬尘主要产生于散装物料堆放、装卸、运输过程，主要污染物为TSP，能造成施工点附近近距离超标。根据类比资料，施工扬尘的起尘量与施工时间选择、作业方式、管理水平、环保措施等许多因素有关，在合理选择施工时间和作业方式，加强施工管理和环保措施的前提下，施工扬尘可得到显著降低。</w:t>
            </w:r>
          </w:p>
          <w:p>
            <w:pPr>
              <w:snapToGrid/>
              <w:spacing w:line="520" w:lineRule="exact"/>
              <w:ind w:firstLine="480"/>
            </w:pPr>
            <w:r>
              <w:rPr>
                <w:rFonts w:hint="eastAsia"/>
              </w:rPr>
              <w:t>2、废水</w:t>
            </w:r>
          </w:p>
          <w:p>
            <w:pPr>
              <w:snapToGrid/>
              <w:spacing w:line="520" w:lineRule="exact"/>
              <w:ind w:firstLine="480"/>
            </w:pPr>
            <w:r>
              <w:rPr>
                <w:rFonts w:hint="eastAsia"/>
              </w:rPr>
              <w:t>施工过程中产生的废水主要为施工人员排放的生活污水和施工作业产生的废水。</w:t>
            </w:r>
          </w:p>
          <w:p>
            <w:pPr>
              <w:snapToGrid/>
              <w:spacing w:line="520" w:lineRule="exact"/>
              <w:ind w:firstLine="480"/>
              <w:rPr>
                <w:color w:val="FF0000"/>
              </w:rPr>
            </w:pPr>
            <w:r>
              <w:rPr>
                <w:rFonts w:hint="eastAsia"/>
              </w:rPr>
              <w:t>项目施工人员排放生活污水中主要污染物为COD、BOD</w:t>
            </w:r>
            <w:r>
              <w:rPr>
                <w:rFonts w:hint="eastAsia"/>
                <w:vertAlign w:val="subscript"/>
              </w:rPr>
              <w:t>5</w:t>
            </w:r>
            <w:r>
              <w:rPr>
                <w:rFonts w:hint="eastAsia"/>
              </w:rPr>
              <w:t>、SS、NH</w:t>
            </w:r>
            <w:r>
              <w:rPr>
                <w:rFonts w:hint="eastAsia"/>
                <w:vertAlign w:val="subscript"/>
              </w:rPr>
              <w:t>3</w:t>
            </w:r>
            <w:r>
              <w:rPr>
                <w:rFonts w:hint="eastAsia"/>
              </w:rPr>
              <w:t>-N。根据建设单位提供资料，项目建设施工人数约8人，周期9个月。施工人员均为附近人员，不安排食宿。施工期间生活用水量均按35L/（人•d）计，生活污水量为0.244m</w:t>
            </w:r>
            <w:r>
              <w:rPr>
                <w:rFonts w:hint="eastAsia"/>
                <w:vertAlign w:val="superscript"/>
              </w:rPr>
              <w:t>3</w:t>
            </w:r>
            <w:r>
              <w:rPr>
                <w:rFonts w:hint="eastAsia"/>
              </w:rPr>
              <w:t>/d；生活污水的产生浓度约为COD300mg/L，BOD</w:t>
            </w:r>
            <w:r>
              <w:rPr>
                <w:rFonts w:hint="eastAsia"/>
                <w:vertAlign w:val="subscript"/>
              </w:rPr>
              <w:t>5</w:t>
            </w:r>
            <w:r>
              <w:rPr>
                <w:rFonts w:hint="eastAsia"/>
              </w:rPr>
              <w:t>120mg/L，SS150mg/L，NH</w:t>
            </w:r>
            <w:r>
              <w:rPr>
                <w:rFonts w:hint="eastAsia"/>
                <w:vertAlign w:val="subscript"/>
              </w:rPr>
              <w:t>3</w:t>
            </w:r>
            <w:r>
              <w:rPr>
                <w:rFonts w:hint="eastAsia"/>
              </w:rPr>
              <w:t>-N25mg/L。</w:t>
            </w:r>
          </w:p>
          <w:p>
            <w:pPr>
              <w:snapToGrid/>
              <w:spacing w:line="520" w:lineRule="exact"/>
              <w:ind w:firstLine="480"/>
            </w:pPr>
            <w:r>
              <w:rPr>
                <w:rFonts w:hint="eastAsia"/>
              </w:rPr>
              <w:t>建筑施工用水主要为混凝土浇注用水、养护用水、车辆冲洗水，施工废水收集沉淀后回用于施工及场地洒水。</w:t>
            </w:r>
          </w:p>
          <w:p>
            <w:pPr>
              <w:snapToGrid/>
              <w:spacing w:line="520" w:lineRule="exact"/>
              <w:ind w:firstLine="480"/>
            </w:pPr>
            <w:r>
              <w:rPr>
                <w:rFonts w:hint="eastAsia"/>
              </w:rPr>
              <w:t>3、</w:t>
            </w:r>
            <w:r>
              <w:rPr>
                <w:rFonts w:hint="eastAsia" w:ascii="宋体" w:hAnsi="宋体"/>
              </w:rPr>
              <w:t>噪声</w:t>
            </w:r>
          </w:p>
          <w:p>
            <w:pPr>
              <w:snapToGrid/>
              <w:spacing w:line="520" w:lineRule="exact"/>
              <w:ind w:firstLine="480"/>
            </w:pPr>
            <w:r>
              <w:rPr>
                <w:rFonts w:hint="eastAsia" w:ascii="宋体" w:hAnsi="宋体"/>
              </w:rPr>
              <w:t>施工期噪声包括各种建筑机械和运输车辆噪声，其中建筑机械作用产生的噪声明显，主要施工机械、设备运行时的噪声值见表</w:t>
            </w:r>
            <w:r>
              <w:rPr>
                <w:rFonts w:hint="eastAsia"/>
              </w:rPr>
              <w:t>26</w:t>
            </w:r>
            <w:r>
              <w:rPr>
                <w:rFonts w:hint="eastAsia" w:ascii="宋体" w:hAnsi="宋体"/>
              </w:rPr>
              <w:t>。</w:t>
            </w:r>
          </w:p>
          <w:p>
            <w:pPr>
              <w:snapToGrid/>
              <w:spacing w:line="520" w:lineRule="exact"/>
              <w:ind w:firstLine="0" w:firstLineChars="0"/>
              <w:jc w:val="center"/>
              <w:rPr>
                <w:rFonts w:eastAsiaTheme="minorEastAsia"/>
                <w:b/>
                <w:bCs/>
                <w:sz w:val="21"/>
                <w:szCs w:val="21"/>
              </w:rPr>
            </w:pPr>
            <w:r>
              <w:rPr>
                <w:rFonts w:hint="eastAsia" w:eastAsiaTheme="minorEastAsia"/>
                <w:b/>
                <w:bCs/>
                <w:sz w:val="21"/>
                <w:szCs w:val="21"/>
              </w:rPr>
              <w:t>表26  施工机械设备噪声一览表  单位：dB（A）</w:t>
            </w:r>
          </w:p>
          <w:tbl>
            <w:tblPr>
              <w:tblStyle w:val="28"/>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9"/>
              <w:gridCol w:w="1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施工阶段</w:t>
                  </w:r>
                </w:p>
              </w:tc>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设备名称</w:t>
                  </w:r>
                </w:p>
              </w:tc>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噪声源强</w:t>
                  </w:r>
                </w:p>
              </w:tc>
              <w:tc>
                <w:tcPr>
                  <w:tcW w:w="18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数量</w:t>
                  </w:r>
                </w:p>
              </w:tc>
              <w:tc>
                <w:tcPr>
                  <w:tcW w:w="18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声源性质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土石方阶段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翻斗机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间歇性噪声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推土机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90</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装载机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86</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挖掘机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基础施工阶段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吊车</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钻机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平地机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风镐</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空压机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92</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结构施工阶段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吊车</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振捣棒</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电锯</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102</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装修阶段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电钻</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100</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升降机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切割机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bl>
          <w:p>
            <w:pPr>
              <w:snapToGrid/>
              <w:spacing w:line="520" w:lineRule="exact"/>
              <w:ind w:firstLine="480"/>
            </w:pPr>
            <w:r>
              <w:t>4、固废</w:t>
            </w:r>
          </w:p>
          <w:p>
            <w:pPr>
              <w:snapToGrid/>
              <w:spacing w:line="520" w:lineRule="exact"/>
              <w:ind w:firstLine="480"/>
            </w:pPr>
            <w:r>
              <w:t>项目施工期产生的固体废物主要为建筑垃圾和生活垃圾。</w:t>
            </w:r>
          </w:p>
          <w:p>
            <w:pPr>
              <w:keepNext w:val="0"/>
              <w:keepLines w:val="0"/>
              <w:pageBreakBefore w:val="0"/>
              <w:widowControl w:val="0"/>
              <w:kinsoku/>
              <w:wordWrap/>
              <w:overflowPunct/>
              <w:topLinePunct w:val="0"/>
              <w:autoSpaceDE/>
              <w:autoSpaceDN/>
              <w:bidi w:val="0"/>
              <w:adjustRightInd w:val="0"/>
              <w:snapToGrid/>
              <w:spacing w:after="157" w:afterLines="50" w:line="520" w:lineRule="exact"/>
              <w:ind w:firstLine="480"/>
              <w:textAlignment w:val="auto"/>
              <w:outlineLvl w:val="9"/>
            </w:pPr>
            <w:r>
              <w:rPr>
                <w:rFonts w:ascii="Times New Roman" w:cs="Times New Roman"/>
                <w:color w:val="auto"/>
              </w:rPr>
              <w:t>本项目旧</w:t>
            </w:r>
            <w:r>
              <w:rPr>
                <w:rFonts w:hint="eastAsia" w:ascii="Times New Roman" w:cs="Times New Roman"/>
                <w:color w:val="auto"/>
                <w:lang w:eastAsia="zh-CN"/>
              </w:rPr>
              <w:t>生产设备</w:t>
            </w:r>
            <w:r>
              <w:rPr>
                <w:rFonts w:ascii="Times New Roman" w:cs="Times New Roman"/>
                <w:color w:val="auto"/>
              </w:rPr>
              <w:t>拆除、</w:t>
            </w:r>
            <w:r>
              <w:rPr>
                <w:rFonts w:hint="eastAsia" w:ascii="Times New Roman" w:cs="Times New Roman"/>
                <w:color w:val="auto"/>
                <w:lang w:eastAsia="zh-CN"/>
              </w:rPr>
              <w:t>新厂房</w:t>
            </w:r>
            <w:r>
              <w:rPr>
                <w:rFonts w:ascii="Times New Roman" w:cs="Times New Roman"/>
                <w:color w:val="auto"/>
              </w:rPr>
              <w:t>建设过程中会产生一定量的建筑垃圾</w:t>
            </w:r>
            <w:r>
              <w:rPr>
                <w:rFonts w:hint="eastAsia" w:ascii="Times New Roman" w:cs="Times New Roman"/>
                <w:color w:val="auto"/>
                <w:lang w:eastAsia="zh-CN"/>
              </w:rPr>
              <w:t>。</w:t>
            </w:r>
            <w:r>
              <w:t>施工过程中产生的建筑垃圾按5kg/m</w:t>
            </w:r>
            <w:r>
              <w:rPr>
                <w:vertAlign w:val="superscript"/>
              </w:rPr>
              <w:t>2</w:t>
            </w:r>
            <w:r>
              <w:t>计，项目总建筑面积约1</w:t>
            </w:r>
            <w:r>
              <w:rPr>
                <w:rFonts w:hint="eastAsia"/>
              </w:rPr>
              <w:t>6</w:t>
            </w:r>
            <w:r>
              <w:t>00m</w:t>
            </w:r>
            <w:r>
              <w:rPr>
                <w:vertAlign w:val="superscript"/>
              </w:rPr>
              <w:t>2</w:t>
            </w:r>
            <w:r>
              <w:t>，产生建筑垃圾</w:t>
            </w:r>
            <w:r>
              <w:rPr>
                <w:rFonts w:hint="eastAsia"/>
              </w:rPr>
              <w:t>8.0</w:t>
            </w:r>
            <w:r>
              <w:t>t。</w:t>
            </w:r>
          </w:p>
          <w:p>
            <w:pPr>
              <w:snapToGrid/>
              <w:spacing w:line="520" w:lineRule="exact"/>
              <w:ind w:firstLine="480"/>
            </w:pPr>
            <w:r>
              <w:t>项目施工人员均为当地居民，不安排食宿，参照《第一次全国污染源普查城镇生活源产排污系数手册》以及当地生活水平，居民生活垃圾以0.5kg/（人•d）计，项目施工人员8人，生活垃圾产生量为4kg/d。</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t>项目施工装修期间，产生一定量的涂料油漆剩余物、涂料油漆桶等。涂料油漆剩余物、涂料油漆桶等经统一收集后，交由有资质单位处理。</w:t>
            </w:r>
          </w:p>
          <w:p>
            <w:pPr>
              <w:adjustRightInd/>
              <w:snapToGrid/>
              <w:spacing w:line="520" w:lineRule="exact"/>
              <w:ind w:firstLine="482"/>
              <w:rPr>
                <w:b/>
                <w:bCs/>
                <w:szCs w:val="24"/>
              </w:rPr>
            </w:pPr>
            <w:r>
              <w:rPr>
                <w:rFonts w:hint="eastAsia"/>
                <w:b/>
                <w:bCs/>
                <w:szCs w:val="24"/>
              </w:rPr>
              <w:t>运营期</w:t>
            </w:r>
          </w:p>
          <w:p>
            <w:pPr>
              <w:adjustRightInd/>
              <w:snapToGrid/>
              <w:spacing w:line="520" w:lineRule="exact"/>
              <w:ind w:firstLine="482"/>
              <w:rPr>
                <w:b/>
                <w:bCs/>
                <w:szCs w:val="24"/>
              </w:rPr>
            </w:pPr>
            <w:r>
              <w:rPr>
                <w:rFonts w:hint="eastAsia"/>
                <w:b/>
                <w:bCs/>
                <w:szCs w:val="24"/>
              </w:rPr>
              <w:t>1、废气</w:t>
            </w:r>
          </w:p>
          <w:p>
            <w:pPr>
              <w:snapToGrid/>
              <w:spacing w:line="520" w:lineRule="exact"/>
              <w:ind w:firstLine="480"/>
            </w:pPr>
            <w:r>
              <w:rPr>
                <w:rFonts w:hint="eastAsia"/>
              </w:rPr>
              <w:t>项目运营期废气主要为生物质锅炉燃料燃烧废气。</w:t>
            </w:r>
          </w:p>
          <w:p>
            <w:pPr>
              <w:snapToGrid/>
              <w:spacing w:line="520" w:lineRule="exact"/>
              <w:ind w:firstLine="480"/>
            </w:pPr>
            <w:r>
              <w:rPr>
                <w:rFonts w:hint="eastAsia"/>
              </w:rPr>
              <w:t>项目绿茶生产杀青、烘干等工序</w:t>
            </w:r>
            <w:r>
              <w:rPr>
                <w:rFonts w:hint="eastAsia"/>
                <w:lang w:eastAsia="zh-CN"/>
              </w:rPr>
              <w:t>依托现有生物质锅炉：</w:t>
            </w:r>
            <w:r>
              <w:rPr>
                <w:rFonts w:hint="eastAsia"/>
              </w:rPr>
              <w:t>采用一台0.5t/h的生物质锅炉作为热源，红茶生产过程烘干、发酵等工序采用一台0.3t/h的生物质锅炉作为热源，生物质燃料燃烧废气经水膜脱硫除尘器处理后由1根25m高的排气筒排放。</w:t>
            </w:r>
          </w:p>
          <w:p>
            <w:pPr>
              <w:snapToGrid/>
              <w:spacing w:line="520" w:lineRule="exact"/>
              <w:ind w:firstLine="480"/>
            </w:pPr>
            <w:r>
              <w:rPr>
                <w:rFonts w:hint="eastAsia"/>
              </w:rPr>
              <w:t>项目选用的生物质燃料主要为混合的秸秆型燃料，生物质燃料主要以秸秆、稻草、木屑、稻壳等为原料，通过机械加压的方法，成为密度较大的固体成型燃料。生物质燃料组分详见27。</w:t>
            </w:r>
          </w:p>
          <w:p>
            <w:pPr>
              <w:snapToGrid/>
              <w:spacing w:line="520" w:lineRule="exact"/>
              <w:ind w:firstLine="422" w:firstLineChars="0"/>
              <w:jc w:val="center"/>
              <w:rPr>
                <w:b/>
                <w:bCs/>
                <w:kern w:val="24"/>
                <w:sz w:val="21"/>
                <w:szCs w:val="21"/>
              </w:rPr>
            </w:pPr>
            <w:r>
              <w:rPr>
                <w:rFonts w:hint="eastAsia"/>
                <w:b/>
                <w:bCs/>
                <w:kern w:val="24"/>
                <w:sz w:val="21"/>
                <w:szCs w:val="21"/>
              </w:rPr>
              <w:t>表27  本项目生物质燃料组分成分一览表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09"/>
              <w:gridCol w:w="697"/>
              <w:gridCol w:w="900"/>
              <w:gridCol w:w="913"/>
              <w:gridCol w:w="600"/>
              <w:gridCol w:w="709"/>
              <w:gridCol w:w="631"/>
              <w:gridCol w:w="610"/>
              <w:gridCol w:w="587"/>
              <w:gridCol w:w="703"/>
              <w:gridCol w:w="1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6" w:type="dxa"/>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种类</w:t>
                  </w:r>
                </w:p>
              </w:tc>
              <w:tc>
                <w:tcPr>
                  <w:tcW w:w="3219" w:type="dxa"/>
                  <w:gridSpan w:val="4"/>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工业分析成分%</w:t>
                  </w:r>
                </w:p>
              </w:tc>
              <w:tc>
                <w:tcPr>
                  <w:tcW w:w="3840" w:type="dxa"/>
                  <w:gridSpan w:val="6"/>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元素组成%</w:t>
                  </w:r>
                </w:p>
              </w:tc>
              <w:tc>
                <w:tcPr>
                  <w:tcW w:w="1057" w:type="dxa"/>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低位热值KJ/kg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26" w:type="dxa"/>
                  <w:vMerge w:val="continue"/>
                  <w:tcBorders>
                    <w:tl2br w:val="nil"/>
                    <w:tr2bl w:val="nil"/>
                  </w:tcBorders>
                  <w:vAlign w:val="center"/>
                </w:tcPr>
                <w:p>
                  <w:pPr>
                    <w:snapToGrid/>
                    <w:spacing w:line="360" w:lineRule="exact"/>
                    <w:ind w:firstLine="0" w:firstLineChars="0"/>
                    <w:contextualSpacing/>
                    <w:jc w:val="center"/>
                    <w:rPr>
                      <w:b/>
                      <w:bCs/>
                      <w:sz w:val="21"/>
                      <w:szCs w:val="21"/>
                    </w:rPr>
                  </w:pPr>
                </w:p>
              </w:tc>
              <w:tc>
                <w:tcPr>
                  <w:tcW w:w="7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水份</w:t>
                  </w:r>
                </w:p>
              </w:tc>
              <w:tc>
                <w:tcPr>
                  <w:tcW w:w="697"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灰份</w:t>
                  </w:r>
                </w:p>
              </w:tc>
              <w:tc>
                <w:tcPr>
                  <w:tcW w:w="90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挥发份</w:t>
                  </w:r>
                </w:p>
              </w:tc>
              <w:tc>
                <w:tcPr>
                  <w:tcW w:w="913"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固定炭</w:t>
                  </w:r>
                </w:p>
              </w:tc>
              <w:tc>
                <w:tcPr>
                  <w:tcW w:w="60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H</w:t>
                  </w:r>
                </w:p>
              </w:tc>
              <w:tc>
                <w:tcPr>
                  <w:tcW w:w="7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C</w:t>
                  </w:r>
                </w:p>
              </w:tc>
              <w:tc>
                <w:tcPr>
                  <w:tcW w:w="631"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S</w:t>
                  </w:r>
                </w:p>
              </w:tc>
              <w:tc>
                <w:tcPr>
                  <w:tcW w:w="61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N</w:t>
                  </w:r>
                </w:p>
              </w:tc>
              <w:tc>
                <w:tcPr>
                  <w:tcW w:w="587"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P</w:t>
                  </w:r>
                </w:p>
              </w:tc>
              <w:tc>
                <w:tcPr>
                  <w:tcW w:w="703"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K</w:t>
                  </w:r>
                  <w:r>
                    <w:rPr>
                      <w:b/>
                      <w:bCs/>
                      <w:sz w:val="21"/>
                      <w:szCs w:val="21"/>
                      <w:vertAlign w:val="subscript"/>
                    </w:rPr>
                    <w:t>2</w:t>
                  </w:r>
                  <w:r>
                    <w:rPr>
                      <w:b/>
                      <w:bCs/>
                      <w:sz w:val="21"/>
                      <w:szCs w:val="21"/>
                    </w:rPr>
                    <w:t>O</w:t>
                  </w:r>
                </w:p>
              </w:tc>
              <w:tc>
                <w:tcPr>
                  <w:tcW w:w="1057" w:type="dxa"/>
                  <w:vMerge w:val="continue"/>
                  <w:tcBorders>
                    <w:tl2br w:val="nil"/>
                    <w:tr2bl w:val="nil"/>
                  </w:tcBorders>
                  <w:vAlign w:val="center"/>
                </w:tcPr>
                <w:p>
                  <w:pPr>
                    <w:snapToGrid/>
                    <w:spacing w:line="360" w:lineRule="exact"/>
                    <w:ind w:firstLine="0" w:firstLineChars="0"/>
                    <w:contextualSpacing/>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稻草</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3.61</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12.20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67.80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16.39</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5.30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48.30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0.09</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0.81</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0.15</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9.93</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高粱秸</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4.71</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8.91</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68.90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17.48</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6.09</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48.63</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0.01</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0.36</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1.12</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13.60</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麦秸</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4.39</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8.90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67.36</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19.32</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6.20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49.60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0.07</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0.61</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0.33</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20.40</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18532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柳木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3.50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78.00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12.00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49.50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0.00</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0.42</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19045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杨木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80.30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11.50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51.60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0.02</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0.60</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17933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松木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0.40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79.60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16.90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5.90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51.00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0.04</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0.08</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18625</w:t>
                  </w:r>
                </w:p>
              </w:tc>
            </w:tr>
          </w:tbl>
          <w:p>
            <w:pPr>
              <w:snapToGrid/>
              <w:spacing w:line="520" w:lineRule="exact"/>
              <w:ind w:firstLine="480"/>
            </w:pPr>
            <w:r>
              <w:rPr>
                <w:rFonts w:hint="eastAsia"/>
              </w:rPr>
              <w:t>根据表27可以看出，秸秆型生物质燃料含硫率在0.01-0.09%之间，本次评价取中间值0.05%，即S=0.05；热值以最低热值进行核算，取15066KJ/kg。锅炉效率一般为80%~90%，本次取80%，1t/h生物质锅炉为60万kcal（即2511511.09kJ），则根据上述参数确定，1t/h生物质锅炉小时燃用燃料为166.70kg/h。本项目共使用1台0.5t/h的生物质锅炉、1台0.3t/h的生物质锅炉，合计约0.8t/h。故本项目所用锅炉小时燃用燃料为133.36kg/h。</w:t>
            </w:r>
          </w:p>
          <w:p>
            <w:pPr>
              <w:snapToGrid/>
              <w:spacing w:afterLines="50" w:line="520" w:lineRule="exact"/>
              <w:ind w:firstLine="480"/>
            </w:pPr>
            <w:r>
              <w:rPr>
                <w:rFonts w:hint="eastAsia"/>
              </w:rPr>
              <w:t>项目茶厂精茶加工时间为3月初-5月底，粗茶加工时间为6月初-7月中旬，全年生产约135天，</w:t>
            </w:r>
            <w:r>
              <w:rPr>
                <w:rFonts w:hint="eastAsia"/>
                <w:lang w:eastAsia="zh-CN"/>
              </w:rPr>
              <w:t>项目改扩建后，</w:t>
            </w:r>
            <w:r>
              <w:rPr>
                <w:rFonts w:hint="eastAsia"/>
              </w:rPr>
              <w:t>生物质锅炉日运行8h，则全年燃用生物质燃料约为144.0t/a，锅炉主要技术参数见表</w:t>
            </w:r>
            <w:r>
              <w:t>2</w:t>
            </w:r>
            <w:r>
              <w:rPr>
                <w:rFonts w:hint="eastAsia"/>
              </w:rPr>
              <w:t>8。</w:t>
            </w:r>
          </w:p>
          <w:p>
            <w:pPr>
              <w:snapToGrid/>
              <w:spacing w:line="520" w:lineRule="exact"/>
              <w:ind w:firstLine="422" w:firstLineChars="0"/>
              <w:jc w:val="center"/>
              <w:rPr>
                <w:b/>
                <w:bCs/>
                <w:kern w:val="24"/>
                <w:sz w:val="21"/>
                <w:szCs w:val="21"/>
              </w:rPr>
            </w:pPr>
            <w:r>
              <w:rPr>
                <w:rFonts w:hint="eastAsia"/>
                <w:b/>
                <w:bCs/>
                <w:kern w:val="24"/>
                <w:sz w:val="21"/>
                <w:szCs w:val="21"/>
              </w:rPr>
              <w:t>表</w:t>
            </w:r>
            <w:r>
              <w:rPr>
                <w:b/>
                <w:bCs/>
                <w:kern w:val="24"/>
                <w:sz w:val="21"/>
                <w:szCs w:val="21"/>
              </w:rPr>
              <w:t>2</w:t>
            </w:r>
            <w:r>
              <w:rPr>
                <w:rFonts w:hint="eastAsia"/>
                <w:b/>
                <w:bCs/>
                <w:kern w:val="24"/>
                <w:sz w:val="21"/>
                <w:szCs w:val="21"/>
              </w:rPr>
              <w:t>8  生物质锅炉主要技术参数一览表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8"/>
              <w:gridCol w:w="6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内容</w:t>
                  </w:r>
                </w:p>
              </w:tc>
              <w:tc>
                <w:tcPr>
                  <w:tcW w:w="6002" w:type="dxa"/>
                  <w:tcBorders>
                    <w:tl2br w:val="nil"/>
                    <w:tr2bl w:val="nil"/>
                  </w:tcBorders>
                  <w:vAlign w:val="center"/>
                </w:tcPr>
                <w:p>
                  <w:pPr>
                    <w:spacing w:line="360" w:lineRule="exact"/>
                    <w:ind w:firstLine="0" w:firstLineChars="0"/>
                    <w:jc w:val="center"/>
                    <w:rPr>
                      <w:b/>
                      <w:sz w:val="21"/>
                      <w:szCs w:val="21"/>
                    </w:rPr>
                  </w:pPr>
                  <w:r>
                    <w:rPr>
                      <w:b/>
                      <w:sz w:val="21"/>
                      <w:szCs w:val="21"/>
                    </w:rPr>
                    <w:t>主要技术参数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炉型及台数</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1台0.5t/h的生物质锅炉，1台0.3t/h的生物质锅炉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运行方式、时间</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日运行</w:t>
                  </w:r>
                  <w:r>
                    <w:rPr>
                      <w:rFonts w:hint="eastAsia"/>
                      <w:bCs/>
                      <w:sz w:val="21"/>
                      <w:szCs w:val="21"/>
                    </w:rPr>
                    <w:t>8</w:t>
                  </w:r>
                  <w:r>
                    <w:rPr>
                      <w:bCs/>
                      <w:sz w:val="21"/>
                      <w:szCs w:val="21"/>
                    </w:rPr>
                    <w:t>h，年</w:t>
                  </w:r>
                  <w:r>
                    <w:rPr>
                      <w:rFonts w:hint="eastAsia"/>
                      <w:bCs/>
                      <w:sz w:val="21"/>
                      <w:szCs w:val="21"/>
                    </w:rPr>
                    <w:t>135</w:t>
                  </w:r>
                  <w:r>
                    <w:rPr>
                      <w:bCs/>
                      <w:sz w:val="21"/>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燃料来源</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生物质燃料（压缩型），外购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烟囱</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1根，高H=</w:t>
                  </w:r>
                  <w:r>
                    <w:rPr>
                      <w:rFonts w:hint="eastAsia"/>
                      <w:bCs/>
                      <w:sz w:val="21"/>
                      <w:szCs w:val="21"/>
                    </w:rPr>
                    <w:t>25m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2" w:type="dxa"/>
                  <w:vMerge w:val="restart"/>
                  <w:tcBorders>
                    <w:tl2br w:val="nil"/>
                    <w:tr2bl w:val="nil"/>
                  </w:tcBorders>
                  <w:vAlign w:val="center"/>
                </w:tcPr>
                <w:p>
                  <w:pPr>
                    <w:spacing w:line="360" w:lineRule="exact"/>
                    <w:ind w:firstLine="0" w:firstLineChars="0"/>
                    <w:jc w:val="center"/>
                    <w:rPr>
                      <w:b/>
                      <w:sz w:val="21"/>
                      <w:szCs w:val="21"/>
                    </w:rPr>
                  </w:pPr>
                  <w:r>
                    <w:rPr>
                      <w:b/>
                      <w:sz w:val="21"/>
                      <w:szCs w:val="21"/>
                    </w:rPr>
                    <w:t>燃料用量</w:t>
                  </w:r>
                </w:p>
              </w:tc>
              <w:tc>
                <w:tcPr>
                  <w:tcW w:w="1508" w:type="dxa"/>
                  <w:tcBorders>
                    <w:tl2br w:val="nil"/>
                    <w:tr2bl w:val="nil"/>
                  </w:tcBorders>
                  <w:vAlign w:val="center"/>
                </w:tcPr>
                <w:p>
                  <w:pPr>
                    <w:spacing w:line="360" w:lineRule="exact"/>
                    <w:ind w:firstLine="0" w:firstLineChars="0"/>
                    <w:jc w:val="center"/>
                    <w:rPr>
                      <w:b/>
                      <w:sz w:val="21"/>
                      <w:szCs w:val="21"/>
                    </w:rPr>
                  </w:pPr>
                  <w:r>
                    <w:rPr>
                      <w:b/>
                      <w:sz w:val="21"/>
                      <w:szCs w:val="21"/>
                    </w:rPr>
                    <w:t>小时</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133.36kg/h·2台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2" w:type="dxa"/>
                  <w:vMerge w:val="continue"/>
                  <w:tcBorders>
                    <w:tl2br w:val="nil"/>
                    <w:tr2bl w:val="nil"/>
                  </w:tcBorders>
                  <w:vAlign w:val="center"/>
                </w:tcPr>
                <w:p>
                  <w:pPr>
                    <w:spacing w:line="360" w:lineRule="exact"/>
                    <w:ind w:firstLine="0" w:firstLineChars="0"/>
                    <w:jc w:val="center"/>
                    <w:rPr>
                      <w:b/>
                      <w:sz w:val="21"/>
                      <w:szCs w:val="21"/>
                    </w:rPr>
                  </w:pPr>
                </w:p>
              </w:tc>
              <w:tc>
                <w:tcPr>
                  <w:tcW w:w="1508" w:type="dxa"/>
                  <w:tcBorders>
                    <w:tl2br w:val="nil"/>
                    <w:tr2bl w:val="nil"/>
                  </w:tcBorders>
                  <w:vAlign w:val="center"/>
                </w:tcPr>
                <w:p>
                  <w:pPr>
                    <w:spacing w:line="360" w:lineRule="exact"/>
                    <w:ind w:firstLine="0" w:firstLineChars="0"/>
                    <w:jc w:val="center"/>
                    <w:rPr>
                      <w:b/>
                      <w:sz w:val="21"/>
                      <w:szCs w:val="21"/>
                    </w:rPr>
                  </w:pPr>
                  <w:r>
                    <w:rPr>
                      <w:b/>
                      <w:sz w:val="21"/>
                      <w:szCs w:val="21"/>
                    </w:rPr>
                    <w:t>全年</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144.0</w:t>
                  </w:r>
                  <w:r>
                    <w:rPr>
                      <w:bCs/>
                      <w:sz w:val="21"/>
                      <w:szCs w:val="21"/>
                    </w:rPr>
                    <w:t>t/a</w:t>
                  </w:r>
                </w:p>
              </w:tc>
            </w:tr>
          </w:tbl>
          <w:p>
            <w:pPr>
              <w:snapToGrid/>
              <w:spacing w:line="520" w:lineRule="exact"/>
              <w:ind w:firstLine="480"/>
            </w:pPr>
            <w:r>
              <w:rPr>
                <w:rFonts w:hint="eastAsia"/>
              </w:rPr>
              <w:t>根据《工业污染源产排污系数手册（2010修订）》下册4430工业锅炉（热力生产和供应行业）产排污系数表-生物质加热炉提供的经验系数，各污染物产生系数分别为：工业废气量为6240.28Nm</w:t>
            </w:r>
            <w:r>
              <w:rPr>
                <w:rFonts w:hint="eastAsia"/>
                <w:vertAlign w:val="superscript"/>
              </w:rPr>
              <w:t>3</w:t>
            </w:r>
            <w:r>
              <w:rPr>
                <w:rFonts w:hint="eastAsia"/>
              </w:rPr>
              <w:t>/t-原料、SO</w:t>
            </w:r>
            <w:r>
              <w:rPr>
                <w:rFonts w:hint="eastAsia"/>
                <w:vertAlign w:val="subscript"/>
              </w:rPr>
              <w:t>2</w:t>
            </w:r>
            <w:r>
              <w:rPr>
                <w:rFonts w:hint="eastAsia"/>
              </w:rPr>
              <w:t>为17Skg/t-原料、烟尘（压块）0.5kg/ t-原料、NOx为1.02kg/t-原料。项目选用的生物质燃料主要为混合的秸秆型燃料，S=0.05，可计算出项目烟气和污染物产生量。本项目</w:t>
            </w:r>
            <w:r>
              <w:rPr>
                <w:rFonts w:hint="eastAsia"/>
                <w:lang w:eastAsia="zh-CN"/>
              </w:rPr>
              <w:t>改扩建后生物质燃料燃烧废气</w:t>
            </w:r>
            <w:r>
              <w:rPr>
                <w:rFonts w:hint="eastAsia"/>
              </w:rPr>
              <w:t>产生情况如下表所示。</w:t>
            </w:r>
          </w:p>
          <w:p>
            <w:pPr>
              <w:snapToGrid/>
              <w:spacing w:line="520" w:lineRule="exact"/>
              <w:ind w:firstLine="422" w:firstLineChars="0"/>
              <w:jc w:val="center"/>
              <w:rPr>
                <w:b/>
                <w:bCs/>
                <w:kern w:val="24"/>
                <w:sz w:val="21"/>
                <w:szCs w:val="21"/>
              </w:rPr>
            </w:pPr>
            <w:r>
              <w:rPr>
                <w:rFonts w:hint="eastAsia"/>
                <w:b/>
                <w:bCs/>
                <w:kern w:val="24"/>
                <w:sz w:val="21"/>
                <w:szCs w:val="21"/>
              </w:rPr>
              <w:t xml:space="preserve">表29  </w:t>
            </w:r>
            <w:r>
              <w:rPr>
                <w:rFonts w:hint="eastAsia"/>
                <w:b/>
                <w:bCs/>
                <w:kern w:val="24"/>
                <w:sz w:val="21"/>
                <w:szCs w:val="21"/>
                <w:lang w:eastAsia="zh-CN"/>
              </w:rPr>
              <w:t>项目改扩建后</w:t>
            </w:r>
            <w:r>
              <w:rPr>
                <w:rFonts w:hint="eastAsia"/>
                <w:b/>
                <w:bCs/>
                <w:kern w:val="24"/>
                <w:sz w:val="21"/>
                <w:szCs w:val="21"/>
              </w:rPr>
              <w:t>生物质燃料燃烧废气各污染物产生情况一览表</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59"/>
              <w:gridCol w:w="1759"/>
              <w:gridCol w:w="1759"/>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污染物</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燃烧废气量</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烟尘</w:t>
                  </w:r>
                  <w:r>
                    <w:rPr>
                      <w:rFonts w:hint="eastAsia"/>
                      <w:b/>
                      <w:sz w:val="21"/>
                      <w:szCs w:val="21"/>
                    </w:rPr>
                    <w:t>（压块）</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SO</w:t>
                  </w:r>
                  <w:r>
                    <w:rPr>
                      <w:b/>
                      <w:sz w:val="21"/>
                      <w:szCs w:val="21"/>
                      <w:vertAlign w:val="subscript"/>
                    </w:rPr>
                    <w:t>2</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产生系数</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360" w:lineRule="exact"/>
                    <w:ind w:firstLine="0" w:firstLineChars="0"/>
                    <w:jc w:val="center"/>
                    <w:rPr>
                      <w:bCs/>
                      <w:sz w:val="21"/>
                      <w:szCs w:val="21"/>
                    </w:rPr>
                  </w:pPr>
                  <w:r>
                    <w:rPr>
                      <w:rFonts w:hint="eastAsia"/>
                      <w:bCs/>
                      <w:sz w:val="21"/>
                      <w:szCs w:val="21"/>
                    </w:rPr>
                    <w:t>S=0.05</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燃料量</w:t>
                  </w:r>
                </w:p>
              </w:tc>
              <w:tc>
                <w:tcPr>
                  <w:tcW w:w="7036" w:type="dxa"/>
                  <w:gridSpan w:val="4"/>
                  <w:tcBorders>
                    <w:tl2br w:val="nil"/>
                    <w:tr2bl w:val="nil"/>
                  </w:tcBorders>
                  <w:vAlign w:val="center"/>
                </w:tcPr>
                <w:p>
                  <w:pPr>
                    <w:spacing w:line="360" w:lineRule="exact"/>
                    <w:ind w:firstLine="0" w:firstLineChars="0"/>
                    <w:jc w:val="center"/>
                    <w:rPr>
                      <w:bCs/>
                      <w:sz w:val="21"/>
                      <w:szCs w:val="21"/>
                    </w:rPr>
                  </w:pPr>
                  <w:r>
                    <w:rPr>
                      <w:rFonts w:hint="eastAsia"/>
                      <w:bCs/>
                      <w:sz w:val="21"/>
                      <w:szCs w:val="21"/>
                    </w:rPr>
                    <w:t>144.0t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产生量</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89.96万N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0.072t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0.1224t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0.152t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产生速率（kg/h）</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0.065</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0.113</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80.04</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136.06</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168.96</w:t>
                  </w:r>
                </w:p>
              </w:tc>
            </w:tr>
          </w:tbl>
          <w:p>
            <w:pPr>
              <w:snapToGrid/>
              <w:spacing w:line="520" w:lineRule="exact"/>
              <w:ind w:firstLine="480"/>
            </w:pPr>
            <w:r>
              <w:rPr>
                <w:rFonts w:hint="eastAsia"/>
              </w:rPr>
              <w:t>项目生物质燃料燃烧废气经1根25m高的排气筒排放（排气筒高度参照</w:t>
            </w:r>
            <w:r>
              <w:t>《</w:t>
            </w:r>
            <w:r>
              <w:rPr>
                <w:rFonts w:hint="eastAsia"/>
              </w:rPr>
              <w:t>锅炉大气污染物排放标准</w:t>
            </w:r>
            <w:r>
              <w:t>》</w:t>
            </w:r>
            <w:r>
              <w:rPr>
                <w:rFonts w:hint="eastAsia"/>
              </w:rPr>
              <w:t>（GB13271-2014）：使用生物质成型燃料的锅炉，参照燃煤锅炉排放控制要求执行，故排气筒高度设置为25m）。根据《工业污染源产排污系数手册（2010修订）》下册4430工业锅炉（热力生产和供应行业）产排污系数表-生物质加热炉提供的经验系数，各污染物排放系数分别为：工业废气量有末端治理的6552.29Nm</w:t>
            </w:r>
            <w:r>
              <w:rPr>
                <w:rFonts w:hint="eastAsia"/>
                <w:vertAlign w:val="superscript"/>
              </w:rPr>
              <w:t>3</w:t>
            </w:r>
            <w:r>
              <w:rPr>
                <w:rFonts w:hint="eastAsia"/>
              </w:rPr>
              <w:t>/t-原料、SO</w:t>
            </w:r>
            <w:r>
              <w:rPr>
                <w:rFonts w:hint="eastAsia"/>
                <w:vertAlign w:val="subscript"/>
              </w:rPr>
              <w:t>2</w:t>
            </w:r>
            <w:r>
              <w:rPr>
                <w:rFonts w:hint="eastAsia"/>
              </w:rPr>
              <w:t>17Skg/t-原料（S=0.05）、NO</w:t>
            </w:r>
            <w:r>
              <w:rPr>
                <w:rFonts w:hint="eastAsia"/>
                <w:vertAlign w:val="subscript"/>
              </w:rPr>
              <w:t>x</w:t>
            </w:r>
            <w:r>
              <w:rPr>
                <w:rFonts w:hint="eastAsia"/>
              </w:rPr>
              <w:t>1.02kg/t-原料。项目经水膜脱硫除尘后SO</w:t>
            </w:r>
            <w:r>
              <w:rPr>
                <w:rFonts w:hint="eastAsia"/>
                <w:vertAlign w:val="subscript"/>
              </w:rPr>
              <w:t>2</w:t>
            </w:r>
            <w:r>
              <w:rPr>
                <w:rFonts w:hint="eastAsia"/>
              </w:rPr>
              <w:t>减少量约15%，则SO</w:t>
            </w:r>
            <w:r>
              <w:rPr>
                <w:rFonts w:hint="eastAsia"/>
                <w:vertAlign w:val="subscript"/>
              </w:rPr>
              <w:t>2</w:t>
            </w:r>
            <w:r>
              <w:rPr>
                <w:rFonts w:hint="eastAsia"/>
              </w:rPr>
              <w:t>排放系数取14.45S；水膜脱硫除尘器除尘效率87%，则烟尘排放系数为0.065kg/t-原料。</w:t>
            </w:r>
          </w:p>
          <w:p>
            <w:pPr>
              <w:keepNext w:val="0"/>
              <w:pageBreakBefore w:val="0"/>
              <w:widowControl w:val="0"/>
              <w:wordWrap/>
              <w:topLinePunct w:val="0"/>
              <w:autoSpaceDE/>
              <w:autoSpaceDN/>
              <w:bidi w:val="0"/>
              <w:adjustRightInd w:val="0"/>
              <w:snapToGrid w:val="0"/>
              <w:spacing w:line="520" w:lineRule="exact"/>
              <w:ind w:firstLine="480"/>
              <w:outlineLvl w:val="9"/>
            </w:pPr>
            <w:r>
              <w:rPr>
                <w:rFonts w:hint="eastAsia"/>
              </w:rPr>
              <w:t>水膜脱硫除尘器的工作原理：含尘气体以一定速度（一般约为15m/s）切向进入水膜脱硫除尘器，气体沿筒体内壁螺旋式上升，筒体上部设有溢流器，水经溢流器流向筒体内壁，形成一层 3~5mm 厚的均匀完整水膜，气体中的尘粒在离心力的作用下，被甩向筒体内壁，被水膜黏附捕获，随水膜一起落入除尘器底部，再经溢硫器上部干段脱水后，由引风机引入大气。（在供水循环系统中加入配置好的碱溶液便可起到很好的脱硫效果）。水膜脱硫除尘器耗水量较小，水经沉淀后循环使用。</w:t>
            </w:r>
          </w:p>
          <w:p>
            <w:pPr>
              <w:pStyle w:val="36"/>
              <w:keepNext w:val="0"/>
              <w:pageBreakBefore w:val="0"/>
              <w:widowControl w:val="0"/>
              <w:wordWrap/>
              <w:topLinePunct w:val="0"/>
              <w:autoSpaceDE/>
              <w:autoSpaceDN/>
              <w:bidi w:val="0"/>
              <w:adjustRightInd w:val="0"/>
              <w:snapToGrid w:val="0"/>
              <w:spacing w:line="520" w:lineRule="exact"/>
              <w:ind w:firstLine="480" w:firstLineChars="200"/>
              <w:jc w:val="left"/>
              <w:outlineLvl w:val="9"/>
              <w:rPr>
                <w:szCs w:val="22"/>
              </w:rPr>
            </w:pPr>
            <w:r>
              <w:rPr>
                <w:rFonts w:hint="eastAsia" w:eastAsia="宋体"/>
                <w:sz w:val="24"/>
                <w:szCs w:val="22"/>
              </w:rPr>
              <w:t>项目</w:t>
            </w:r>
            <w:r>
              <w:rPr>
                <w:rFonts w:hint="eastAsia" w:eastAsia="宋体"/>
                <w:sz w:val="24"/>
                <w:szCs w:val="22"/>
                <w:lang w:eastAsia="zh-CN"/>
              </w:rPr>
              <w:t>改扩建后大气</w:t>
            </w:r>
            <w:r>
              <w:rPr>
                <w:rFonts w:hint="eastAsia" w:eastAsia="宋体"/>
                <w:sz w:val="24"/>
                <w:szCs w:val="22"/>
              </w:rPr>
              <w:t>污染物排放量如表30所示。</w:t>
            </w:r>
          </w:p>
          <w:p>
            <w:pPr>
              <w:pStyle w:val="53"/>
              <w:keepNext w:val="0"/>
              <w:pageBreakBefore w:val="0"/>
              <w:widowControl w:val="0"/>
              <w:wordWrap/>
              <w:topLinePunct w:val="0"/>
              <w:autoSpaceDE/>
              <w:autoSpaceDN/>
              <w:bidi w:val="0"/>
              <w:adjustRightInd w:val="0"/>
              <w:snapToGrid w:val="0"/>
              <w:spacing w:before="0" w:after="0" w:line="520" w:lineRule="exact"/>
              <w:ind w:firstLine="0" w:firstLineChars="0"/>
              <w:outlineLvl w:val="9"/>
              <w:rPr>
                <w:b/>
                <w:bCs/>
                <w:sz w:val="21"/>
                <w:szCs w:val="21"/>
              </w:rPr>
            </w:pPr>
            <w:r>
              <w:rPr>
                <w:rFonts w:hint="eastAsia"/>
                <w:b/>
                <w:bCs/>
                <w:sz w:val="21"/>
                <w:szCs w:val="21"/>
              </w:rPr>
              <w:t xml:space="preserve">表30  </w:t>
            </w:r>
            <w:r>
              <w:rPr>
                <w:rFonts w:hint="eastAsia"/>
                <w:b/>
                <w:bCs/>
                <w:sz w:val="21"/>
                <w:szCs w:val="21"/>
                <w:lang w:eastAsia="zh-CN"/>
              </w:rPr>
              <w:t>改扩建后</w:t>
            </w:r>
            <w:r>
              <w:rPr>
                <w:rFonts w:hint="eastAsia"/>
                <w:b/>
                <w:bCs/>
                <w:sz w:val="21"/>
                <w:szCs w:val="21"/>
              </w:rPr>
              <w:t>生物质燃料燃烧废气各污染物排放情况一览表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786"/>
              <w:gridCol w:w="1637"/>
              <w:gridCol w:w="1712"/>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786" w:type="dxa"/>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1637" w:type="dxa"/>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1712" w:type="dxa"/>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1478" w:type="dxa"/>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14.45Skg/t-原料</w:t>
                  </w:r>
                </w:p>
                <w:p>
                  <w:pPr>
                    <w:snapToGrid/>
                    <w:spacing w:line="360" w:lineRule="exact"/>
                    <w:ind w:firstLine="0" w:firstLineChars="0"/>
                    <w:jc w:val="center"/>
                    <w:rPr>
                      <w:bCs/>
                      <w:sz w:val="21"/>
                      <w:szCs w:val="21"/>
                    </w:rPr>
                  </w:pPr>
                  <w:r>
                    <w:rPr>
                      <w:bCs/>
                      <w:sz w:val="21"/>
                      <w:szCs w:val="21"/>
                    </w:rPr>
                    <w:t>S=0.05</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1.02kg/t-原料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6613" w:type="dxa"/>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144.0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178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94.36</w:t>
                  </w:r>
                  <w:r>
                    <w:rPr>
                      <w:bCs/>
                      <w:sz w:val="21"/>
                      <w:szCs w:val="21"/>
                    </w:rPr>
                    <w:t>万Nm</w:t>
                  </w:r>
                  <w:r>
                    <w:rPr>
                      <w:bCs/>
                      <w:sz w:val="21"/>
                      <w:szCs w:val="21"/>
                      <w:vertAlign w:val="superscript"/>
                    </w:rPr>
                    <w:t>3</w:t>
                  </w:r>
                  <w:r>
                    <w:rPr>
                      <w:bCs/>
                      <w:sz w:val="21"/>
                      <w:szCs w:val="21"/>
                    </w:rPr>
                    <w:t>/a</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0.0094</w:t>
                  </w:r>
                  <w:r>
                    <w:rPr>
                      <w:bCs/>
                      <w:sz w:val="21"/>
                      <w:szCs w:val="21"/>
                    </w:rPr>
                    <w:t>t/a</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0.104</w:t>
                  </w:r>
                  <w:r>
                    <w:rPr>
                      <w:bCs/>
                      <w:sz w:val="21"/>
                      <w:szCs w:val="21"/>
                    </w:rPr>
                    <w:t>t/a</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0.152</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0.0087</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0.0963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9.9</w:t>
                  </w:r>
                  <w:r>
                    <w:rPr>
                      <w:rFonts w:hint="eastAsia"/>
                      <w:bCs/>
                      <w:sz w:val="21"/>
                      <w:szCs w:val="21"/>
                    </w:rPr>
                    <w:t>62</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《锅炉大气污染物排放标准》（GB13271-2014）</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50</w:t>
                  </w:r>
                  <w:r>
                    <w:rPr>
                      <w:bCs/>
                      <w:sz w:val="21"/>
                      <w:szCs w:val="21"/>
                    </w:rPr>
                    <w:t>mg/m</w:t>
                  </w:r>
                  <w:r>
                    <w:rPr>
                      <w:bCs/>
                      <w:sz w:val="21"/>
                      <w:szCs w:val="21"/>
                      <w:vertAlign w:val="superscript"/>
                    </w:rPr>
                    <w:t>3</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napToGrid/>
              <w:spacing w:line="520" w:lineRule="exact"/>
              <w:ind w:firstLine="480"/>
              <w:rPr>
                <w:b/>
                <w:bCs/>
              </w:rPr>
            </w:pPr>
            <w:r>
              <w:rPr>
                <w:rFonts w:hint="eastAsia"/>
              </w:rPr>
              <w:t>经计算，项目生物质燃料燃烧废气排放满足《锅炉大气污染物综合排放标准》（GB13274-2014）要求，对环境空气污染的贡献不大，影响较小。</w:t>
            </w:r>
          </w:p>
          <w:p>
            <w:pPr>
              <w:snapToGrid/>
              <w:spacing w:line="520" w:lineRule="exact"/>
              <w:ind w:firstLine="482"/>
              <w:rPr>
                <w:b/>
                <w:bCs/>
              </w:rPr>
            </w:pPr>
            <w:r>
              <w:rPr>
                <w:rFonts w:hint="eastAsia"/>
                <w:b/>
                <w:bCs/>
              </w:rPr>
              <w:fldChar w:fldCharType="begin"/>
            </w:r>
            <w:r>
              <w:rPr>
                <w:rFonts w:hint="eastAsia"/>
                <w:b/>
                <w:bCs/>
              </w:rPr>
              <w:instrText xml:space="preserve"> = 2 \* Arabic \* MERGEFORMAT </w:instrText>
            </w:r>
            <w:r>
              <w:rPr>
                <w:rFonts w:hint="eastAsia"/>
                <w:b/>
                <w:bCs/>
              </w:rPr>
              <w:fldChar w:fldCharType="separate"/>
            </w:r>
            <w:r>
              <w:rPr>
                <w:b/>
                <w:bCs/>
              </w:rPr>
              <w:t>2</w:t>
            </w:r>
            <w:r>
              <w:rPr>
                <w:rFonts w:hint="eastAsia"/>
                <w:b/>
                <w:bCs/>
              </w:rPr>
              <w:fldChar w:fldCharType="end"/>
            </w:r>
            <w:r>
              <w:rPr>
                <w:rFonts w:hint="eastAsia"/>
                <w:b/>
                <w:bCs/>
              </w:rPr>
              <w:t>、废水</w:t>
            </w:r>
          </w:p>
          <w:p>
            <w:pPr>
              <w:snapToGrid/>
              <w:spacing w:line="520" w:lineRule="exact"/>
              <w:ind w:firstLine="480"/>
              <w:rPr>
                <w:rFonts w:hint="eastAsia"/>
              </w:rPr>
            </w:pPr>
            <w:r>
              <w:rPr>
                <w:rFonts w:hint="eastAsia"/>
                <w:lang w:eastAsia="zh-CN"/>
              </w:rPr>
              <w:t>项目</w:t>
            </w:r>
            <w:r>
              <w:t>生产过程不排水，</w:t>
            </w:r>
            <w:r>
              <w:rPr>
                <w:rFonts w:hint="eastAsia"/>
                <w:lang w:eastAsia="zh-CN"/>
              </w:rPr>
              <w:t>故</w:t>
            </w:r>
            <w:r>
              <w:rPr>
                <w:rFonts w:hint="eastAsia"/>
              </w:rPr>
              <w:t>项目</w:t>
            </w:r>
            <w:r>
              <w:t>污水主要为生活污水。</w:t>
            </w:r>
            <w:r>
              <w:rPr>
                <w:rFonts w:hint="eastAsia"/>
                <w:lang w:eastAsia="zh-CN"/>
              </w:rPr>
              <w:t>根据建设单位提供信息，项目改扩建后，不新增劳动定员。根据水平衡，</w:t>
            </w:r>
            <w:r>
              <w:rPr>
                <w:rFonts w:hint="eastAsia"/>
              </w:rPr>
              <w:t>项目生活污水产生量为0.42m</w:t>
            </w:r>
            <w:r>
              <w:rPr>
                <w:rFonts w:hint="eastAsia"/>
                <w:vertAlign w:val="superscript"/>
              </w:rPr>
              <w:t>3</w:t>
            </w:r>
            <w:r>
              <w:rPr>
                <w:rFonts w:hint="eastAsia"/>
              </w:rPr>
              <w:t>/d，56.7m</w:t>
            </w:r>
            <w:r>
              <w:rPr>
                <w:rFonts w:hint="eastAsia"/>
                <w:vertAlign w:val="superscript"/>
              </w:rPr>
              <w:t>3</w:t>
            </w:r>
            <w:r>
              <w:rPr>
                <w:rFonts w:hint="eastAsia"/>
              </w:rPr>
              <w:t>/a。</w:t>
            </w:r>
            <w:r>
              <w:rPr>
                <w:rFonts w:hint="eastAsia"/>
                <w:szCs w:val="24"/>
              </w:rPr>
              <w:t>生活污水排入化粪池，化粪池定期清掏，用于自家茶园作肥，不外排</w:t>
            </w:r>
            <w:r>
              <w:rPr>
                <w:rFonts w:hint="eastAsia"/>
              </w:rPr>
              <w:t>。</w:t>
            </w:r>
          </w:p>
          <w:p>
            <w:pPr>
              <w:snapToGrid/>
              <w:spacing w:line="520" w:lineRule="exact"/>
              <w:ind w:firstLine="480"/>
              <w:rPr>
                <w:szCs w:val="24"/>
              </w:rPr>
            </w:pPr>
            <w:r>
              <w:rPr>
                <w:rFonts w:hint="eastAsia"/>
              </w:rPr>
              <w:t>生活污水主要污染物为COD、BOD</w:t>
            </w:r>
            <w:r>
              <w:rPr>
                <w:rFonts w:hint="eastAsia"/>
                <w:vertAlign w:val="subscript"/>
              </w:rPr>
              <w:t>5</w:t>
            </w:r>
            <w:r>
              <w:rPr>
                <w:rFonts w:hint="eastAsia"/>
              </w:rPr>
              <w:t>、SS、NH</w:t>
            </w:r>
            <w:r>
              <w:rPr>
                <w:rFonts w:hint="eastAsia"/>
                <w:vertAlign w:val="subscript"/>
              </w:rPr>
              <w:t>3</w:t>
            </w:r>
            <w:r>
              <w:rPr>
                <w:rFonts w:hint="eastAsia"/>
              </w:rPr>
              <w:t>-N、总磷、总氮等。</w:t>
            </w:r>
          </w:p>
          <w:p>
            <w:pPr>
              <w:snapToGrid/>
              <w:spacing w:line="520" w:lineRule="exact"/>
              <w:ind w:firstLine="422" w:firstLineChars="0"/>
              <w:jc w:val="center"/>
              <w:rPr>
                <w:b/>
                <w:bCs/>
                <w:kern w:val="24"/>
                <w:sz w:val="21"/>
                <w:szCs w:val="21"/>
              </w:rPr>
            </w:pPr>
            <w:r>
              <w:rPr>
                <w:rFonts w:hint="eastAsia"/>
                <w:b/>
                <w:bCs/>
                <w:kern w:val="24"/>
                <w:sz w:val="21"/>
                <w:szCs w:val="21"/>
              </w:rPr>
              <w:t>表31   污水主要污染物产生浓度及污染负荷</w:t>
            </w:r>
          </w:p>
          <w:tbl>
            <w:tblPr>
              <w:tblStyle w:val="27"/>
              <w:tblW w:w="90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93"/>
              <w:gridCol w:w="883"/>
              <w:gridCol w:w="868"/>
              <w:gridCol w:w="851"/>
              <w:gridCol w:w="1198"/>
              <w:gridCol w:w="1043"/>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41" w:type="dxa"/>
                  <w:gridSpan w:val="2"/>
                  <w:tcBorders>
                    <w:tl2br w:val="nil"/>
                    <w:tr2bl w:val="nil"/>
                  </w:tcBorders>
                  <w:vAlign w:val="center"/>
                </w:tcPr>
                <w:p>
                  <w:pPr>
                    <w:widowControl/>
                    <w:snapToGrid/>
                    <w:spacing w:line="360" w:lineRule="exact"/>
                    <w:ind w:firstLine="0" w:firstLineChars="0"/>
                    <w:jc w:val="center"/>
                    <w:rPr>
                      <w:b/>
                      <w:kern w:val="0"/>
                      <w:sz w:val="21"/>
                      <w:szCs w:val="21"/>
                    </w:rPr>
                  </w:pPr>
                  <w:r>
                    <w:rPr>
                      <w:rFonts w:hAnsi="宋体"/>
                      <w:b/>
                      <w:kern w:val="0"/>
                      <w:sz w:val="21"/>
                      <w:szCs w:val="21"/>
                    </w:rPr>
                    <w:t>项目</w:t>
                  </w:r>
                </w:p>
              </w:tc>
              <w:tc>
                <w:tcPr>
                  <w:tcW w:w="883"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COD</w:t>
                  </w:r>
                </w:p>
              </w:tc>
              <w:tc>
                <w:tcPr>
                  <w:tcW w:w="86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BOD</w:t>
                  </w:r>
                  <w:r>
                    <w:rPr>
                      <w:b/>
                      <w:kern w:val="0"/>
                      <w:sz w:val="21"/>
                      <w:szCs w:val="21"/>
                      <w:vertAlign w:val="subscript"/>
                    </w:rPr>
                    <w:t>5</w:t>
                  </w:r>
                </w:p>
              </w:tc>
              <w:tc>
                <w:tcPr>
                  <w:tcW w:w="851"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SS</w:t>
                  </w:r>
                </w:p>
              </w:tc>
              <w:tc>
                <w:tcPr>
                  <w:tcW w:w="119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NH</w:t>
                  </w:r>
                  <w:r>
                    <w:rPr>
                      <w:b/>
                      <w:kern w:val="0"/>
                      <w:sz w:val="21"/>
                      <w:szCs w:val="21"/>
                      <w:vertAlign w:val="subscript"/>
                    </w:rPr>
                    <w:t>3</w:t>
                  </w:r>
                  <w:r>
                    <w:rPr>
                      <w:b/>
                      <w:kern w:val="0"/>
                      <w:sz w:val="21"/>
                      <w:szCs w:val="21"/>
                    </w:rPr>
                    <w:t>-N</w:t>
                  </w:r>
                </w:p>
              </w:tc>
              <w:tc>
                <w:tcPr>
                  <w:tcW w:w="1043"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总磷</w:t>
                  </w:r>
                </w:p>
              </w:tc>
              <w:tc>
                <w:tcPr>
                  <w:tcW w:w="1158"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48" w:type="dxa"/>
                  <w:vMerge w:val="restart"/>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生活污水</w:t>
                  </w:r>
                  <w:r>
                    <w:rPr>
                      <w:rFonts w:hint="eastAsia"/>
                      <w:kern w:val="0"/>
                      <w:sz w:val="21"/>
                      <w:szCs w:val="21"/>
                    </w:rPr>
                    <w:t>56.7</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250</w:t>
                  </w:r>
                </w:p>
              </w:tc>
              <w:tc>
                <w:tcPr>
                  <w:tcW w:w="86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120</w:t>
                  </w:r>
                </w:p>
              </w:tc>
              <w:tc>
                <w:tcPr>
                  <w:tcW w:w="851"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180</w:t>
                  </w:r>
                </w:p>
              </w:tc>
              <w:tc>
                <w:tcPr>
                  <w:tcW w:w="119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30</w:t>
                  </w:r>
                </w:p>
              </w:tc>
              <w:tc>
                <w:tcPr>
                  <w:tcW w:w="104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5</w:t>
                  </w:r>
                </w:p>
              </w:tc>
              <w:tc>
                <w:tcPr>
                  <w:tcW w:w="115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48" w:type="dxa"/>
                  <w:vMerge w:val="continue"/>
                  <w:tcBorders>
                    <w:tl2br w:val="nil"/>
                    <w:tr2bl w:val="nil"/>
                  </w:tcBorders>
                  <w:vAlign w:val="center"/>
                </w:tcPr>
                <w:p>
                  <w:pPr>
                    <w:widowControl/>
                    <w:snapToGrid/>
                    <w:spacing w:line="360" w:lineRule="exact"/>
                    <w:ind w:firstLine="0" w:firstLineChars="0"/>
                    <w:jc w:val="center"/>
                    <w:rPr>
                      <w:kern w:val="0"/>
                      <w:sz w:val="21"/>
                      <w:szCs w:val="21"/>
                    </w:rPr>
                  </w:pP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0.0142</w:t>
                  </w:r>
                </w:p>
              </w:tc>
              <w:tc>
                <w:tcPr>
                  <w:tcW w:w="86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0.0068</w:t>
                  </w:r>
                </w:p>
              </w:tc>
              <w:tc>
                <w:tcPr>
                  <w:tcW w:w="851"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0.0102</w:t>
                  </w:r>
                </w:p>
              </w:tc>
              <w:tc>
                <w:tcPr>
                  <w:tcW w:w="119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0.0017</w:t>
                  </w:r>
                </w:p>
              </w:tc>
              <w:tc>
                <w:tcPr>
                  <w:tcW w:w="104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0.00028</w:t>
                  </w:r>
                </w:p>
              </w:tc>
              <w:tc>
                <w:tcPr>
                  <w:tcW w:w="115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0.0026</w:t>
                  </w:r>
                </w:p>
              </w:tc>
            </w:tr>
          </w:tbl>
          <w:p>
            <w:pPr>
              <w:snapToGrid/>
              <w:spacing w:line="520" w:lineRule="exact"/>
              <w:ind w:firstLine="482"/>
              <w:rPr>
                <w:b/>
                <w:bCs/>
              </w:rPr>
            </w:pPr>
            <w:r>
              <w:rPr>
                <w:rFonts w:hint="eastAsia"/>
                <w:b/>
                <w:bCs/>
              </w:rPr>
              <w:fldChar w:fldCharType="begin"/>
            </w:r>
            <w:r>
              <w:rPr>
                <w:rFonts w:hint="eastAsia"/>
                <w:b/>
                <w:bCs/>
              </w:rPr>
              <w:instrText xml:space="preserve"> = 3 \* Arabic \* MERGEFORMAT </w:instrText>
            </w:r>
            <w:r>
              <w:rPr>
                <w:rFonts w:hint="eastAsia"/>
                <w:b/>
                <w:bCs/>
              </w:rPr>
              <w:fldChar w:fldCharType="separate"/>
            </w:r>
            <w:r>
              <w:rPr>
                <w:b/>
                <w:bCs/>
              </w:rPr>
              <w:t>3</w:t>
            </w:r>
            <w:r>
              <w:rPr>
                <w:rFonts w:hint="eastAsia"/>
                <w:b/>
                <w:bCs/>
              </w:rPr>
              <w:fldChar w:fldCharType="end"/>
            </w:r>
            <w:r>
              <w:rPr>
                <w:rFonts w:hint="eastAsia"/>
                <w:b/>
                <w:bCs/>
              </w:rPr>
              <w:t>、噪声</w:t>
            </w:r>
          </w:p>
          <w:p>
            <w:pPr>
              <w:snapToGrid/>
              <w:spacing w:line="520" w:lineRule="exact"/>
              <w:ind w:firstLine="480"/>
              <w:rPr>
                <w:szCs w:val="24"/>
              </w:rPr>
            </w:pPr>
            <w:r>
              <w:rPr>
                <w:rFonts w:hAnsi="宋体"/>
                <w:szCs w:val="24"/>
              </w:rPr>
              <w:t>本项目</w:t>
            </w:r>
            <w:r>
              <w:rPr>
                <w:rFonts w:hint="eastAsia" w:hAnsi="宋体"/>
                <w:szCs w:val="24"/>
                <w:lang w:eastAsia="zh-CN"/>
              </w:rPr>
              <w:t>改扩建后</w:t>
            </w:r>
            <w:r>
              <w:rPr>
                <w:rFonts w:hAnsi="宋体"/>
                <w:szCs w:val="24"/>
              </w:rPr>
              <w:t>的噪声主要来自于</w:t>
            </w:r>
            <w:r>
              <w:rPr>
                <w:rFonts w:hint="eastAsia" w:hAnsi="宋体"/>
                <w:szCs w:val="24"/>
              </w:rPr>
              <w:t>杀青设备、烘干设备、风选设备、全自动封口机</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pPr>
              <w:snapToGrid/>
              <w:spacing w:line="520" w:lineRule="exact"/>
              <w:ind w:firstLine="422" w:firstLineChars="0"/>
              <w:jc w:val="center"/>
              <w:rPr>
                <w:b/>
                <w:bCs/>
                <w:kern w:val="24"/>
                <w:sz w:val="21"/>
                <w:szCs w:val="21"/>
              </w:rPr>
            </w:pPr>
            <w:r>
              <w:rPr>
                <w:rFonts w:hint="eastAsia"/>
                <w:b/>
                <w:bCs/>
                <w:kern w:val="24"/>
                <w:sz w:val="21"/>
                <w:szCs w:val="21"/>
              </w:rPr>
              <w:t xml:space="preserve">表32   </w:t>
            </w:r>
            <w:r>
              <w:rPr>
                <w:rFonts w:hint="eastAsia"/>
                <w:b/>
                <w:bCs/>
                <w:kern w:val="24"/>
                <w:sz w:val="21"/>
                <w:szCs w:val="21"/>
                <w:lang w:eastAsia="zh-CN"/>
              </w:rPr>
              <w:t>改扩建后</w:t>
            </w:r>
            <w:r>
              <w:rPr>
                <w:rFonts w:hint="eastAsia"/>
                <w:b/>
                <w:bCs/>
                <w:kern w:val="24"/>
                <w:sz w:val="21"/>
                <w:szCs w:val="21"/>
              </w:rPr>
              <w:t>主要设备噪声源强</w:t>
            </w:r>
          </w:p>
          <w:tbl>
            <w:tblPr>
              <w:tblStyle w:val="27"/>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66"/>
              <w:gridCol w:w="1568"/>
              <w:gridCol w:w="1227"/>
              <w:gridCol w:w="2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序号</w:t>
                  </w:r>
                </w:p>
              </w:tc>
              <w:tc>
                <w:tcPr>
                  <w:tcW w:w="2866"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设备名称</w:t>
                  </w:r>
                </w:p>
              </w:tc>
              <w:tc>
                <w:tcPr>
                  <w:tcW w:w="1568"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单位</w:t>
                  </w:r>
                </w:p>
              </w:tc>
              <w:tc>
                <w:tcPr>
                  <w:tcW w:w="1227"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数量</w:t>
                  </w:r>
                </w:p>
              </w:tc>
              <w:tc>
                <w:tcPr>
                  <w:tcW w:w="2497"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1</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烘干设备</w:t>
                  </w:r>
                </w:p>
              </w:tc>
              <w:tc>
                <w:tcPr>
                  <w:tcW w:w="1568"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2</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杀青设备</w:t>
                  </w:r>
                </w:p>
              </w:tc>
              <w:tc>
                <w:tcPr>
                  <w:tcW w:w="1568"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3</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风选设备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4</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揉捻机组</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套</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1</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5</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sz w:val="21"/>
                      <w:szCs w:val="21"/>
                    </w:rPr>
                    <w:t>理条设备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6</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sz w:val="21"/>
                      <w:szCs w:val="21"/>
                    </w:rPr>
                    <w:t>鲜叶萎凋设备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7</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足干提香设备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5</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全自动封口机</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bl>
          <w:p>
            <w:pPr>
              <w:snapToGrid/>
              <w:spacing w:line="520" w:lineRule="exact"/>
              <w:ind w:firstLine="482"/>
              <w:rPr>
                <w:b/>
                <w:bCs/>
              </w:rPr>
            </w:pPr>
            <w:r>
              <w:rPr>
                <w:b/>
                <w:bCs/>
              </w:rPr>
              <w:fldChar w:fldCharType="begin"/>
            </w:r>
            <w:r>
              <w:rPr>
                <w:b/>
                <w:bCs/>
              </w:rPr>
              <w:instrText xml:space="preserve"> = 4 \* Arabic \* MERGEFORMAT </w:instrText>
            </w:r>
            <w:r>
              <w:rPr>
                <w:b/>
                <w:bCs/>
              </w:rPr>
              <w:fldChar w:fldCharType="separate"/>
            </w:r>
            <w:r>
              <w:rPr>
                <w:b/>
                <w:bCs/>
              </w:rPr>
              <w:t>4</w:t>
            </w:r>
            <w:r>
              <w:rPr>
                <w:b/>
                <w:bCs/>
              </w:rPr>
              <w:fldChar w:fldCharType="end"/>
            </w:r>
            <w:r>
              <w:rPr>
                <w:rFonts w:hint="eastAsia"/>
                <w:b/>
                <w:bCs/>
              </w:rPr>
              <w:t>、固废</w:t>
            </w:r>
          </w:p>
          <w:p>
            <w:pPr>
              <w:pStyle w:val="19"/>
              <w:snapToGrid/>
              <w:spacing w:after="0" w:line="520" w:lineRule="exact"/>
              <w:ind w:left="0" w:leftChars="0" w:firstLine="480"/>
              <w:rPr>
                <w:color w:val="auto"/>
                <w:kern w:val="0"/>
                <w:sz w:val="24"/>
              </w:rPr>
            </w:pPr>
            <w:r>
              <w:rPr>
                <w:rFonts w:hint="eastAsia"/>
                <w:color w:val="auto"/>
                <w:kern w:val="0"/>
                <w:sz w:val="24"/>
              </w:rPr>
              <w:t>项目</w:t>
            </w:r>
            <w:r>
              <w:rPr>
                <w:rFonts w:hint="eastAsia"/>
                <w:color w:val="auto"/>
                <w:kern w:val="0"/>
                <w:sz w:val="24"/>
                <w:lang w:eastAsia="zh-CN"/>
              </w:rPr>
              <w:t>改扩建后，</w:t>
            </w:r>
            <w:r>
              <w:rPr>
                <w:rFonts w:hint="eastAsia"/>
                <w:color w:val="auto"/>
                <w:kern w:val="0"/>
                <w:sz w:val="24"/>
              </w:rPr>
              <w:t>运营期产生的固体废物主要为生产线产生的不合格新鲜茶叶、茶梗、茶末，生物质燃料燃烧后的炉灰，水膜脱硫除尘器产生的沉渣，生活垃圾。</w:t>
            </w:r>
          </w:p>
          <w:p>
            <w:pPr>
              <w:snapToGrid/>
              <w:spacing w:line="520" w:lineRule="exact"/>
              <w:ind w:firstLine="480"/>
            </w:pPr>
            <w:r>
              <w:rPr>
                <w:rFonts w:hint="eastAsia"/>
              </w:rPr>
              <w:t>（1）不合格新鲜茶叶</w:t>
            </w:r>
          </w:p>
          <w:p>
            <w:pPr>
              <w:snapToGrid/>
              <w:spacing w:line="520" w:lineRule="exact"/>
              <w:ind w:firstLine="480"/>
            </w:pPr>
            <w:r>
              <w:rPr>
                <w:rFonts w:hint="eastAsia"/>
              </w:rPr>
              <w:t>不合格新鲜茶叶按照鲜叶的0.5%计算，项目</w:t>
            </w:r>
            <w:r>
              <w:rPr>
                <w:rFonts w:hint="eastAsia"/>
                <w:lang w:eastAsia="zh-CN"/>
              </w:rPr>
              <w:t>改扩建后，</w:t>
            </w:r>
            <w:r>
              <w:rPr>
                <w:rFonts w:hint="eastAsia"/>
              </w:rPr>
              <w:t>年新鲜茶叶用量为280t/a，则不合格新鲜茶叶1.4t/a。筛捡出来后还田。</w:t>
            </w:r>
          </w:p>
          <w:p>
            <w:pPr>
              <w:snapToGrid/>
              <w:spacing w:line="520" w:lineRule="exact"/>
              <w:ind w:firstLine="480"/>
            </w:pPr>
            <w:r>
              <w:rPr>
                <w:rFonts w:hint="eastAsia"/>
              </w:rPr>
              <w:t>（2）茶梗、茶末</w:t>
            </w:r>
          </w:p>
          <w:p>
            <w:pPr>
              <w:snapToGrid/>
              <w:spacing w:line="520" w:lineRule="exact"/>
              <w:ind w:firstLine="480"/>
            </w:pPr>
            <w:r>
              <w:rPr>
                <w:rFonts w:hint="eastAsia"/>
              </w:rPr>
              <w:t>项目茶梗、茶末产生量按照鲜叶的0.1%计算，项目</w:t>
            </w:r>
            <w:r>
              <w:rPr>
                <w:rFonts w:hint="eastAsia"/>
                <w:lang w:eastAsia="zh-CN"/>
              </w:rPr>
              <w:t>改扩建后，</w:t>
            </w:r>
            <w:r>
              <w:rPr>
                <w:rFonts w:hint="eastAsia"/>
              </w:rPr>
              <w:t>项目年新鲜茶叶用量为280t/a，则茶梗、茶末产生量为0.28t/a，统一收集后外售。</w:t>
            </w:r>
          </w:p>
          <w:p>
            <w:pPr>
              <w:snapToGrid/>
              <w:spacing w:line="520" w:lineRule="exact"/>
              <w:ind w:firstLine="480"/>
            </w:pPr>
            <w:r>
              <w:rPr>
                <w:rFonts w:hint="eastAsia"/>
              </w:rPr>
              <w:t>（3）炉灰</w:t>
            </w:r>
          </w:p>
          <w:p>
            <w:pPr>
              <w:snapToGrid/>
              <w:spacing w:line="520" w:lineRule="exact"/>
              <w:ind w:firstLine="480"/>
            </w:pPr>
            <w:r>
              <w:rPr>
                <w:rFonts w:hint="eastAsia"/>
              </w:rPr>
              <w:t>项目供热燃料为生物质燃料，生物质燃料主要为秸秆、稻壳、花生壳等压缩而成，燃烧后产生的炉灰多为草木灰，产生量以生物质燃料用量的0.5%计，项目</w:t>
            </w:r>
            <w:r>
              <w:rPr>
                <w:rFonts w:hint="eastAsia"/>
                <w:lang w:eastAsia="zh-CN"/>
              </w:rPr>
              <w:t>改扩建后，</w:t>
            </w:r>
            <w:r>
              <w:rPr>
                <w:rFonts w:hint="eastAsia"/>
              </w:rPr>
              <w:t>生物质燃料年用量为144.0t，则炉灰产生量为0.72t/a，收集后可作为肥料还田。</w:t>
            </w:r>
          </w:p>
          <w:p>
            <w:pPr>
              <w:snapToGrid/>
              <w:spacing w:line="520" w:lineRule="exact"/>
              <w:ind w:firstLine="480"/>
            </w:pPr>
            <w:r>
              <w:rPr>
                <w:rFonts w:hint="eastAsia"/>
              </w:rPr>
              <w:t>（4）水膜脱硫除尘沉渣</w:t>
            </w:r>
          </w:p>
          <w:p>
            <w:pPr>
              <w:snapToGrid/>
              <w:spacing w:line="520" w:lineRule="exact"/>
              <w:ind w:firstLine="480"/>
            </w:pPr>
            <w:r>
              <w:rPr>
                <w:rFonts w:hint="eastAsia"/>
              </w:rPr>
              <w:t>项目水膜脱硫除尘器除尘会产生少量沉渣，</w:t>
            </w:r>
            <w:r>
              <w:rPr>
                <w:rFonts w:hint="eastAsia"/>
                <w:lang w:eastAsia="zh-CN"/>
              </w:rPr>
              <w:t>根据工程分析可知，项目改扩建后，水膜脱硫除尘器沉渣的</w:t>
            </w:r>
            <w:r>
              <w:rPr>
                <w:rFonts w:hint="eastAsia"/>
              </w:rPr>
              <w:t>产生量约为0.081t/a，沉渣收集后进行填埋。</w:t>
            </w:r>
          </w:p>
          <w:p>
            <w:pPr>
              <w:snapToGrid/>
              <w:spacing w:line="520" w:lineRule="exact"/>
              <w:ind w:firstLine="480"/>
            </w:pPr>
            <w:r>
              <w:rPr>
                <w:rFonts w:hint="eastAsia"/>
              </w:rPr>
              <w:t>（5）生活垃圾</w:t>
            </w:r>
          </w:p>
          <w:p>
            <w:pPr>
              <w:snapToGrid/>
              <w:spacing w:line="520" w:lineRule="exact"/>
              <w:ind w:firstLine="480"/>
            </w:pPr>
            <w:r>
              <w:rPr>
                <w:rFonts w:hint="eastAsia"/>
              </w:rPr>
              <w:t>本项目劳动定员15人，</w:t>
            </w:r>
            <w:r>
              <w:rPr>
                <w:rFonts w:hint="eastAsia"/>
                <w:lang w:eastAsia="zh-CN"/>
              </w:rPr>
              <w:t>较原有工程不新增劳动定员。</w:t>
            </w:r>
            <w:r>
              <w:rPr>
                <w:rFonts w:hint="eastAsia"/>
              </w:rPr>
              <w:t>生活垃圾按每人每天0.5kg计，则生活垃圾产生量为1.013t/a，生活垃圾收集后由环卫部门统一处理。</w:t>
            </w:r>
          </w:p>
          <w:p>
            <w:pPr>
              <w:snapToGrid/>
              <w:spacing w:line="520" w:lineRule="exact"/>
              <w:ind w:firstLine="480"/>
            </w:pPr>
            <w:r>
              <w:rPr>
                <w:rFonts w:hint="eastAsia"/>
              </w:rPr>
              <w:t>项目</w:t>
            </w:r>
            <w:r>
              <w:rPr>
                <w:rFonts w:hint="eastAsia"/>
                <w:lang w:eastAsia="zh-CN"/>
              </w:rPr>
              <w:t>改扩建后，</w:t>
            </w:r>
            <w:r>
              <w:rPr>
                <w:rFonts w:hint="eastAsia"/>
              </w:rPr>
              <w:t>固废产生情况见表33。</w:t>
            </w:r>
          </w:p>
          <w:p>
            <w:pPr>
              <w:snapToGrid/>
              <w:spacing w:line="520" w:lineRule="exact"/>
              <w:ind w:firstLine="422" w:firstLineChars="0"/>
              <w:jc w:val="center"/>
              <w:rPr>
                <w:b/>
                <w:bCs/>
                <w:kern w:val="24"/>
                <w:sz w:val="21"/>
                <w:szCs w:val="21"/>
              </w:rPr>
            </w:pPr>
            <w:r>
              <w:rPr>
                <w:rFonts w:hint="eastAsia"/>
                <w:b/>
                <w:bCs/>
                <w:kern w:val="24"/>
                <w:sz w:val="21"/>
                <w:szCs w:val="21"/>
              </w:rPr>
              <w:t xml:space="preserve">表33  </w:t>
            </w:r>
            <w:r>
              <w:rPr>
                <w:rFonts w:hint="eastAsia"/>
                <w:b/>
                <w:bCs/>
                <w:kern w:val="24"/>
                <w:sz w:val="21"/>
                <w:szCs w:val="21"/>
                <w:lang w:eastAsia="zh-CN"/>
              </w:rPr>
              <w:t>改扩建后</w:t>
            </w:r>
            <w:r>
              <w:rPr>
                <w:rFonts w:hint="eastAsia"/>
                <w:b/>
                <w:bCs/>
                <w:kern w:val="24"/>
                <w:sz w:val="21"/>
                <w:szCs w:val="21"/>
              </w:rPr>
              <w:t>固体废物产生情况一览表</w:t>
            </w:r>
          </w:p>
          <w:tbl>
            <w:tblPr>
              <w:tblStyle w:val="27"/>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513"/>
              <w:gridCol w:w="1023"/>
              <w:gridCol w:w="1487"/>
              <w:gridCol w:w="790"/>
              <w:gridCol w:w="789"/>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blHeader/>
              </w:trPr>
              <w:tc>
                <w:tcPr>
                  <w:tcW w:w="561"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序号</w:t>
                  </w:r>
                </w:p>
              </w:tc>
              <w:tc>
                <w:tcPr>
                  <w:tcW w:w="1513"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名称</w:t>
                  </w:r>
                </w:p>
              </w:tc>
              <w:tc>
                <w:tcPr>
                  <w:tcW w:w="1023"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废物类别</w:t>
                  </w:r>
                </w:p>
              </w:tc>
              <w:tc>
                <w:tcPr>
                  <w:tcW w:w="1487"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产生工序</w:t>
                  </w:r>
                </w:p>
              </w:tc>
              <w:tc>
                <w:tcPr>
                  <w:tcW w:w="790"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形态</w:t>
                  </w:r>
                </w:p>
              </w:tc>
              <w:tc>
                <w:tcPr>
                  <w:tcW w:w="789"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产生量</w:t>
                  </w:r>
                </w:p>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（t/a）</w:t>
                  </w:r>
                </w:p>
              </w:tc>
              <w:tc>
                <w:tcPr>
                  <w:tcW w:w="2879"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1</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不合格新鲜茶叶</w:t>
                  </w:r>
                </w:p>
              </w:tc>
              <w:tc>
                <w:tcPr>
                  <w:tcW w:w="1023" w:type="dxa"/>
                  <w:vMerge w:val="restart"/>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一般固废</w:t>
                  </w: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新鲜茶叶挑选</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1.4</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2</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茶梗、茶末</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摊晾</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0.28</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3</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炉灰</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生物质燃烧</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0.72</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4</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沉渣</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水膜脱硫除尘器</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0.081</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5</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生活垃圾</w:t>
                  </w:r>
                </w:p>
              </w:tc>
              <w:tc>
                <w:tcPr>
                  <w:tcW w:w="1023"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生活垃圾</w:t>
                  </w: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职工生活</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1.013</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集中收集由环卫部门统一处理</w:t>
                  </w:r>
                </w:p>
              </w:tc>
            </w:tr>
          </w:tbl>
          <w:p>
            <w:pPr>
              <w:ind w:firstLine="480"/>
            </w:pPr>
          </w:p>
          <w:p>
            <w:pPr>
              <w:tabs>
                <w:tab w:val="left" w:pos="512"/>
              </w:tabs>
              <w:ind w:firstLine="0" w:firstLineChars="0"/>
              <w:jc w:val="left"/>
            </w:pPr>
          </w:p>
          <w:p>
            <w:pPr>
              <w:pStyle w:val="4"/>
              <w:numPr>
                <w:ilvl w:val="1"/>
                <w:numId w:val="0"/>
              </w:numPr>
            </w:pPr>
          </w:p>
          <w:p/>
          <w:p>
            <w:pPr>
              <w:pStyle w:val="4"/>
              <w:numPr>
                <w:ilvl w:val="1"/>
                <w:numId w:val="0"/>
              </w:numPr>
            </w:pPr>
          </w:p>
          <w:p/>
          <w:p>
            <w:pPr>
              <w:ind w:firstLine="480"/>
            </w:pPr>
          </w:p>
          <w:p>
            <w:pPr>
              <w:pStyle w:val="4"/>
              <w:numPr>
                <w:ilvl w:val="1"/>
                <w:numId w:val="0"/>
              </w:numPr>
            </w:pPr>
          </w:p>
          <w:p>
            <w:pPr>
              <w:ind w:firstLine="480"/>
            </w:pPr>
          </w:p>
          <w:p>
            <w:pPr>
              <w:tabs>
                <w:tab w:val="left" w:pos="512"/>
              </w:tabs>
              <w:ind w:firstLine="0" w:firstLineChars="0"/>
              <w:jc w:val="left"/>
            </w:pPr>
          </w:p>
        </w:tc>
      </w:tr>
    </w:tbl>
    <w:p>
      <w:pPr>
        <w:pStyle w:val="47"/>
        <w:outlineLvl w:val="0"/>
      </w:pPr>
      <w:bookmarkStart w:id="11" w:name="_Toc478030062"/>
      <w:r>
        <w:t>项目主要污染物产生及预计排放情况</w:t>
      </w:r>
      <w:bookmarkEnd w:id="11"/>
    </w:p>
    <w:tbl>
      <w:tblPr>
        <w:tblStyle w:val="27"/>
        <w:tblW w:w="92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370"/>
        <w:gridCol w:w="1731"/>
        <w:gridCol w:w="1459"/>
        <w:gridCol w:w="1282"/>
        <w:gridCol w:w="1459"/>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805" w:type="dxa"/>
            <w:tcBorders>
              <w:tl2br w:val="single" w:color="auto" w:sz="8" w:space="0"/>
            </w:tcBorders>
            <w:vAlign w:val="center"/>
          </w:tcPr>
          <w:p>
            <w:pPr>
              <w:spacing w:line="360" w:lineRule="exact"/>
              <w:ind w:firstLine="0" w:firstLineChars="0"/>
              <w:jc w:val="right"/>
              <w:rPr>
                <w:b/>
                <w:sz w:val="21"/>
                <w:szCs w:val="21"/>
              </w:rPr>
            </w:pPr>
            <w:r>
              <w:rPr>
                <w:b/>
                <w:sz w:val="21"/>
                <w:szCs w:val="21"/>
              </w:rPr>
              <w:t>内容</w:t>
            </w:r>
          </w:p>
          <w:p>
            <w:pPr>
              <w:spacing w:line="360" w:lineRule="exact"/>
              <w:ind w:firstLine="0" w:firstLineChars="0"/>
              <w:rPr>
                <w:b/>
                <w:sz w:val="21"/>
                <w:szCs w:val="21"/>
              </w:rPr>
            </w:pPr>
            <w:r>
              <w:rPr>
                <w:b/>
                <w:sz w:val="21"/>
                <w:szCs w:val="21"/>
              </w:rPr>
              <w:t>类型</w:t>
            </w:r>
          </w:p>
        </w:tc>
        <w:tc>
          <w:tcPr>
            <w:tcW w:w="1370" w:type="dxa"/>
            <w:vAlign w:val="center"/>
          </w:tcPr>
          <w:p>
            <w:pPr>
              <w:spacing w:line="360" w:lineRule="exact"/>
              <w:ind w:firstLine="0" w:firstLineChars="0"/>
              <w:jc w:val="center"/>
              <w:rPr>
                <w:b/>
                <w:sz w:val="21"/>
                <w:szCs w:val="21"/>
              </w:rPr>
            </w:pPr>
            <w:r>
              <w:rPr>
                <w:b/>
                <w:sz w:val="21"/>
                <w:szCs w:val="21"/>
              </w:rPr>
              <w:t>排放源</w:t>
            </w:r>
          </w:p>
        </w:tc>
        <w:tc>
          <w:tcPr>
            <w:tcW w:w="1731" w:type="dxa"/>
            <w:vAlign w:val="center"/>
          </w:tcPr>
          <w:p>
            <w:pPr>
              <w:spacing w:line="360" w:lineRule="exact"/>
              <w:ind w:firstLine="0" w:firstLineChars="0"/>
              <w:jc w:val="center"/>
              <w:rPr>
                <w:b/>
                <w:sz w:val="21"/>
                <w:szCs w:val="21"/>
              </w:rPr>
            </w:pPr>
            <w:r>
              <w:rPr>
                <w:b/>
                <w:sz w:val="21"/>
                <w:szCs w:val="21"/>
              </w:rPr>
              <w:t>污染物名称</w:t>
            </w:r>
          </w:p>
        </w:tc>
        <w:tc>
          <w:tcPr>
            <w:tcW w:w="2741" w:type="dxa"/>
            <w:gridSpan w:val="2"/>
            <w:vAlign w:val="center"/>
          </w:tcPr>
          <w:p>
            <w:pPr>
              <w:spacing w:line="360" w:lineRule="exact"/>
              <w:ind w:firstLine="0" w:firstLineChars="0"/>
              <w:jc w:val="center"/>
              <w:rPr>
                <w:b/>
                <w:sz w:val="21"/>
                <w:szCs w:val="21"/>
              </w:rPr>
            </w:pPr>
            <w:r>
              <w:rPr>
                <w:b/>
                <w:sz w:val="21"/>
                <w:szCs w:val="21"/>
              </w:rPr>
              <w:t>产生浓度及产生量</w:t>
            </w:r>
          </w:p>
        </w:tc>
        <w:tc>
          <w:tcPr>
            <w:tcW w:w="2641" w:type="dxa"/>
            <w:gridSpan w:val="2"/>
            <w:vAlign w:val="center"/>
          </w:tcPr>
          <w:p>
            <w:pPr>
              <w:spacing w:line="360" w:lineRule="exact"/>
              <w:ind w:firstLine="0" w:firstLineChars="0"/>
              <w:jc w:val="center"/>
              <w:rPr>
                <w:b/>
                <w:sz w:val="21"/>
                <w:szCs w:val="21"/>
              </w:rPr>
            </w:pPr>
            <w:r>
              <w:rPr>
                <w:b/>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大气</w:t>
            </w:r>
          </w:p>
          <w:p>
            <w:pPr>
              <w:spacing w:line="360" w:lineRule="exact"/>
              <w:ind w:firstLine="0" w:firstLineChars="0"/>
              <w:jc w:val="center"/>
              <w:rPr>
                <w:bCs/>
                <w:sz w:val="21"/>
                <w:szCs w:val="21"/>
              </w:rPr>
            </w:pPr>
            <w:r>
              <w:rPr>
                <w:bCs/>
                <w:sz w:val="21"/>
                <w:szCs w:val="21"/>
              </w:rPr>
              <w:t>污染物</w:t>
            </w:r>
          </w:p>
        </w:tc>
        <w:tc>
          <w:tcPr>
            <w:tcW w:w="1370" w:type="dxa"/>
            <w:vMerge w:val="restart"/>
            <w:vAlign w:val="center"/>
          </w:tcPr>
          <w:p>
            <w:pPr>
              <w:spacing w:line="360" w:lineRule="exact"/>
              <w:ind w:firstLine="0" w:firstLineChars="0"/>
              <w:jc w:val="center"/>
              <w:rPr>
                <w:bCs/>
                <w:sz w:val="21"/>
                <w:szCs w:val="21"/>
              </w:rPr>
            </w:pPr>
            <w:r>
              <w:rPr>
                <w:rFonts w:hint="eastAsia"/>
                <w:bCs/>
                <w:sz w:val="21"/>
                <w:szCs w:val="21"/>
              </w:rPr>
              <w:t>生物质锅炉</w:t>
            </w:r>
          </w:p>
        </w:tc>
        <w:tc>
          <w:tcPr>
            <w:tcW w:w="1731" w:type="dxa"/>
            <w:vAlign w:val="center"/>
          </w:tcPr>
          <w:p>
            <w:pPr>
              <w:spacing w:line="360" w:lineRule="exact"/>
              <w:ind w:firstLine="0" w:firstLineChars="0"/>
              <w:jc w:val="center"/>
              <w:rPr>
                <w:sz w:val="21"/>
                <w:szCs w:val="21"/>
              </w:rPr>
            </w:pPr>
            <w:r>
              <w:rPr>
                <w:rFonts w:hint="eastAsia"/>
                <w:sz w:val="21"/>
                <w:szCs w:val="21"/>
              </w:rPr>
              <w:t>废气量</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89.96万Nm</w:t>
            </w:r>
            <w:r>
              <w:rPr>
                <w:rFonts w:hint="eastAsia"/>
                <w:bCs/>
                <w:sz w:val="21"/>
                <w:szCs w:val="21"/>
                <w:vertAlign w:val="superscript"/>
              </w:rPr>
              <w:t>3</w:t>
            </w:r>
            <w:r>
              <w:rPr>
                <w:rFonts w:hint="eastAsia"/>
                <w:bCs/>
                <w:sz w:val="21"/>
                <w:szCs w:val="21"/>
              </w:rPr>
              <w: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94.36万Nm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烟尘</w:t>
            </w:r>
          </w:p>
        </w:tc>
        <w:tc>
          <w:tcPr>
            <w:tcW w:w="1459" w:type="dxa"/>
            <w:vAlign w:val="center"/>
          </w:tcPr>
          <w:p>
            <w:pPr>
              <w:spacing w:line="240" w:lineRule="auto"/>
              <w:ind w:firstLine="0" w:firstLineChars="0"/>
              <w:jc w:val="center"/>
              <w:rPr>
                <w:bCs/>
                <w:sz w:val="21"/>
                <w:szCs w:val="21"/>
              </w:rPr>
            </w:pPr>
            <w:r>
              <w:rPr>
                <w:rFonts w:hint="eastAsia"/>
                <w:sz w:val="21"/>
                <w:szCs w:val="18"/>
              </w:rPr>
              <w:t>80.04mg/m</w:t>
            </w:r>
            <w:r>
              <w:rPr>
                <w:rFonts w:hint="eastAsia"/>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0.072t/a</w:t>
            </w:r>
          </w:p>
        </w:tc>
        <w:tc>
          <w:tcPr>
            <w:tcW w:w="1459" w:type="dxa"/>
            <w:vAlign w:val="center"/>
          </w:tcPr>
          <w:p>
            <w:pPr>
              <w:spacing w:line="360" w:lineRule="exact"/>
              <w:ind w:firstLine="0" w:firstLineChars="0"/>
              <w:jc w:val="center"/>
              <w:rPr>
                <w:bCs/>
                <w:sz w:val="21"/>
                <w:szCs w:val="21"/>
              </w:rPr>
            </w:pPr>
            <w:r>
              <w:rPr>
                <w:rFonts w:hint="eastAsia"/>
                <w:sz w:val="21"/>
                <w:szCs w:val="18"/>
              </w:rPr>
              <w:t>9.962</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0.0094t/a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SO</w:t>
            </w:r>
            <w:r>
              <w:rPr>
                <w:rFonts w:hint="eastAsia"/>
                <w:sz w:val="21"/>
                <w:szCs w:val="21"/>
                <w:vertAlign w:val="subscript"/>
              </w:rPr>
              <w:t>2</w:t>
            </w:r>
          </w:p>
        </w:tc>
        <w:tc>
          <w:tcPr>
            <w:tcW w:w="1459" w:type="dxa"/>
            <w:vAlign w:val="center"/>
          </w:tcPr>
          <w:p>
            <w:pPr>
              <w:spacing w:line="240" w:lineRule="auto"/>
              <w:ind w:firstLine="0" w:firstLineChars="0"/>
              <w:jc w:val="center"/>
              <w:rPr>
                <w:bCs/>
                <w:sz w:val="21"/>
                <w:szCs w:val="21"/>
              </w:rPr>
            </w:pPr>
            <w:r>
              <w:rPr>
                <w:rFonts w:hint="eastAsia"/>
                <w:sz w:val="21"/>
                <w:szCs w:val="18"/>
              </w:rPr>
              <w:t>13</w:t>
            </w:r>
            <w:r>
              <w:rPr>
                <w:sz w:val="21"/>
                <w:szCs w:val="18"/>
              </w:rPr>
              <w:t>6.</w:t>
            </w:r>
            <w:r>
              <w:rPr>
                <w:rFonts w:hint="eastAsia"/>
                <w:sz w:val="21"/>
                <w:szCs w:val="18"/>
              </w:rPr>
              <w:t>06</w:t>
            </w:r>
            <w:r>
              <w:rPr>
                <w:sz w:val="21"/>
                <w:szCs w:val="18"/>
              </w:rPr>
              <w:t>mg/m</w:t>
            </w:r>
            <w:r>
              <w:rPr>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0.057t/a</w:t>
            </w:r>
          </w:p>
        </w:tc>
        <w:tc>
          <w:tcPr>
            <w:tcW w:w="1459" w:type="dxa"/>
            <w:vAlign w:val="center"/>
          </w:tcPr>
          <w:p>
            <w:pPr>
              <w:spacing w:line="360" w:lineRule="exact"/>
              <w:ind w:firstLine="0" w:firstLineChars="0"/>
              <w:jc w:val="center"/>
              <w:rPr>
                <w:bCs/>
                <w:sz w:val="21"/>
                <w:szCs w:val="21"/>
              </w:rPr>
            </w:pPr>
            <w:r>
              <w:rPr>
                <w:rFonts w:hint="eastAsia"/>
                <w:sz w:val="21"/>
                <w:szCs w:val="18"/>
              </w:rPr>
              <w:t>110.22</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0.104t/a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NO</w:t>
            </w:r>
            <w:r>
              <w:rPr>
                <w:rFonts w:hint="eastAsia"/>
                <w:sz w:val="21"/>
                <w:szCs w:val="21"/>
                <w:vertAlign w:val="subscript"/>
              </w:rPr>
              <w:t>x</w:t>
            </w:r>
          </w:p>
        </w:tc>
        <w:tc>
          <w:tcPr>
            <w:tcW w:w="1459" w:type="dxa"/>
            <w:vAlign w:val="center"/>
          </w:tcPr>
          <w:p>
            <w:pPr>
              <w:spacing w:line="240" w:lineRule="auto"/>
              <w:ind w:firstLine="0" w:firstLineChars="0"/>
              <w:jc w:val="center"/>
              <w:rPr>
                <w:bCs/>
                <w:sz w:val="21"/>
                <w:szCs w:val="21"/>
              </w:rPr>
            </w:pPr>
            <w:r>
              <w:rPr>
                <w:rFonts w:hint="eastAsia"/>
                <w:sz w:val="21"/>
                <w:szCs w:val="18"/>
              </w:rPr>
              <w:t>168.96</w:t>
            </w:r>
            <w:r>
              <w:rPr>
                <w:sz w:val="21"/>
                <w:szCs w:val="18"/>
              </w:rPr>
              <w:t>mg/m</w:t>
            </w:r>
            <w:r>
              <w:rPr>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0.068t/a</w:t>
            </w:r>
          </w:p>
        </w:tc>
        <w:tc>
          <w:tcPr>
            <w:tcW w:w="1459" w:type="dxa"/>
            <w:vAlign w:val="center"/>
          </w:tcPr>
          <w:p>
            <w:pPr>
              <w:spacing w:line="360" w:lineRule="exact"/>
              <w:ind w:firstLine="0" w:firstLineChars="0"/>
              <w:jc w:val="center"/>
              <w:rPr>
                <w:bCs/>
                <w:sz w:val="21"/>
                <w:szCs w:val="21"/>
              </w:rPr>
            </w:pPr>
            <w:r>
              <w:rPr>
                <w:rFonts w:hint="eastAsia"/>
                <w:sz w:val="21"/>
                <w:szCs w:val="18"/>
              </w:rPr>
              <w:t>161.1</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0.152t/a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水污染物</w:t>
            </w:r>
          </w:p>
        </w:tc>
        <w:tc>
          <w:tcPr>
            <w:tcW w:w="1370" w:type="dxa"/>
            <w:vMerge w:val="restart"/>
            <w:vAlign w:val="center"/>
          </w:tcPr>
          <w:p>
            <w:pPr>
              <w:spacing w:line="360" w:lineRule="exact"/>
              <w:ind w:firstLine="0" w:firstLineChars="0"/>
              <w:jc w:val="center"/>
              <w:rPr>
                <w:bCs/>
                <w:sz w:val="21"/>
                <w:szCs w:val="21"/>
              </w:rPr>
            </w:pPr>
            <w:r>
              <w:rPr>
                <w:rFonts w:hint="eastAsia"/>
                <w:bCs/>
                <w:sz w:val="21"/>
                <w:szCs w:val="21"/>
              </w:rPr>
              <w:t>生活污水</w:t>
            </w:r>
          </w:p>
        </w:tc>
        <w:tc>
          <w:tcPr>
            <w:tcW w:w="1731" w:type="dxa"/>
            <w:vAlign w:val="center"/>
          </w:tcPr>
          <w:p>
            <w:pPr>
              <w:spacing w:line="360" w:lineRule="exact"/>
              <w:ind w:firstLine="0" w:firstLineChars="0"/>
              <w:jc w:val="center"/>
              <w:rPr>
                <w:sz w:val="21"/>
                <w:szCs w:val="21"/>
              </w:rPr>
            </w:pPr>
            <w:r>
              <w:rPr>
                <w:rFonts w:hint="eastAsia"/>
                <w:sz w:val="21"/>
                <w:szCs w:val="21"/>
              </w:rPr>
              <w:t>废水量</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56.7m</w:t>
            </w:r>
            <w:r>
              <w:rPr>
                <w:rFonts w:hint="eastAsia"/>
                <w:bCs/>
                <w:sz w:val="21"/>
                <w:szCs w:val="21"/>
                <w:vertAlign w:val="superscript"/>
              </w:rPr>
              <w:t>3</w:t>
            </w:r>
            <w:r>
              <w:rPr>
                <w:rFonts w:hint="eastAsia"/>
                <w:bCs/>
                <w:sz w:val="21"/>
                <w:szCs w:val="21"/>
              </w:rPr>
              <w: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COD</w:t>
            </w:r>
          </w:p>
        </w:tc>
        <w:tc>
          <w:tcPr>
            <w:tcW w:w="1459" w:type="dxa"/>
            <w:vAlign w:val="center"/>
          </w:tcPr>
          <w:p>
            <w:pPr>
              <w:spacing w:line="360" w:lineRule="exact"/>
              <w:ind w:firstLine="0" w:firstLineChars="0"/>
              <w:jc w:val="center"/>
              <w:rPr>
                <w:bCs/>
                <w:sz w:val="21"/>
                <w:szCs w:val="21"/>
              </w:rPr>
            </w:pPr>
            <w:r>
              <w:rPr>
                <w:rFonts w:hint="eastAsia"/>
                <w:bCs/>
                <w:sz w:val="21"/>
                <w:szCs w:val="21"/>
              </w:rPr>
              <w:t>250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0.0142</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BOD</w:t>
            </w:r>
            <w:r>
              <w:rPr>
                <w:rFonts w:hint="eastAsia"/>
                <w:bCs/>
                <w:sz w:val="21"/>
                <w:szCs w:val="21"/>
                <w:vertAlign w:val="subscript"/>
              </w:rPr>
              <w:t>5</w:t>
            </w:r>
          </w:p>
        </w:tc>
        <w:tc>
          <w:tcPr>
            <w:tcW w:w="1459" w:type="dxa"/>
            <w:vAlign w:val="center"/>
          </w:tcPr>
          <w:p>
            <w:pPr>
              <w:spacing w:line="360" w:lineRule="exact"/>
              <w:ind w:firstLine="0" w:firstLineChars="0"/>
              <w:jc w:val="center"/>
              <w:rPr>
                <w:bCs/>
                <w:sz w:val="21"/>
                <w:szCs w:val="21"/>
              </w:rPr>
            </w:pPr>
            <w:r>
              <w:rPr>
                <w:rFonts w:hint="eastAsia"/>
                <w:bCs/>
                <w:sz w:val="21"/>
                <w:szCs w:val="21"/>
              </w:rPr>
              <w:t>120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0.0068</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SS</w:t>
            </w:r>
          </w:p>
        </w:tc>
        <w:tc>
          <w:tcPr>
            <w:tcW w:w="1459" w:type="dxa"/>
            <w:vAlign w:val="center"/>
          </w:tcPr>
          <w:p>
            <w:pPr>
              <w:spacing w:line="360" w:lineRule="exact"/>
              <w:ind w:firstLine="0" w:firstLineChars="0"/>
              <w:jc w:val="center"/>
              <w:rPr>
                <w:bCs/>
                <w:sz w:val="21"/>
                <w:szCs w:val="21"/>
              </w:rPr>
            </w:pPr>
            <w:r>
              <w:rPr>
                <w:rFonts w:hint="eastAsia"/>
                <w:bCs/>
                <w:sz w:val="21"/>
                <w:szCs w:val="21"/>
              </w:rPr>
              <w:t>180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0.0102</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bCs/>
                <w:sz w:val="21"/>
                <w:szCs w:val="21"/>
              </w:rPr>
              <w:t>NH</w:t>
            </w:r>
            <w:r>
              <w:rPr>
                <w:bCs/>
                <w:sz w:val="21"/>
                <w:szCs w:val="21"/>
                <w:vertAlign w:val="subscript"/>
              </w:rPr>
              <w:t>3</w:t>
            </w:r>
            <w:r>
              <w:rPr>
                <w:bCs/>
                <w:sz w:val="21"/>
                <w:szCs w:val="21"/>
              </w:rPr>
              <w:t>-N</w:t>
            </w:r>
          </w:p>
        </w:tc>
        <w:tc>
          <w:tcPr>
            <w:tcW w:w="1459" w:type="dxa"/>
            <w:vAlign w:val="center"/>
          </w:tcPr>
          <w:p>
            <w:pPr>
              <w:spacing w:line="360" w:lineRule="exact"/>
              <w:ind w:firstLine="0" w:firstLineChars="0"/>
              <w:jc w:val="center"/>
              <w:rPr>
                <w:bCs/>
                <w:sz w:val="21"/>
                <w:szCs w:val="21"/>
              </w:rPr>
            </w:pPr>
            <w:r>
              <w:rPr>
                <w:rFonts w:hint="eastAsia"/>
                <w:bCs/>
                <w:sz w:val="21"/>
                <w:szCs w:val="21"/>
              </w:rPr>
              <w:t>30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0.0017</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总磷</w:t>
            </w:r>
          </w:p>
        </w:tc>
        <w:tc>
          <w:tcPr>
            <w:tcW w:w="1459" w:type="dxa"/>
            <w:vAlign w:val="center"/>
          </w:tcPr>
          <w:p>
            <w:pPr>
              <w:spacing w:line="360" w:lineRule="exact"/>
              <w:ind w:firstLine="0" w:firstLineChars="0"/>
              <w:jc w:val="center"/>
              <w:rPr>
                <w:bCs/>
                <w:sz w:val="21"/>
                <w:szCs w:val="21"/>
              </w:rPr>
            </w:pPr>
            <w:r>
              <w:rPr>
                <w:rFonts w:hint="eastAsia"/>
                <w:bCs/>
                <w:sz w:val="21"/>
                <w:szCs w:val="21"/>
              </w:rPr>
              <w:t>5</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0.00028</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总氮</w:t>
            </w:r>
          </w:p>
        </w:tc>
        <w:tc>
          <w:tcPr>
            <w:tcW w:w="1459" w:type="dxa"/>
            <w:vAlign w:val="center"/>
          </w:tcPr>
          <w:p>
            <w:pPr>
              <w:spacing w:line="360" w:lineRule="exact"/>
              <w:ind w:firstLine="0" w:firstLineChars="0"/>
              <w:jc w:val="center"/>
              <w:rPr>
                <w:bCs/>
                <w:sz w:val="21"/>
                <w:szCs w:val="21"/>
              </w:rPr>
            </w:pPr>
            <w:r>
              <w:rPr>
                <w:rFonts w:hint="eastAsia"/>
                <w:bCs/>
                <w:sz w:val="21"/>
                <w:szCs w:val="21"/>
              </w:rPr>
              <w:t>45</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0.0026</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固体废物</w:t>
            </w:r>
          </w:p>
        </w:tc>
        <w:tc>
          <w:tcPr>
            <w:tcW w:w="1370" w:type="dxa"/>
            <w:vAlign w:val="center"/>
          </w:tcPr>
          <w:p>
            <w:pPr>
              <w:spacing w:line="360" w:lineRule="exact"/>
              <w:ind w:firstLine="0" w:firstLineChars="0"/>
              <w:jc w:val="center"/>
              <w:rPr>
                <w:bCs/>
                <w:sz w:val="21"/>
                <w:szCs w:val="21"/>
              </w:rPr>
            </w:pPr>
            <w:r>
              <w:rPr>
                <w:rFonts w:hint="eastAsia"/>
                <w:bCs/>
                <w:sz w:val="21"/>
                <w:szCs w:val="21"/>
              </w:rPr>
              <w:t>挑选</w:t>
            </w:r>
          </w:p>
        </w:tc>
        <w:tc>
          <w:tcPr>
            <w:tcW w:w="1731" w:type="dxa"/>
            <w:vAlign w:val="center"/>
          </w:tcPr>
          <w:p>
            <w:pPr>
              <w:spacing w:line="360" w:lineRule="exact"/>
              <w:ind w:firstLine="0" w:firstLineChars="0"/>
              <w:jc w:val="center"/>
              <w:rPr>
                <w:bCs/>
                <w:sz w:val="21"/>
                <w:szCs w:val="21"/>
              </w:rPr>
            </w:pPr>
            <w:r>
              <w:rPr>
                <w:rFonts w:hint="eastAsia"/>
                <w:bCs/>
                <w:sz w:val="21"/>
                <w:szCs w:val="21"/>
              </w:rPr>
              <w:t>不合格新鲜茶叶</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1.4t/a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摊晾</w:t>
            </w:r>
          </w:p>
        </w:tc>
        <w:tc>
          <w:tcPr>
            <w:tcW w:w="1731" w:type="dxa"/>
            <w:vAlign w:val="center"/>
          </w:tcPr>
          <w:p>
            <w:pPr>
              <w:spacing w:line="360" w:lineRule="exact"/>
              <w:ind w:firstLine="0" w:firstLineChars="0"/>
              <w:jc w:val="center"/>
              <w:rPr>
                <w:bCs/>
                <w:sz w:val="21"/>
                <w:szCs w:val="21"/>
              </w:rPr>
            </w:pPr>
            <w:r>
              <w:rPr>
                <w:rFonts w:hint="eastAsia"/>
                <w:bCs/>
                <w:sz w:val="21"/>
                <w:szCs w:val="21"/>
              </w:rPr>
              <w:t>茶梗、茶末</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0.28t/a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生物质锅炉</w:t>
            </w:r>
          </w:p>
        </w:tc>
        <w:tc>
          <w:tcPr>
            <w:tcW w:w="1731" w:type="dxa"/>
            <w:vAlign w:val="center"/>
          </w:tcPr>
          <w:p>
            <w:pPr>
              <w:spacing w:line="360" w:lineRule="exact"/>
              <w:ind w:firstLine="0" w:firstLineChars="0"/>
              <w:jc w:val="center"/>
              <w:rPr>
                <w:bCs/>
                <w:sz w:val="21"/>
                <w:szCs w:val="21"/>
              </w:rPr>
            </w:pPr>
            <w:r>
              <w:rPr>
                <w:rFonts w:hint="eastAsia"/>
                <w:bCs/>
                <w:sz w:val="21"/>
                <w:szCs w:val="21"/>
              </w:rPr>
              <w:t>炉灰</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0.72t/a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除尘</w:t>
            </w:r>
          </w:p>
        </w:tc>
        <w:tc>
          <w:tcPr>
            <w:tcW w:w="1731" w:type="dxa"/>
            <w:vAlign w:val="center"/>
          </w:tcPr>
          <w:p>
            <w:pPr>
              <w:spacing w:line="360" w:lineRule="exact"/>
              <w:ind w:firstLine="0" w:firstLineChars="0"/>
              <w:jc w:val="center"/>
              <w:rPr>
                <w:bCs/>
                <w:sz w:val="21"/>
                <w:szCs w:val="21"/>
              </w:rPr>
            </w:pPr>
            <w:r>
              <w:rPr>
                <w:rFonts w:hint="eastAsia"/>
                <w:bCs/>
                <w:sz w:val="21"/>
                <w:szCs w:val="21"/>
              </w:rPr>
              <w:t>沉渣</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0.081t/a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职工生活</w:t>
            </w:r>
          </w:p>
        </w:tc>
        <w:tc>
          <w:tcPr>
            <w:tcW w:w="1731" w:type="dxa"/>
            <w:vAlign w:val="center"/>
          </w:tcPr>
          <w:p>
            <w:pPr>
              <w:spacing w:line="360" w:lineRule="exact"/>
              <w:ind w:firstLine="0" w:firstLineChars="0"/>
              <w:jc w:val="center"/>
              <w:rPr>
                <w:bCs/>
                <w:sz w:val="21"/>
                <w:szCs w:val="21"/>
              </w:rPr>
            </w:pPr>
            <w:r>
              <w:rPr>
                <w:rFonts w:hint="eastAsia"/>
                <w:bCs/>
                <w:sz w:val="21"/>
                <w:szCs w:val="21"/>
              </w:rPr>
              <w:t>生活垃圾</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1.013t/a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805" w:type="dxa"/>
            <w:vAlign w:val="center"/>
          </w:tcPr>
          <w:p>
            <w:pPr>
              <w:spacing w:line="360" w:lineRule="exact"/>
              <w:ind w:firstLine="0" w:firstLineChars="0"/>
              <w:jc w:val="center"/>
              <w:rPr>
                <w:bCs/>
                <w:sz w:val="21"/>
                <w:szCs w:val="21"/>
              </w:rPr>
            </w:pPr>
            <w:r>
              <w:rPr>
                <w:bCs/>
                <w:sz w:val="21"/>
                <w:szCs w:val="21"/>
              </w:rPr>
              <w:t>噪声</w:t>
            </w:r>
          </w:p>
        </w:tc>
        <w:tc>
          <w:tcPr>
            <w:tcW w:w="3101" w:type="dxa"/>
            <w:gridSpan w:val="2"/>
            <w:vAlign w:val="center"/>
          </w:tcPr>
          <w:p>
            <w:pPr>
              <w:spacing w:line="360" w:lineRule="exact"/>
              <w:ind w:firstLine="0" w:firstLineChars="0"/>
              <w:jc w:val="center"/>
              <w:rPr>
                <w:bCs/>
                <w:sz w:val="21"/>
                <w:szCs w:val="21"/>
              </w:rPr>
            </w:pPr>
            <w:r>
              <w:rPr>
                <w:rFonts w:hint="eastAsia"/>
                <w:bCs/>
                <w:sz w:val="21"/>
                <w:szCs w:val="21"/>
              </w:rPr>
              <w:t>杀青机、烘干等设备噪声</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70~85</w:t>
            </w:r>
            <w:r>
              <w:rPr>
                <w:bCs/>
                <w:sz w:val="21"/>
                <w:szCs w:val="21"/>
              </w:rPr>
              <w:t>dB</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63.01~69.30</w:t>
            </w:r>
            <w:r>
              <w:rPr>
                <w:bCs/>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2" w:hRule="atLeast"/>
          <w:jc w:val="center"/>
        </w:trPr>
        <w:tc>
          <w:tcPr>
            <w:tcW w:w="9288" w:type="dxa"/>
            <w:gridSpan w:val="7"/>
          </w:tcPr>
          <w:p>
            <w:pPr>
              <w:pStyle w:val="40"/>
              <w:adjustRightInd w:val="0"/>
              <w:snapToGrid w:val="0"/>
              <w:spacing w:beforeLines="0" w:afterLines="0" w:line="520" w:lineRule="exact"/>
              <w:jc w:val="both"/>
            </w:pPr>
            <w:r>
              <w:t>主要生态影响(不够时可附页)</w:t>
            </w:r>
          </w:p>
          <w:p>
            <w:pPr>
              <w:spacing w:line="520" w:lineRule="exact"/>
              <w:ind w:firstLine="480"/>
              <w:jc w:val="left"/>
            </w:pPr>
            <w:r>
              <w:rPr>
                <w:rFonts w:hint="eastAsia"/>
              </w:rPr>
              <w:t>本项目</w:t>
            </w:r>
            <w:r>
              <w:t>生产加工区</w:t>
            </w:r>
            <w:r>
              <w:rPr>
                <w:rFonts w:hint="eastAsia"/>
              </w:rPr>
              <w:t>为建设用地</w:t>
            </w:r>
            <w:r>
              <w:t>，占地面积较小，</w:t>
            </w:r>
            <w:r>
              <w:rPr>
                <w:rFonts w:hint="eastAsia"/>
              </w:rPr>
              <w:t>不会造成明显生态影响。</w:t>
            </w:r>
          </w:p>
          <w:p>
            <w:pPr>
              <w:spacing w:line="520" w:lineRule="exact"/>
              <w:ind w:firstLine="480"/>
              <w:jc w:val="left"/>
            </w:pPr>
            <w:r>
              <w:rPr>
                <w:rFonts w:hint="eastAsia"/>
              </w:rPr>
              <w:t>项目运营后，生产过程中产生的废气、固废经过采取有效的防治措施后，可以达到相应的标准。对周围的生态环境影响较小。</w:t>
            </w:r>
          </w:p>
          <w:p>
            <w:pPr>
              <w:spacing w:line="520" w:lineRule="exact"/>
              <w:ind w:firstLine="480"/>
              <w:jc w:val="left"/>
            </w:pPr>
          </w:p>
          <w:p>
            <w:pPr>
              <w:pStyle w:val="4"/>
              <w:numPr>
                <w:ilvl w:val="1"/>
                <w:numId w:val="0"/>
              </w:numPr>
            </w:pPr>
          </w:p>
          <w:p>
            <w:pPr>
              <w:spacing w:line="520" w:lineRule="exact"/>
              <w:ind w:firstLine="480"/>
              <w:jc w:val="left"/>
            </w:pPr>
          </w:p>
          <w:p>
            <w:pPr>
              <w:spacing w:line="520" w:lineRule="exact"/>
              <w:ind w:firstLine="480"/>
              <w:jc w:val="left"/>
            </w:pPr>
          </w:p>
          <w:p>
            <w:pPr>
              <w:spacing w:afterLines="50" w:line="520" w:lineRule="exact"/>
              <w:ind w:firstLine="0" w:firstLineChars="0"/>
              <w:jc w:val="left"/>
            </w:pPr>
          </w:p>
        </w:tc>
      </w:tr>
    </w:tbl>
    <w:p>
      <w:pPr>
        <w:pStyle w:val="47"/>
        <w:outlineLvl w:val="0"/>
      </w:pPr>
      <w:bookmarkStart w:id="12" w:name="_Toc478030063"/>
      <w:r>
        <w:t>环境影响分析</w:t>
      </w:r>
      <w:bookmarkEnd w:id="12"/>
    </w:p>
    <w:tbl>
      <w:tblPr>
        <w:tblStyle w:val="28"/>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650" w:hRule="atLeast"/>
        </w:trPr>
        <w:tc>
          <w:tcPr>
            <w:tcW w:w="9288" w:type="dxa"/>
          </w:tcPr>
          <w:p>
            <w:pPr>
              <w:snapToGrid/>
              <w:spacing w:line="520" w:lineRule="exact"/>
              <w:ind w:firstLine="0" w:firstLineChars="0"/>
              <w:rPr>
                <w:b/>
                <w:sz w:val="28"/>
                <w:szCs w:val="28"/>
              </w:rPr>
            </w:pPr>
            <w:r>
              <w:rPr>
                <w:b/>
                <w:sz w:val="28"/>
                <w:szCs w:val="28"/>
              </w:rPr>
              <w:t>施工期环境影响简要分析：</w:t>
            </w:r>
          </w:p>
          <w:p>
            <w:pPr>
              <w:snapToGrid/>
              <w:spacing w:line="520" w:lineRule="exact"/>
              <w:ind w:firstLine="480"/>
            </w:pPr>
            <w:r>
              <w:rPr>
                <w:rFonts w:hint="eastAsia"/>
              </w:rPr>
              <w:t>项目施工期主要为</w:t>
            </w:r>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r>
              <w:rPr>
                <w:rFonts w:hint="eastAsia"/>
              </w:rPr>
              <w:t>。</w:t>
            </w:r>
          </w:p>
          <w:p>
            <w:pPr>
              <w:snapToGrid/>
              <w:spacing w:line="520" w:lineRule="exact"/>
              <w:ind w:firstLine="0" w:firstLineChars="0"/>
              <w:rPr>
                <w:b/>
                <w:bCs/>
              </w:rPr>
            </w:pPr>
            <w:r>
              <w:rPr>
                <w:rFonts w:hint="eastAsia" w:ascii="宋体" w:hAnsi="宋体"/>
                <w:b/>
                <w:bCs/>
              </w:rPr>
              <w:t>一、环境空气影响分析</w:t>
            </w:r>
          </w:p>
          <w:p>
            <w:pPr>
              <w:snapToGrid/>
              <w:spacing w:line="520" w:lineRule="exact"/>
              <w:ind w:firstLine="480"/>
            </w:pPr>
            <w:r>
              <w:t>1</w:t>
            </w:r>
            <w:r>
              <w:rPr>
                <w:rFonts w:ascii="宋体" w:hAnsi="宋体"/>
              </w:rPr>
              <w:t>、施工扬尘环境影响评价</w:t>
            </w:r>
          </w:p>
          <w:p>
            <w:pPr>
              <w:snapToGrid/>
              <w:spacing w:line="520" w:lineRule="exact"/>
              <w:ind w:firstLine="480" w:firstLineChars="0"/>
            </w:pPr>
            <w:r>
              <w:rPr>
                <w:rFonts w:hint="eastAsia"/>
              </w:rPr>
              <w:t>（1）</w:t>
            </w:r>
            <w:r>
              <w:rPr>
                <w:rFonts w:ascii="宋体" w:hAnsi="宋体"/>
              </w:rPr>
              <w:t>施工扬尘环境影响分析</w:t>
            </w:r>
          </w:p>
          <w:p>
            <w:pPr>
              <w:snapToGrid/>
              <w:spacing w:line="520" w:lineRule="exact"/>
              <w:ind w:firstLine="480" w:firstLineChars="0"/>
              <w:rPr>
                <w:rFonts w:ascii="宋体" w:hAnsi="宋体"/>
              </w:rPr>
            </w:pPr>
            <w:r>
              <w:rPr>
                <w:rFonts w:hint="eastAsia" w:ascii="宋体" w:hAnsi="宋体"/>
              </w:rPr>
              <w:t>该项目建设施工过程中的大气污染主要来自于施工场地的扬尘。在整个施工期，主要为建材运输车辆行驶产生的扬尘，其次还有露天堆场和裸露场地的风力扬尘，如遇干旱无雨季节，加上大风，施工扬尘将更严重。</w:t>
            </w:r>
          </w:p>
          <w:p>
            <w:pPr>
              <w:snapToGrid/>
              <w:spacing w:line="520" w:lineRule="exact"/>
              <w:ind w:firstLine="427" w:firstLineChars="178"/>
              <w:rPr>
                <w:rFonts w:ascii="宋体" w:hAnsi="宋体"/>
              </w:rPr>
            </w:pPr>
            <w:r>
              <w:rPr>
                <w:rFonts w:hint="eastAsia" w:ascii="宋体" w:hAnsi="宋体"/>
              </w:rPr>
              <w:t>①建材运输车辆行驶产生的扬尘</w:t>
            </w:r>
          </w:p>
          <w:p>
            <w:pPr>
              <w:snapToGrid/>
              <w:spacing w:line="520" w:lineRule="exact"/>
              <w:ind w:firstLine="480" w:firstLineChars="0"/>
            </w:pPr>
            <w:r>
              <w:rPr>
                <w:rFonts w:ascii="宋体" w:hAnsi="宋体"/>
              </w:rPr>
              <w:t>据有关调查显示，施工工地的扬尘主要是由运输车辆的行驶产生，约占扬尘总量的</w:t>
            </w:r>
            <w:r>
              <w:t>60%</w:t>
            </w:r>
            <w:r>
              <w:rPr>
                <w:rFonts w:ascii="宋体" w:hAnsi="宋体"/>
              </w:rPr>
              <w:t>，在完全干燥情况下，可按下列经验公式计算：</w:t>
            </w:r>
          </w:p>
          <w:p>
            <w:pPr>
              <w:snapToGrid/>
              <w:ind w:firstLine="482" w:firstLineChars="0"/>
              <w:jc w:val="center"/>
            </w:pPr>
            <w:r>
              <w:drawing>
                <wp:inline distT="0" distB="0" distL="0" distR="0">
                  <wp:extent cx="1945640" cy="478155"/>
                  <wp:effectExtent l="0" t="0" r="16510" b="17145"/>
                  <wp:docPr id="20" name="图片 8" descr="C:\Users\ADMINI~1\AppData\Local\Temp\ksohtml\wpsC4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Users\ADMINI~1\AppData\Local\Temp\ksohtml\wpsC4D8.tmp.png"/>
                          <pic:cNvPicPr>
                            <a:picLocks noChangeAspect="1" noChangeArrowheads="1"/>
                          </pic:cNvPicPr>
                        </pic:nvPicPr>
                        <pic:blipFill>
                          <a:blip r:embed="rId21" cstate="print"/>
                          <a:srcRect/>
                          <a:stretch>
                            <a:fillRect/>
                          </a:stretch>
                        </pic:blipFill>
                        <pic:spPr>
                          <a:xfrm>
                            <a:off x="0" y="0"/>
                            <a:ext cx="1945640" cy="478155"/>
                          </a:xfrm>
                          <a:prstGeom prst="rect">
                            <a:avLst/>
                          </a:prstGeom>
                          <a:noFill/>
                          <a:ln w="9525">
                            <a:noFill/>
                            <a:miter lim="800000"/>
                            <a:headEnd/>
                            <a:tailEnd/>
                          </a:ln>
                        </pic:spPr>
                      </pic:pic>
                    </a:graphicData>
                  </a:graphic>
                </wp:inline>
              </w:drawing>
            </w:r>
          </w:p>
          <w:p>
            <w:pPr>
              <w:snapToGrid/>
              <w:spacing w:line="520" w:lineRule="exact"/>
              <w:ind w:firstLine="480" w:firstLineChars="0"/>
            </w:pPr>
            <w:r>
              <w:rPr>
                <w:rFonts w:ascii="宋体" w:hAnsi="宋体"/>
              </w:rPr>
              <w:t>式中：</w:t>
            </w:r>
            <w:r>
              <w:t>Q—</w:t>
            </w:r>
            <w:r>
              <w:rPr>
                <w:rFonts w:ascii="宋体" w:hAnsi="宋体"/>
              </w:rPr>
              <w:t>汽车行驶的扬尘，</w:t>
            </w:r>
            <w:r>
              <w:t>kg/km·</w:t>
            </w:r>
            <w:r>
              <w:rPr>
                <w:rFonts w:ascii="宋体" w:hAnsi="宋体"/>
              </w:rPr>
              <w:t>辆；</w:t>
            </w:r>
          </w:p>
          <w:p>
            <w:pPr>
              <w:snapToGrid/>
              <w:spacing w:line="520" w:lineRule="exact"/>
              <w:ind w:firstLine="1200" w:firstLineChars="500"/>
            </w:pPr>
            <w:r>
              <w:t>V—</w:t>
            </w:r>
            <w:r>
              <w:rPr>
                <w:rFonts w:ascii="宋体" w:hAnsi="宋体"/>
              </w:rPr>
              <w:t>汽车速度，</w:t>
            </w:r>
            <w:r>
              <w:t>km/h</w:t>
            </w:r>
            <w:r>
              <w:rPr>
                <w:rFonts w:ascii="宋体" w:hAnsi="宋体"/>
              </w:rPr>
              <w:t>；</w:t>
            </w:r>
          </w:p>
          <w:p>
            <w:pPr>
              <w:snapToGrid/>
              <w:spacing w:line="520" w:lineRule="exact"/>
              <w:ind w:firstLine="1200" w:firstLineChars="500"/>
            </w:pPr>
            <w:r>
              <w:t>W—</w:t>
            </w:r>
            <w:r>
              <w:rPr>
                <w:rFonts w:ascii="宋体" w:hAnsi="宋体"/>
              </w:rPr>
              <w:t>汽车载重量，</w:t>
            </w:r>
            <w:r>
              <w:t>t</w:t>
            </w:r>
            <w:r>
              <w:rPr>
                <w:rFonts w:ascii="宋体" w:hAnsi="宋体"/>
              </w:rPr>
              <w:t>；</w:t>
            </w:r>
          </w:p>
          <w:p>
            <w:pPr>
              <w:snapToGrid/>
              <w:spacing w:line="520" w:lineRule="exact"/>
              <w:ind w:firstLine="1200" w:firstLineChars="500"/>
            </w:pPr>
            <w:r>
              <w:t>P—</w:t>
            </w:r>
            <w:r>
              <w:rPr>
                <w:rFonts w:ascii="宋体" w:hAnsi="宋体"/>
              </w:rPr>
              <w:t>道路表面扬尘量，</w:t>
            </w:r>
            <w:r>
              <w:t>kg/m</w:t>
            </w:r>
            <w:r>
              <w:rPr>
                <w:vertAlign w:val="superscript"/>
              </w:rPr>
              <w:t>2</w:t>
            </w:r>
            <w:r>
              <w:rPr>
                <w:rFonts w:ascii="宋体" w:hAnsi="宋体"/>
              </w:rPr>
              <w:t>。</w:t>
            </w:r>
          </w:p>
          <w:p>
            <w:pPr>
              <w:snapToGrid/>
              <w:spacing w:line="520" w:lineRule="exact"/>
              <w:ind w:firstLine="480" w:firstLineChars="0"/>
            </w:pPr>
            <w:r>
              <w:rPr>
                <w:rFonts w:ascii="宋体" w:hAnsi="宋体"/>
              </w:rPr>
              <w:t>表</w:t>
            </w:r>
            <w:r>
              <w:rPr>
                <w:rFonts w:hint="eastAsia"/>
              </w:rPr>
              <w:t>34</w:t>
            </w:r>
            <w:r>
              <w:rPr>
                <w:rFonts w:ascii="宋体" w:hAnsi="宋体"/>
              </w:rPr>
              <w:t>以一辆载重</w:t>
            </w:r>
            <w:r>
              <w:t>5t</w:t>
            </w:r>
            <w:r>
              <w:rPr>
                <w:rFonts w:ascii="宋体" w:hAnsi="宋体"/>
              </w:rPr>
              <w:t>的卡车为例，通过一段长度为</w:t>
            </w:r>
            <w:r>
              <w:t>500m</w:t>
            </w:r>
            <w:r>
              <w:rPr>
                <w:rFonts w:ascii="宋体" w:hAnsi="宋体"/>
              </w:rPr>
              <w:t>的路面时，不同路面清洁程度，不同行驶速度情况下产生的扬尘量。由此可见，在同样路面清洁情况下，车速越快，扬尘量越大；而在同样车速情况下，路面清洁度越差，则扬尘量越大。</w:t>
            </w:r>
          </w:p>
          <w:p>
            <w:pPr>
              <w:snapToGrid/>
              <w:spacing w:line="520" w:lineRule="exact"/>
              <w:ind w:firstLine="422" w:firstLineChars="0"/>
              <w:jc w:val="center"/>
              <w:rPr>
                <w:b/>
                <w:bCs/>
                <w:kern w:val="24"/>
                <w:sz w:val="21"/>
                <w:szCs w:val="21"/>
              </w:rPr>
            </w:pPr>
            <w:r>
              <w:rPr>
                <w:rFonts w:hint="eastAsia"/>
                <w:b/>
                <w:bCs/>
                <w:kern w:val="24"/>
                <w:sz w:val="21"/>
                <w:szCs w:val="21"/>
              </w:rPr>
              <w:t>表34  不同车速和地面清洁程度时的汽车扬尘   单位：kg/辆·公里</w:t>
            </w:r>
          </w:p>
          <w:tbl>
            <w:tblPr>
              <w:tblStyle w:val="27"/>
              <w:tblW w:w="9040" w:type="dxa"/>
              <w:jc w:val="center"/>
              <w:tblInd w:w="0" w:type="dxa"/>
              <w:tblLayout w:type="fixed"/>
              <w:tblCellMar>
                <w:top w:w="0" w:type="dxa"/>
                <w:left w:w="0" w:type="dxa"/>
                <w:bottom w:w="0" w:type="dxa"/>
                <w:right w:w="0" w:type="dxa"/>
              </w:tblCellMar>
            </w:tblPr>
            <w:tblGrid>
              <w:gridCol w:w="1174"/>
              <w:gridCol w:w="1311"/>
              <w:gridCol w:w="1311"/>
              <w:gridCol w:w="1311"/>
              <w:gridCol w:w="1311"/>
              <w:gridCol w:w="1311"/>
              <w:gridCol w:w="1311"/>
            </w:tblGrid>
            <w:tr>
              <w:tblPrEx>
                <w:tblLayout w:type="fixed"/>
                <w:tblCellMar>
                  <w:top w:w="0" w:type="dxa"/>
                  <w:left w:w="0" w:type="dxa"/>
                  <w:bottom w:w="0" w:type="dxa"/>
                  <w:right w:w="0" w:type="dxa"/>
                </w:tblCellMar>
              </w:tblPrEx>
              <w:trPr>
                <w:trHeight w:val="397" w:hRule="atLeast"/>
                <w:jc w:val="center"/>
              </w:trPr>
              <w:tc>
                <w:tcPr>
                  <w:tcW w:w="1174" w:type="dxa"/>
                  <w:tcBorders>
                    <w:top w:val="single" w:color="auto" w:sz="12"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P车速</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0.1（kg/m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0.2（kg/m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0.3（kg/m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0.4（kg/m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0.5（kg/m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1.0（kg/m</w:t>
                  </w:r>
                  <w:r>
                    <w:rPr>
                      <w:rFonts w:hAnsi="宋体"/>
                      <w:b/>
                      <w:kern w:val="0"/>
                      <w:sz w:val="21"/>
                      <w:szCs w:val="21"/>
                      <w:vertAlign w:val="superscript"/>
                    </w:rPr>
                    <w:t>2</w:t>
                  </w:r>
                  <w:r>
                    <w:rPr>
                      <w:rFonts w:hAnsi="宋体"/>
                      <w:b/>
                      <w:kern w:val="0"/>
                      <w:sz w:val="21"/>
                      <w:szCs w:val="21"/>
                    </w:rPr>
                    <w:t>）</w:t>
                  </w:r>
                </w:p>
              </w:tc>
            </w:tr>
            <w:tr>
              <w:tblPrEx>
                <w:tblLayout w:type="fixed"/>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5（km/h）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0.283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0.0476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0.046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0.0801</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0.0947</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0.1593</w:t>
                  </w:r>
                </w:p>
              </w:tc>
            </w:tr>
            <w:tr>
              <w:tblPrEx>
                <w:tblLayout w:type="fixed"/>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10（km/h）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0.0566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0.0953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0.1291</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0.1602</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0.1894</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0.3186</w:t>
                  </w:r>
                </w:p>
              </w:tc>
            </w:tr>
            <w:tr>
              <w:tblPrEx>
                <w:tblLayout w:type="fixed"/>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15（km/h）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0.0850</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0.1429</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0.1937</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0.2403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0.2841</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0.4778</w:t>
                  </w:r>
                </w:p>
              </w:tc>
            </w:tr>
            <w:tr>
              <w:tblPrEx>
                <w:tblLayout w:type="fixed"/>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20（km/h）</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0.1133</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0.1905</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0.2583</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0.3204</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0.3788</w:t>
                  </w:r>
                </w:p>
              </w:tc>
              <w:tc>
                <w:tcPr>
                  <w:tcW w:w="1311" w:type="dxa"/>
                  <w:tcBorders>
                    <w:top w:val="single" w:color="auto" w:sz="6" w:space="0"/>
                    <w:left w:val="single" w:color="auto" w:sz="6" w:space="0"/>
                    <w:bottom w:val="single" w:color="auto" w:sz="12"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0.6371</w:t>
                  </w:r>
                </w:p>
              </w:tc>
            </w:tr>
          </w:tbl>
          <w:p>
            <w:pPr>
              <w:snapToGrid/>
              <w:spacing w:line="520" w:lineRule="exact"/>
              <w:ind w:firstLine="480" w:firstLineChars="0"/>
              <w:rPr>
                <w:szCs w:val="24"/>
              </w:rPr>
            </w:pPr>
            <w:r>
              <w:t>如果在施工期间对车辆行驶的路面实施洒水抑尘，每天洒水4</w:t>
            </w:r>
            <w:r>
              <w:rPr>
                <w:rFonts w:hint="eastAsia"/>
              </w:rPr>
              <w:t>~</w:t>
            </w:r>
            <w:r>
              <w:t>5次，可使扬尘减少70%左右。表</w:t>
            </w:r>
            <w:r>
              <w:rPr>
                <w:rFonts w:hint="eastAsia"/>
              </w:rPr>
              <w:t>35</w:t>
            </w:r>
            <w:r>
              <w:t>为施工场地洒水抑尘的试验结果，结果表明实施每天洒水4~5次进行抑尘，可有效地控制施工扬尘，可将TSP污染距离缩小到20~50m范围。</w:t>
            </w:r>
          </w:p>
          <w:p>
            <w:pPr>
              <w:pStyle w:val="53"/>
              <w:snapToGrid/>
              <w:spacing w:before="0" w:after="0" w:line="520" w:lineRule="exact"/>
              <w:ind w:left="420" w:firstLine="0" w:firstLineChars="0"/>
              <w:rPr>
                <w:b/>
                <w:bCs/>
                <w:sz w:val="21"/>
                <w:szCs w:val="21"/>
              </w:rPr>
            </w:pPr>
            <w:r>
              <w:rPr>
                <w:b/>
                <w:bCs/>
                <w:sz w:val="21"/>
                <w:szCs w:val="21"/>
              </w:rPr>
              <w:t>表</w:t>
            </w:r>
            <w:r>
              <w:rPr>
                <w:rFonts w:hint="eastAsia"/>
                <w:b/>
                <w:bCs/>
                <w:sz w:val="21"/>
                <w:szCs w:val="21"/>
              </w:rPr>
              <w:t>35</w:t>
            </w:r>
            <w:r>
              <w:rPr>
                <w:b/>
                <w:bCs/>
                <w:sz w:val="21"/>
                <w:szCs w:val="21"/>
              </w:rPr>
              <w:t xml:space="preserve">  施工场地洒水抑尘试验结果</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6"/>
              <w:gridCol w:w="1415"/>
              <w:gridCol w:w="1372"/>
              <w:gridCol w:w="1373"/>
              <w:gridCol w:w="1373"/>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551" w:type="dxa"/>
                  <w:gridSpan w:val="2"/>
                  <w:vAlign w:val="center"/>
                </w:tcPr>
                <w:p>
                  <w:pPr>
                    <w:snapToGrid/>
                    <w:spacing w:line="360" w:lineRule="exact"/>
                    <w:ind w:firstLine="0" w:firstLineChars="0"/>
                    <w:jc w:val="center"/>
                    <w:rPr>
                      <w:b/>
                      <w:bCs/>
                      <w:sz w:val="21"/>
                      <w:szCs w:val="21"/>
                    </w:rPr>
                  </w:pPr>
                  <w:r>
                    <w:rPr>
                      <w:b/>
                      <w:bCs/>
                      <w:sz w:val="21"/>
                      <w:szCs w:val="21"/>
                    </w:rPr>
                    <w:t>距离（</w:t>
                  </w:r>
                  <w:r>
                    <w:rPr>
                      <w:rFonts w:hint="eastAsia"/>
                      <w:b/>
                      <w:bCs/>
                      <w:sz w:val="21"/>
                      <w:szCs w:val="21"/>
                    </w:rPr>
                    <w:t>m</w:t>
                  </w:r>
                  <w:r>
                    <w:rPr>
                      <w:b/>
                      <w:bCs/>
                      <w:sz w:val="21"/>
                      <w:szCs w:val="21"/>
                    </w:rPr>
                    <w:t>）</w:t>
                  </w:r>
                </w:p>
              </w:tc>
              <w:tc>
                <w:tcPr>
                  <w:tcW w:w="1372" w:type="dxa"/>
                  <w:vAlign w:val="center"/>
                </w:tcPr>
                <w:p>
                  <w:pPr>
                    <w:snapToGrid/>
                    <w:spacing w:line="360" w:lineRule="exact"/>
                    <w:ind w:firstLine="0" w:firstLineChars="0"/>
                    <w:jc w:val="center"/>
                    <w:rPr>
                      <w:b/>
                      <w:bCs/>
                      <w:sz w:val="21"/>
                      <w:szCs w:val="21"/>
                    </w:rPr>
                  </w:pPr>
                  <w:r>
                    <w:rPr>
                      <w:b/>
                      <w:bCs/>
                      <w:sz w:val="21"/>
                      <w:szCs w:val="21"/>
                    </w:rPr>
                    <w:t>5</w:t>
                  </w:r>
                </w:p>
              </w:tc>
              <w:tc>
                <w:tcPr>
                  <w:tcW w:w="1373" w:type="dxa"/>
                  <w:vAlign w:val="center"/>
                </w:tcPr>
                <w:p>
                  <w:pPr>
                    <w:snapToGrid/>
                    <w:spacing w:line="360" w:lineRule="exact"/>
                    <w:ind w:firstLine="0" w:firstLineChars="0"/>
                    <w:jc w:val="center"/>
                    <w:rPr>
                      <w:b/>
                      <w:bCs/>
                      <w:sz w:val="21"/>
                      <w:szCs w:val="21"/>
                    </w:rPr>
                  </w:pPr>
                  <w:r>
                    <w:rPr>
                      <w:b/>
                      <w:bCs/>
                      <w:sz w:val="21"/>
                      <w:szCs w:val="21"/>
                    </w:rPr>
                    <w:t>20</w:t>
                  </w:r>
                </w:p>
              </w:tc>
              <w:tc>
                <w:tcPr>
                  <w:tcW w:w="1373" w:type="dxa"/>
                  <w:vAlign w:val="center"/>
                </w:tcPr>
                <w:p>
                  <w:pPr>
                    <w:snapToGrid/>
                    <w:spacing w:line="360" w:lineRule="exact"/>
                    <w:ind w:firstLine="0" w:firstLineChars="0"/>
                    <w:jc w:val="center"/>
                    <w:rPr>
                      <w:b/>
                      <w:bCs/>
                      <w:sz w:val="21"/>
                      <w:szCs w:val="21"/>
                    </w:rPr>
                  </w:pPr>
                  <w:r>
                    <w:rPr>
                      <w:b/>
                      <w:bCs/>
                      <w:sz w:val="21"/>
                      <w:szCs w:val="21"/>
                    </w:rPr>
                    <w:t>50</w:t>
                  </w:r>
                </w:p>
              </w:tc>
              <w:tc>
                <w:tcPr>
                  <w:tcW w:w="1371" w:type="dxa"/>
                  <w:vAlign w:val="center"/>
                </w:tcPr>
                <w:p>
                  <w:pPr>
                    <w:snapToGrid/>
                    <w:spacing w:line="360" w:lineRule="exact"/>
                    <w:ind w:firstLine="0" w:firstLineChars="0"/>
                    <w:jc w:val="center"/>
                    <w:rPr>
                      <w:b/>
                      <w:bCs/>
                      <w:sz w:val="21"/>
                      <w:szCs w:val="21"/>
                    </w:rPr>
                  </w:pPr>
                  <w:r>
                    <w:rPr>
                      <w:b/>
                      <w:bCs/>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136" w:type="dxa"/>
                  <w:vMerge w:val="restart"/>
                  <w:vAlign w:val="center"/>
                </w:tcPr>
                <w:p>
                  <w:pPr>
                    <w:snapToGrid/>
                    <w:spacing w:line="360" w:lineRule="exact"/>
                    <w:ind w:firstLine="0" w:firstLineChars="0"/>
                    <w:jc w:val="center"/>
                    <w:rPr>
                      <w:b/>
                      <w:bCs/>
                      <w:sz w:val="21"/>
                      <w:szCs w:val="21"/>
                    </w:rPr>
                  </w:pPr>
                  <w:r>
                    <w:rPr>
                      <w:b/>
                      <w:bCs/>
                      <w:sz w:val="21"/>
                      <w:szCs w:val="21"/>
                    </w:rPr>
                    <w:t>TSP</w:t>
                  </w:r>
                  <w:r>
                    <w:rPr>
                      <w:rFonts w:ascii="宋体" w:hAnsi="宋体"/>
                      <w:b/>
                      <w:bCs/>
                      <w:sz w:val="21"/>
                      <w:szCs w:val="21"/>
                    </w:rPr>
                    <w:t>小时平均浓度（</w:t>
                  </w:r>
                  <w:r>
                    <w:rPr>
                      <w:b/>
                      <w:bCs/>
                      <w:sz w:val="21"/>
                      <w:szCs w:val="21"/>
                    </w:rPr>
                    <w:t>mg/m</w:t>
                  </w:r>
                  <w:r>
                    <w:rPr>
                      <w:b/>
                      <w:bCs/>
                      <w:sz w:val="21"/>
                      <w:szCs w:val="21"/>
                      <w:vertAlign w:val="superscript"/>
                    </w:rPr>
                    <w:t>3</w:t>
                  </w:r>
                  <w:r>
                    <w:rPr>
                      <w:b/>
                      <w:bCs/>
                      <w:sz w:val="21"/>
                      <w:szCs w:val="21"/>
                    </w:rPr>
                    <w:t>）</w:t>
                  </w:r>
                </w:p>
              </w:tc>
              <w:tc>
                <w:tcPr>
                  <w:tcW w:w="1415" w:type="dxa"/>
                  <w:vAlign w:val="center"/>
                </w:tcPr>
                <w:p>
                  <w:pPr>
                    <w:snapToGrid/>
                    <w:spacing w:line="360" w:lineRule="exact"/>
                    <w:ind w:firstLine="0" w:firstLineChars="0"/>
                    <w:jc w:val="center"/>
                    <w:rPr>
                      <w:b/>
                      <w:bCs/>
                      <w:sz w:val="21"/>
                      <w:szCs w:val="21"/>
                    </w:rPr>
                  </w:pPr>
                  <w:r>
                    <w:rPr>
                      <w:b/>
                      <w:bCs/>
                      <w:sz w:val="21"/>
                      <w:szCs w:val="21"/>
                    </w:rPr>
                    <w:t>不洒水</w:t>
                  </w:r>
                </w:p>
              </w:tc>
              <w:tc>
                <w:tcPr>
                  <w:tcW w:w="1372" w:type="dxa"/>
                  <w:vAlign w:val="center"/>
                </w:tcPr>
                <w:p>
                  <w:pPr>
                    <w:snapToGrid/>
                    <w:spacing w:line="360" w:lineRule="exact"/>
                    <w:ind w:firstLine="0" w:firstLineChars="0"/>
                    <w:jc w:val="center"/>
                    <w:rPr>
                      <w:sz w:val="21"/>
                      <w:szCs w:val="21"/>
                    </w:rPr>
                  </w:pPr>
                  <w:r>
                    <w:rPr>
                      <w:sz w:val="21"/>
                      <w:szCs w:val="21"/>
                    </w:rPr>
                    <w:t>10.14</w:t>
                  </w:r>
                </w:p>
              </w:tc>
              <w:tc>
                <w:tcPr>
                  <w:tcW w:w="1373" w:type="dxa"/>
                  <w:vAlign w:val="center"/>
                </w:tcPr>
                <w:p>
                  <w:pPr>
                    <w:snapToGrid/>
                    <w:spacing w:line="360" w:lineRule="exact"/>
                    <w:ind w:firstLine="0" w:firstLineChars="0"/>
                    <w:jc w:val="center"/>
                    <w:rPr>
                      <w:sz w:val="21"/>
                      <w:szCs w:val="21"/>
                    </w:rPr>
                  </w:pPr>
                  <w:r>
                    <w:rPr>
                      <w:sz w:val="21"/>
                      <w:szCs w:val="21"/>
                    </w:rPr>
                    <w:t>2.89</w:t>
                  </w:r>
                </w:p>
              </w:tc>
              <w:tc>
                <w:tcPr>
                  <w:tcW w:w="1373" w:type="dxa"/>
                  <w:vAlign w:val="center"/>
                </w:tcPr>
                <w:p>
                  <w:pPr>
                    <w:snapToGrid/>
                    <w:spacing w:line="360" w:lineRule="exact"/>
                    <w:ind w:firstLine="0" w:firstLineChars="0"/>
                    <w:jc w:val="center"/>
                    <w:rPr>
                      <w:sz w:val="21"/>
                      <w:szCs w:val="21"/>
                    </w:rPr>
                  </w:pPr>
                  <w:r>
                    <w:rPr>
                      <w:sz w:val="21"/>
                      <w:szCs w:val="21"/>
                    </w:rPr>
                    <w:t>1.15</w:t>
                  </w:r>
                </w:p>
              </w:tc>
              <w:tc>
                <w:tcPr>
                  <w:tcW w:w="1371" w:type="dxa"/>
                  <w:vAlign w:val="center"/>
                </w:tcPr>
                <w:p>
                  <w:pPr>
                    <w:snapToGrid/>
                    <w:spacing w:line="360" w:lineRule="exact"/>
                    <w:ind w:firstLine="0" w:firstLineChars="0"/>
                    <w:jc w:val="center"/>
                    <w:rPr>
                      <w:sz w:val="21"/>
                      <w:szCs w:val="21"/>
                    </w:rPr>
                  </w:pPr>
                  <w:r>
                    <w:rPr>
                      <w:sz w:val="21"/>
                      <w:szCs w:val="21"/>
                    </w:rPr>
                    <w:t>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136" w:type="dxa"/>
                  <w:vMerge w:val="continue"/>
                  <w:vAlign w:val="center"/>
                </w:tcPr>
                <w:p>
                  <w:pPr>
                    <w:widowControl/>
                    <w:adjustRightInd/>
                    <w:snapToGrid/>
                    <w:spacing w:line="360" w:lineRule="exact"/>
                    <w:ind w:firstLine="0" w:firstLineChars="0"/>
                    <w:jc w:val="center"/>
                    <w:rPr>
                      <w:b/>
                      <w:bCs/>
                      <w:sz w:val="21"/>
                      <w:szCs w:val="21"/>
                    </w:rPr>
                  </w:pPr>
                </w:p>
              </w:tc>
              <w:tc>
                <w:tcPr>
                  <w:tcW w:w="1415" w:type="dxa"/>
                  <w:vAlign w:val="center"/>
                </w:tcPr>
                <w:p>
                  <w:pPr>
                    <w:snapToGrid/>
                    <w:spacing w:line="360" w:lineRule="exact"/>
                    <w:ind w:firstLine="0" w:firstLineChars="0"/>
                    <w:jc w:val="center"/>
                    <w:rPr>
                      <w:b/>
                      <w:bCs/>
                      <w:sz w:val="21"/>
                      <w:szCs w:val="21"/>
                    </w:rPr>
                  </w:pPr>
                  <w:r>
                    <w:rPr>
                      <w:b/>
                      <w:bCs/>
                      <w:sz w:val="21"/>
                      <w:szCs w:val="21"/>
                    </w:rPr>
                    <w:t>洒水</w:t>
                  </w:r>
                </w:p>
              </w:tc>
              <w:tc>
                <w:tcPr>
                  <w:tcW w:w="1372" w:type="dxa"/>
                  <w:vAlign w:val="center"/>
                </w:tcPr>
                <w:p>
                  <w:pPr>
                    <w:snapToGrid/>
                    <w:spacing w:line="360" w:lineRule="exact"/>
                    <w:ind w:firstLine="0" w:firstLineChars="0"/>
                    <w:jc w:val="center"/>
                    <w:rPr>
                      <w:sz w:val="21"/>
                      <w:szCs w:val="21"/>
                    </w:rPr>
                  </w:pPr>
                  <w:r>
                    <w:rPr>
                      <w:sz w:val="21"/>
                      <w:szCs w:val="21"/>
                    </w:rPr>
                    <w:t>2.01</w:t>
                  </w:r>
                </w:p>
              </w:tc>
              <w:tc>
                <w:tcPr>
                  <w:tcW w:w="1373" w:type="dxa"/>
                  <w:vAlign w:val="center"/>
                </w:tcPr>
                <w:p>
                  <w:pPr>
                    <w:snapToGrid/>
                    <w:spacing w:line="360" w:lineRule="exact"/>
                    <w:ind w:firstLine="0" w:firstLineChars="0"/>
                    <w:jc w:val="center"/>
                    <w:rPr>
                      <w:sz w:val="21"/>
                      <w:szCs w:val="21"/>
                    </w:rPr>
                  </w:pPr>
                  <w:r>
                    <w:rPr>
                      <w:sz w:val="21"/>
                      <w:szCs w:val="21"/>
                    </w:rPr>
                    <w:t>1.40</w:t>
                  </w:r>
                </w:p>
              </w:tc>
              <w:tc>
                <w:tcPr>
                  <w:tcW w:w="1373" w:type="dxa"/>
                  <w:vAlign w:val="center"/>
                </w:tcPr>
                <w:p>
                  <w:pPr>
                    <w:snapToGrid/>
                    <w:spacing w:line="360" w:lineRule="exact"/>
                    <w:ind w:firstLine="0" w:firstLineChars="0"/>
                    <w:jc w:val="center"/>
                    <w:rPr>
                      <w:sz w:val="21"/>
                      <w:szCs w:val="21"/>
                    </w:rPr>
                  </w:pPr>
                  <w:r>
                    <w:rPr>
                      <w:sz w:val="21"/>
                      <w:szCs w:val="21"/>
                    </w:rPr>
                    <w:t>0.67</w:t>
                  </w:r>
                </w:p>
              </w:tc>
              <w:tc>
                <w:tcPr>
                  <w:tcW w:w="1371" w:type="dxa"/>
                  <w:vAlign w:val="center"/>
                </w:tcPr>
                <w:p>
                  <w:pPr>
                    <w:snapToGrid/>
                    <w:spacing w:line="360" w:lineRule="exact"/>
                    <w:ind w:firstLine="0" w:firstLineChars="0"/>
                    <w:jc w:val="center"/>
                    <w:rPr>
                      <w:sz w:val="21"/>
                      <w:szCs w:val="21"/>
                    </w:rPr>
                  </w:pPr>
                  <w:r>
                    <w:rPr>
                      <w:sz w:val="21"/>
                      <w:szCs w:val="21"/>
                    </w:rPr>
                    <w:t>0.60</w:t>
                  </w:r>
                </w:p>
              </w:tc>
            </w:tr>
          </w:tbl>
          <w:p>
            <w:pPr>
              <w:snapToGrid/>
              <w:spacing w:line="520" w:lineRule="exact"/>
              <w:ind w:firstLine="480" w:firstLineChars="0"/>
              <w:rPr>
                <w:szCs w:val="24"/>
              </w:rPr>
            </w:pPr>
            <w:r>
              <w:rPr>
                <w:rFonts w:ascii="宋体" w:hAnsi="宋体"/>
              </w:rPr>
              <w:t>因此，限速行驶及保持路面清洁，同时适当洒水是减少汽车扬尘的有效手段。</w:t>
            </w:r>
          </w:p>
          <w:p>
            <w:pPr>
              <w:snapToGrid/>
              <w:spacing w:line="520" w:lineRule="exact"/>
              <w:ind w:firstLine="480" w:firstLineChars="0"/>
            </w:pPr>
            <w:r>
              <w:rPr>
                <w:rFonts w:hint="eastAsia" w:ascii="宋体" w:hAnsi="宋体"/>
              </w:rPr>
              <w:t>②</w:t>
            </w:r>
            <w:r>
              <w:rPr>
                <w:rFonts w:ascii="宋体" w:hAnsi="宋体"/>
              </w:rPr>
              <w:t>施工扬尘的另一种情况是在整个施工期，露天堆场和裸露场地的风力扬尘。</w:t>
            </w:r>
          </w:p>
          <w:p>
            <w:pPr>
              <w:snapToGrid/>
              <w:spacing w:line="520" w:lineRule="exact"/>
              <w:ind w:firstLine="480" w:firstLineChars="0"/>
            </w:pPr>
            <w:r>
              <w:rPr>
                <w:rFonts w:ascii="宋体" w:hAnsi="宋体"/>
              </w:rPr>
              <w:t>由于施工需要，一些建材需露天堆放，一些施工点表层土壤需人工开挖、堆放，在气候干燥又有风的情况下，会产生扬尘，其扬尘量可按堆场起尘的经验公式计算：</w:t>
            </w:r>
          </w:p>
          <w:p>
            <w:pPr>
              <w:pBdr>
                <w:bottom w:val="single" w:color="FFFFFF" w:sz="6" w:space="0"/>
              </w:pBdr>
              <w:snapToGrid/>
              <w:ind w:firstLine="363" w:firstLineChars="0"/>
              <w:jc w:val="center"/>
              <w:rPr>
                <w:sz w:val="18"/>
                <w:szCs w:val="18"/>
              </w:rPr>
            </w:pPr>
            <w:r>
              <w:drawing>
                <wp:inline distT="0" distB="0" distL="0" distR="0">
                  <wp:extent cx="1998980" cy="266065"/>
                  <wp:effectExtent l="0" t="0" r="1270" b="635"/>
                  <wp:docPr id="25" name="图片 9" descr="C:\Users\ADMINI~1\AppData\Local\Temp\ksohtml\wpsC4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C:\Users\ADMINI~1\AppData\Local\Temp\ksohtml\wpsC4E9.tmp.png"/>
                          <pic:cNvPicPr>
                            <a:picLocks noChangeAspect="1" noChangeArrowheads="1"/>
                          </pic:cNvPicPr>
                        </pic:nvPicPr>
                        <pic:blipFill>
                          <a:blip r:embed="rId22" cstate="print"/>
                          <a:srcRect/>
                          <a:stretch>
                            <a:fillRect/>
                          </a:stretch>
                        </pic:blipFill>
                        <pic:spPr>
                          <a:xfrm>
                            <a:off x="0" y="0"/>
                            <a:ext cx="1998980" cy="266065"/>
                          </a:xfrm>
                          <a:prstGeom prst="rect">
                            <a:avLst/>
                          </a:prstGeom>
                          <a:noFill/>
                          <a:ln w="9525">
                            <a:noFill/>
                            <a:miter lim="800000"/>
                            <a:headEnd/>
                            <a:tailEnd/>
                          </a:ln>
                        </pic:spPr>
                      </pic:pic>
                    </a:graphicData>
                  </a:graphic>
                </wp:inline>
              </w:drawing>
            </w:r>
          </w:p>
          <w:p>
            <w:pPr>
              <w:pBdr>
                <w:bottom w:val="single" w:color="FFFFFF" w:sz="6" w:space="0"/>
              </w:pBdr>
              <w:snapToGrid/>
              <w:spacing w:line="520" w:lineRule="exact"/>
              <w:ind w:firstLine="480" w:firstLineChars="0"/>
              <w:rPr>
                <w:szCs w:val="24"/>
              </w:rPr>
            </w:pPr>
            <w:r>
              <w:t>式中：Q—起尘量，kg/t·a；</w:t>
            </w:r>
          </w:p>
          <w:p>
            <w:pPr>
              <w:snapToGrid/>
              <w:spacing w:line="520" w:lineRule="exact"/>
              <w:ind w:firstLine="1200" w:firstLineChars="500"/>
            </w:pPr>
            <w:r>
              <w:t>V</w:t>
            </w:r>
            <w:r>
              <w:rPr>
                <w:vertAlign w:val="subscript"/>
              </w:rPr>
              <w:t>50</w:t>
            </w:r>
            <w:r>
              <w:t>—距地面50米处风速，m/s；</w:t>
            </w:r>
          </w:p>
          <w:p>
            <w:pPr>
              <w:snapToGrid/>
              <w:spacing w:line="520" w:lineRule="exact"/>
              <w:ind w:firstLine="1200" w:firstLineChars="500"/>
            </w:pPr>
            <w:r>
              <w:t>V</w:t>
            </w:r>
            <w:r>
              <w:rPr>
                <w:vertAlign w:val="subscript"/>
              </w:rPr>
              <w:t>0</w:t>
            </w:r>
            <w:r>
              <w:t>—起尘风速，m/s；</w:t>
            </w:r>
          </w:p>
          <w:p>
            <w:pPr>
              <w:snapToGrid/>
              <w:spacing w:line="520" w:lineRule="exact"/>
              <w:ind w:firstLine="1200" w:firstLineChars="500"/>
            </w:pPr>
            <w:r>
              <w:t>W—尘粒含水率，%。</w:t>
            </w:r>
          </w:p>
          <w:p>
            <w:pPr>
              <w:snapToGrid/>
              <w:spacing w:line="520" w:lineRule="exact"/>
              <w:ind w:firstLine="480" w:firstLineChars="0"/>
            </w:pPr>
            <w:r>
              <w:rPr>
                <w:rFonts w:ascii="宋体" w:hAnsi="宋体"/>
              </w:rPr>
              <w:t>由此可见，这类扬尘的主要特点是与风速和尘粒含水率有关，因此，减少建材的露天堆放和保证一定的含水率是抑制这类扬尘的有效手段。尘粒在空气中的传播扩散情况与风速等气象条件有关，也与尘粒本身的沉降速度有关。以沙尘土为例，其沉降速度随扬尘粒径的增大而迅速增大。当粒径为</w:t>
            </w:r>
            <w:r>
              <w:t>250μm</w:t>
            </w:r>
            <w:r>
              <w:rPr>
                <w:rFonts w:ascii="宋体" w:hAnsi="宋体"/>
              </w:rPr>
              <w:t>时，沉降速度为</w:t>
            </w:r>
            <w:r>
              <w:t>1.005m/s</w:t>
            </w:r>
            <w:r>
              <w:rPr>
                <w:rFonts w:ascii="宋体" w:hAnsi="宋体"/>
              </w:rPr>
              <w:t>，因此，当尘粒大于</w:t>
            </w:r>
            <w:r>
              <w:t>250μm</w:t>
            </w:r>
            <w:r>
              <w:rPr>
                <w:rFonts w:ascii="宋体" w:hAnsi="宋体"/>
              </w:rPr>
              <w:t>时，主要影响范围在扬尘点下风向近距离范围内，而真正对外环境产生影响的是一些微小尘粒。根据现场施工季节的气候情况不同，其影响范围和方向也有所不同。施工期间应特别注意施工扬尘的防治问题，须制定必要的防治措施，以减少施工扬尘对周围环境的影响。</w:t>
            </w:r>
          </w:p>
          <w:p>
            <w:pPr>
              <w:snapToGrid/>
              <w:spacing w:line="520" w:lineRule="exact"/>
              <w:ind w:firstLine="480" w:firstLineChars="0"/>
            </w:pPr>
          </w:p>
          <w:p>
            <w:pPr>
              <w:pStyle w:val="4"/>
              <w:numPr>
                <w:ilvl w:val="1"/>
                <w:numId w:val="0"/>
              </w:numPr>
              <w:rPr>
                <w:rFonts w:ascii="Times New Roman"/>
              </w:rPr>
            </w:pPr>
          </w:p>
          <w:p>
            <w:pPr>
              <w:snapToGrid/>
              <w:spacing w:line="520" w:lineRule="exact"/>
              <w:ind w:firstLine="480" w:firstLineChars="0"/>
            </w:pPr>
            <w:r>
              <w:t>（2）施工扬尘防治措施</w:t>
            </w:r>
          </w:p>
          <w:p>
            <w:pPr>
              <w:snapToGrid/>
              <w:spacing w:line="520" w:lineRule="exact"/>
              <w:ind w:firstLine="480"/>
            </w:pPr>
            <w:r>
              <w:t>因施工区作业点多面广，且大多为无组</w:t>
            </w:r>
            <w:r>
              <w:rPr>
                <w:rFonts w:ascii="宋体" w:hAnsi="宋体"/>
              </w:rPr>
              <w:t>织排放，污染源及污染物随机波动较大，为减轻</w:t>
            </w:r>
            <w:r>
              <w:t>施工扬尘对周边环境空气的影响，评价要求建设单位应向环保部门提交扬尘污染防治方案，同时，所有建设施工活动应严格执行《陕西省铁腕治霾打赢蓝天保卫战三年行动方案（2018-2020年）》的相关要求。</w:t>
            </w:r>
          </w:p>
          <w:p>
            <w:pPr>
              <w:snapToGrid/>
              <w:spacing w:line="520" w:lineRule="exact"/>
              <w:ind w:firstLine="480"/>
            </w:pPr>
            <w:r>
              <w:rPr>
                <w:rFonts w:hint="eastAsia"/>
              </w:rPr>
              <w:t>①</w:t>
            </w:r>
            <w:r>
              <w:t>施工前须制定控制工地扬尘方案，施工期间接受城管部门的监督检查，采取有效防尘措施，不得施工扰民。</w:t>
            </w:r>
          </w:p>
          <w:p>
            <w:pPr>
              <w:snapToGrid/>
              <w:spacing w:line="520" w:lineRule="exact"/>
              <w:ind w:firstLine="480"/>
            </w:pPr>
            <w:r>
              <w:rPr>
                <w:rFonts w:hint="eastAsia"/>
              </w:rPr>
              <w:t>②</w:t>
            </w:r>
            <w:r>
              <w:t>对施工区域实行封闭，设置有1.8m以上的硬质围档，全面施行湿法作业、场地清洗覆盖等措施，施工现场主要道路必须进行硬化处理，施工工地全部使用预拌混凝土和预拌砂浆，禁止现场搅拌混凝土、砂浆。</w:t>
            </w:r>
          </w:p>
          <w:p>
            <w:pPr>
              <w:snapToGrid/>
              <w:spacing w:line="520" w:lineRule="exact"/>
              <w:ind w:firstLine="480"/>
            </w:pPr>
            <w:r>
              <w:rPr>
                <w:rFonts w:hint="eastAsia"/>
              </w:rPr>
              <w:t>③</w:t>
            </w:r>
            <w:r>
              <w:t>所有建设施工工地出入口必须进行净化处理，并配备专门的清洗设备和人员，负责清除驶出工地运输车辆车体和车轮的泥土，车体和车轮不能带泥土驶出工地；采用洒水、遮盖物或喷洒覆盖剂等有效措施压尘、降尘，保证施工现场不扬尘。</w:t>
            </w:r>
          </w:p>
          <w:p>
            <w:pPr>
              <w:snapToGrid/>
              <w:spacing w:line="520" w:lineRule="exact"/>
              <w:ind w:firstLine="480"/>
            </w:pPr>
            <w:r>
              <w:rPr>
                <w:rFonts w:hint="eastAsia"/>
              </w:rPr>
              <w:t>④</w:t>
            </w:r>
            <w:r>
              <w:t>遇到可造成扬尘污染的4级以上风力的，应停止土方施工，并采取防尘措施。</w:t>
            </w:r>
          </w:p>
          <w:p>
            <w:pPr>
              <w:snapToGrid/>
              <w:spacing w:line="520" w:lineRule="exact"/>
              <w:ind w:firstLine="480"/>
            </w:pPr>
            <w:r>
              <w:rPr>
                <w:rFonts w:hint="eastAsia"/>
              </w:rPr>
              <w:t>⑤</w:t>
            </w:r>
            <w:r>
              <w:t>所有运输沙石、水泥、垃圾等易产生扬尘的车辆，必须符合规定的要求，封闭严密，不许撒漏；严禁从建筑场地上向外抛洒废弃物；易产生扬尘的物料必须覆盖，严禁露天堆放。</w:t>
            </w:r>
          </w:p>
          <w:p>
            <w:pPr>
              <w:snapToGrid/>
              <w:spacing w:line="520" w:lineRule="exact"/>
              <w:ind w:firstLine="480"/>
            </w:pPr>
            <w:r>
              <w:rPr>
                <w:rFonts w:hint="eastAsia"/>
              </w:rPr>
              <w:t>⑥</w:t>
            </w:r>
            <w:r>
              <w:t>禁止城市建成区裸露黄土，裸露黄土的，土地使用者应当采取绿化、硬化、覆盖等防尘措施。</w:t>
            </w:r>
          </w:p>
          <w:p>
            <w:pPr>
              <w:snapToGrid/>
              <w:spacing w:line="520" w:lineRule="exact"/>
              <w:ind w:firstLine="480"/>
            </w:pPr>
            <w:r>
              <w:rPr>
                <w:rFonts w:hint="eastAsia"/>
              </w:rPr>
              <w:t>⑦</w:t>
            </w:r>
            <w:r>
              <w:t>雾霾橙色以上等级预警或环境空气质量连续2天达到严重污染日标准且无改善趋势，应暂停建筑工地出土、倒土等所有土石方作业。</w:t>
            </w:r>
          </w:p>
          <w:p>
            <w:pPr>
              <w:snapToGrid/>
              <w:spacing w:line="520" w:lineRule="exact"/>
              <w:ind w:firstLine="480"/>
            </w:pPr>
            <w:r>
              <w:t>在执行上述措施后，施工扬尘可满足《施工场界扬尘排放限值》（DB61/1078-2017），对周边环境影响较小。</w:t>
            </w:r>
          </w:p>
          <w:p>
            <w:pPr>
              <w:snapToGrid/>
              <w:spacing w:line="520" w:lineRule="exact"/>
              <w:ind w:firstLine="480"/>
            </w:pPr>
            <w:r>
              <w:t>2、施工机械废气及运输车辆废气影响分析</w:t>
            </w:r>
          </w:p>
          <w:p>
            <w:pPr>
              <w:snapToGrid/>
              <w:spacing w:line="520" w:lineRule="exact"/>
              <w:ind w:firstLine="480"/>
              <w:rPr>
                <w:color w:val="FF0000"/>
              </w:rPr>
            </w:pPr>
            <w:r>
              <w:t>运输车辆及施工机械在运行中产生的汽车尾气主要有CO、NO</w:t>
            </w:r>
            <w:r>
              <w:rPr>
                <w:vertAlign w:val="subscript"/>
              </w:rPr>
              <w:t>2</w:t>
            </w:r>
            <w:r>
              <w:t>、CH类化合物等污染物。这些废气排放局限于施工现场和运输沿线，为非连续性的污染源，评价建议缩短怠速、减速和加速的时间，增加正常运行时间，以减少NO</w:t>
            </w:r>
            <w:r>
              <w:rPr>
                <w:vertAlign w:val="subscript"/>
              </w:rPr>
              <w:t>2</w:t>
            </w:r>
            <w:r>
              <w:t>及CO等汽车尾气的排放量；禁止鸣笛。运输车辆及施工机械在运行中产生的汽车尾气是短期的，随着运输作业的完成，汽车尾气也随之消失，对项目周围环境影响较小。</w:t>
            </w:r>
          </w:p>
          <w:p>
            <w:pPr>
              <w:snapToGrid/>
              <w:spacing w:line="520" w:lineRule="exact"/>
              <w:ind w:firstLine="0" w:firstLineChars="0"/>
              <w:rPr>
                <w:b/>
                <w:bCs/>
              </w:rPr>
            </w:pPr>
            <w:r>
              <w:rPr>
                <w:rFonts w:hint="eastAsia" w:ascii="宋体" w:hAnsi="宋体"/>
                <w:b/>
                <w:bCs/>
              </w:rPr>
              <w:t>二、水环境影响分析</w:t>
            </w:r>
          </w:p>
          <w:p>
            <w:pPr>
              <w:snapToGrid/>
              <w:spacing w:line="520" w:lineRule="exact"/>
              <w:ind w:firstLine="480"/>
            </w:pPr>
            <w:r>
              <w:rPr>
                <w:rFonts w:hint="eastAsia" w:ascii="宋体" w:hAnsi="宋体"/>
              </w:rPr>
              <w:t>根据工程分析，项目施工期的</w:t>
            </w:r>
            <w:r>
              <w:rPr>
                <w:rFonts w:hint="eastAsia"/>
              </w:rPr>
              <w:t>生活污水量为0.244m</w:t>
            </w:r>
            <w:r>
              <w:rPr>
                <w:rFonts w:hint="eastAsia"/>
                <w:vertAlign w:val="superscript"/>
              </w:rPr>
              <w:t>3</w:t>
            </w:r>
            <w:r>
              <w:rPr>
                <w:rFonts w:hint="eastAsia"/>
              </w:rPr>
              <w:t>/d；生活污水的产生浓度约为COD300mg/L，BOD</w:t>
            </w:r>
            <w:r>
              <w:rPr>
                <w:rFonts w:hint="eastAsia"/>
                <w:vertAlign w:val="subscript"/>
              </w:rPr>
              <w:t>5</w:t>
            </w:r>
            <w:r>
              <w:rPr>
                <w:rFonts w:hint="eastAsia"/>
              </w:rPr>
              <w:t>120mg/L，SS150mg/L，NH</w:t>
            </w:r>
            <w:r>
              <w:rPr>
                <w:rFonts w:hint="eastAsia"/>
                <w:vertAlign w:val="subscript"/>
              </w:rPr>
              <w:t>3</w:t>
            </w:r>
            <w:r>
              <w:rPr>
                <w:rFonts w:hint="eastAsia"/>
              </w:rPr>
              <w:t>-N25mg/L</w:t>
            </w:r>
            <w:r>
              <w:rPr>
                <w:rFonts w:hint="eastAsia" w:ascii="宋体" w:hAnsi="宋体"/>
              </w:rPr>
              <w:t>。施工期生活污水依托厂区原有化粪池。</w:t>
            </w:r>
          </w:p>
          <w:p>
            <w:pPr>
              <w:snapToGrid/>
              <w:spacing w:line="520" w:lineRule="exact"/>
              <w:ind w:firstLine="480"/>
            </w:pPr>
            <w:r>
              <w:rPr>
                <w:rFonts w:hint="eastAsia" w:ascii="宋体" w:hAnsi="宋体"/>
              </w:rPr>
              <w:t>建筑施工用水主要为混凝土浇注、养护用水、车辆冲洗水，建筑污水污染物为悬浮物（浓度在</w:t>
            </w:r>
            <w:r>
              <w:rPr>
                <w:rFonts w:hint="eastAsia"/>
              </w:rPr>
              <w:t>600mg/L</w:t>
            </w:r>
            <w:r>
              <w:rPr>
                <w:rFonts w:hint="eastAsia" w:ascii="宋体" w:hAnsi="宋体"/>
              </w:rPr>
              <w:t>左右），可通过沉淀处理后回用，施工废水不外排，对地表水环境影响较小。</w:t>
            </w:r>
          </w:p>
          <w:p>
            <w:pPr>
              <w:snapToGrid/>
              <w:spacing w:line="520" w:lineRule="exact"/>
              <w:ind w:firstLine="480"/>
            </w:pPr>
            <w:r>
              <w:rPr>
                <w:rFonts w:hint="eastAsia" w:ascii="宋体" w:hAnsi="宋体"/>
              </w:rPr>
              <w:t>建筑施工、清洗废水产生量较小，废水中以无机悬浮物（</w:t>
            </w:r>
            <w:r>
              <w:rPr>
                <w:rFonts w:hint="eastAsia"/>
              </w:rPr>
              <w:t>SS</w:t>
            </w:r>
            <w:r>
              <w:rPr>
                <w:rFonts w:hint="eastAsia" w:ascii="宋体" w:hAnsi="宋体"/>
              </w:rPr>
              <w:t>）为主，要求在施工现场设简易的沉淀池处理，施工废水收集沉淀处理后使用。</w:t>
            </w:r>
          </w:p>
          <w:p>
            <w:pPr>
              <w:snapToGrid/>
              <w:spacing w:line="520" w:lineRule="exact"/>
              <w:ind w:firstLine="480"/>
            </w:pPr>
            <w:r>
              <w:rPr>
                <w:rFonts w:hint="eastAsia" w:ascii="宋体" w:hAnsi="宋体"/>
              </w:rPr>
              <w:t>针对施工期可能造成的水环境影响，评价要求建设单位采取如下措施：</w:t>
            </w:r>
          </w:p>
          <w:p>
            <w:pPr>
              <w:snapToGrid/>
              <w:spacing w:line="520" w:lineRule="exact"/>
              <w:ind w:firstLine="480"/>
            </w:pPr>
            <w:r>
              <w:rPr>
                <w:rFonts w:hint="eastAsia"/>
              </w:rPr>
              <w:t>（1）施工场地设置尽量远离汉江，同时</w:t>
            </w:r>
            <w:r>
              <w:rPr>
                <w:rFonts w:hint="eastAsia" w:ascii="宋体" w:hAnsi="宋体"/>
              </w:rPr>
              <w:t>设置简易沉淀池，施工废水收集沉淀后循环使用；</w:t>
            </w:r>
          </w:p>
          <w:p>
            <w:pPr>
              <w:snapToGrid/>
              <w:spacing w:line="520" w:lineRule="exact"/>
              <w:ind w:firstLine="480"/>
            </w:pPr>
            <w:r>
              <w:rPr>
                <w:rFonts w:hint="eastAsia"/>
              </w:rPr>
              <w:t>（2）</w:t>
            </w:r>
            <w:r>
              <w:rPr>
                <w:rFonts w:hint="eastAsia" w:ascii="宋体" w:hAnsi="宋体"/>
              </w:rPr>
              <w:t>配套相应的施工排水设施，泥浆水经沉淀池澄清后回用于施工场地洒水；</w:t>
            </w:r>
          </w:p>
          <w:p>
            <w:pPr>
              <w:snapToGrid/>
              <w:spacing w:line="520" w:lineRule="exact"/>
              <w:ind w:firstLine="480"/>
            </w:pPr>
            <w:r>
              <w:rPr>
                <w:rFonts w:hint="eastAsia"/>
              </w:rPr>
              <w:t>（3）</w:t>
            </w:r>
            <w:r>
              <w:rPr>
                <w:rFonts w:hint="eastAsia" w:ascii="宋体" w:hAnsi="宋体"/>
              </w:rPr>
              <w:t>施工期施工单位严禁废水乱排、乱流污染道路及附近水体；</w:t>
            </w:r>
          </w:p>
          <w:p>
            <w:pPr>
              <w:snapToGrid/>
              <w:spacing w:line="520" w:lineRule="exact"/>
              <w:ind w:firstLine="480"/>
            </w:pPr>
            <w:r>
              <w:rPr>
                <w:rFonts w:hint="eastAsia"/>
              </w:rPr>
              <w:t>（4）</w:t>
            </w:r>
            <w:r>
              <w:rPr>
                <w:rFonts w:hint="eastAsia" w:ascii="宋体" w:hAnsi="宋体"/>
              </w:rPr>
              <w:t>对于施工车辆和设备，必须严格管理，防止发生漏油等污染事故，特别是在基坑开挖阶段，要防止污染物滞留在基坑底部。</w:t>
            </w:r>
          </w:p>
          <w:p>
            <w:pPr>
              <w:snapToGrid/>
              <w:spacing w:line="520" w:lineRule="exact"/>
              <w:ind w:firstLine="0" w:firstLineChars="0"/>
              <w:rPr>
                <w:b/>
                <w:bCs/>
              </w:rPr>
            </w:pPr>
            <w:r>
              <w:rPr>
                <w:rFonts w:hint="eastAsia" w:ascii="宋体" w:hAnsi="宋体"/>
                <w:b/>
                <w:bCs/>
              </w:rPr>
              <w:t>三、噪声影响分析</w:t>
            </w:r>
          </w:p>
          <w:p>
            <w:pPr>
              <w:snapToGrid/>
              <w:spacing w:line="520" w:lineRule="exact"/>
              <w:ind w:firstLine="480"/>
            </w:pPr>
            <w:r>
              <w:rPr>
                <w:rFonts w:hint="eastAsia" w:ascii="宋体" w:hAnsi="宋体"/>
              </w:rPr>
              <w:t>项目施工期间，</w:t>
            </w:r>
            <w:r>
              <w:rPr>
                <w:rFonts w:ascii="宋体" w:hAnsi="宋体"/>
              </w:rPr>
              <w:t>设备高达</w:t>
            </w:r>
            <w:r>
              <w:t>80dB</w:t>
            </w:r>
            <w:r>
              <w:rPr>
                <w:rFonts w:hint="eastAsia"/>
              </w:rPr>
              <w:t>（</w:t>
            </w:r>
            <w:r>
              <w:t>A</w:t>
            </w:r>
            <w:r>
              <w:rPr>
                <w:rFonts w:hint="eastAsia"/>
              </w:rPr>
              <w:t>）</w:t>
            </w:r>
            <w:r>
              <w:rPr>
                <w:rFonts w:ascii="宋体" w:hAnsi="宋体"/>
              </w:rPr>
              <w:t>以上的噪声源施工机械主要有挖掘机、推土机、空压机和搅拌机等，仅在昼间施工。</w:t>
            </w:r>
          </w:p>
          <w:p>
            <w:pPr>
              <w:snapToGrid/>
              <w:spacing w:line="520" w:lineRule="exact"/>
              <w:ind w:firstLine="480"/>
            </w:pPr>
            <w:r>
              <w:rPr>
                <w:rFonts w:hint="eastAsia"/>
              </w:rPr>
              <w:t>（1）</w:t>
            </w:r>
            <w:r>
              <w:rPr>
                <w:rFonts w:ascii="宋体" w:hAnsi="宋体"/>
              </w:rPr>
              <w:t>预测方法</w:t>
            </w:r>
          </w:p>
          <w:p>
            <w:pPr>
              <w:snapToGrid/>
              <w:spacing w:line="520" w:lineRule="exact"/>
              <w:ind w:firstLine="480"/>
            </w:pPr>
            <w:r>
              <w:rPr>
                <w:rFonts w:ascii="宋体" w:hAnsi="宋体"/>
              </w:rPr>
              <w:t>在施工噪声预测计算中，施工机械噪声衰减模式如下：</w:t>
            </w:r>
          </w:p>
          <w:p>
            <w:pPr>
              <w:snapToGrid/>
              <w:spacing w:afterLines="50"/>
              <w:ind w:firstLine="482" w:firstLineChars="0"/>
              <w:jc w:val="center"/>
            </w:pPr>
            <w:r>
              <w:drawing>
                <wp:inline distT="0" distB="0" distL="0" distR="0">
                  <wp:extent cx="2070100" cy="492125"/>
                  <wp:effectExtent l="0" t="0" r="0" b="2540"/>
                  <wp:docPr id="26" name="图片 10" descr="C:\Users\ADMINI~1\AppData\Local\Temp\ksohtml\wpsC4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C:\Users\ADMINI~1\AppData\Local\Temp\ksohtml\wpsC4FA.tmp.png"/>
                          <pic:cNvPicPr>
                            <a:picLocks noChangeAspect="1" noChangeArrowheads="1"/>
                          </pic:cNvPicPr>
                        </pic:nvPicPr>
                        <pic:blipFill>
                          <a:blip r:embed="rId23" cstate="print"/>
                          <a:srcRect/>
                          <a:stretch>
                            <a:fillRect/>
                          </a:stretch>
                        </pic:blipFill>
                        <pic:spPr>
                          <a:xfrm>
                            <a:off x="0" y="0"/>
                            <a:ext cx="2070100" cy="492125"/>
                          </a:xfrm>
                          <a:prstGeom prst="rect">
                            <a:avLst/>
                          </a:prstGeom>
                          <a:noFill/>
                          <a:ln w="9525">
                            <a:noFill/>
                            <a:miter lim="800000"/>
                            <a:headEnd/>
                            <a:tailEnd/>
                          </a:ln>
                        </pic:spPr>
                      </pic:pic>
                    </a:graphicData>
                  </a:graphic>
                </wp:inline>
              </w:drawing>
            </w:r>
          </w:p>
          <w:p>
            <w:pPr>
              <w:snapToGrid/>
              <w:spacing w:line="520" w:lineRule="exact"/>
              <w:ind w:firstLine="480" w:firstLineChars="0"/>
            </w:pPr>
            <w:r>
              <w:rPr>
                <w:rFonts w:ascii="宋体" w:hAnsi="宋体"/>
              </w:rPr>
              <w:t>式中：</w:t>
            </w:r>
            <w:r>
              <w:t>L</w:t>
            </w:r>
            <w:r>
              <w:rPr>
                <w:vertAlign w:val="subscript"/>
              </w:rPr>
              <w:t>p</w:t>
            </w:r>
            <w:r>
              <w:rPr>
                <w:rFonts w:hint="eastAsia"/>
              </w:rPr>
              <w:t>（</w:t>
            </w:r>
            <w:r>
              <w:t>r</w:t>
            </w:r>
            <w:r>
              <w:rPr>
                <w:rFonts w:hint="eastAsia"/>
              </w:rPr>
              <w:t>）</w:t>
            </w:r>
            <w:r>
              <w:t>—</w:t>
            </w:r>
            <w:r>
              <w:rPr>
                <w:rFonts w:ascii="宋体" w:hAnsi="宋体"/>
              </w:rPr>
              <w:t>声源在预测点的声压级，</w:t>
            </w:r>
            <w:r>
              <w:t>dB</w:t>
            </w:r>
            <w:r>
              <w:rPr>
                <w:rFonts w:hint="eastAsia"/>
              </w:rPr>
              <w:t>（</w:t>
            </w:r>
            <w:r>
              <w:t>A</w:t>
            </w:r>
            <w:r>
              <w:rPr>
                <w:rFonts w:hint="eastAsia"/>
              </w:rPr>
              <w:t>）</w:t>
            </w:r>
            <w:r>
              <w:rPr>
                <w:rFonts w:ascii="宋体" w:hAnsi="宋体"/>
              </w:rPr>
              <w:t>；</w:t>
            </w:r>
          </w:p>
          <w:p>
            <w:pPr>
              <w:snapToGrid/>
              <w:spacing w:line="520" w:lineRule="exact"/>
              <w:ind w:firstLine="1200" w:firstLineChars="500"/>
            </w:pPr>
            <w:r>
              <w:t>L</w:t>
            </w:r>
            <w:r>
              <w:rPr>
                <w:vertAlign w:val="subscript"/>
              </w:rPr>
              <w:t>p</w:t>
            </w:r>
            <w:r>
              <w:rPr>
                <w:rFonts w:hint="eastAsia"/>
              </w:rPr>
              <w:t>（</w:t>
            </w:r>
            <w:r>
              <w:t>r</w:t>
            </w:r>
            <w:r>
              <w:rPr>
                <w:vertAlign w:val="subscript"/>
              </w:rPr>
              <w:t>0</w:t>
            </w:r>
            <w:r>
              <w:rPr>
                <w:rFonts w:hint="eastAsia"/>
              </w:rPr>
              <w:t>）</w:t>
            </w:r>
            <w:r>
              <w:t>—</w:t>
            </w:r>
            <w:r>
              <w:rPr>
                <w:rFonts w:ascii="宋体" w:hAnsi="宋体"/>
              </w:rPr>
              <w:t>参考位置的声压级，</w:t>
            </w:r>
            <w:r>
              <w:t>dB</w:t>
            </w:r>
            <w:r>
              <w:rPr>
                <w:rFonts w:hint="eastAsia"/>
              </w:rPr>
              <w:t>（</w:t>
            </w:r>
            <w:r>
              <w:t>A</w:t>
            </w:r>
            <w:r>
              <w:rPr>
                <w:rFonts w:hint="eastAsia"/>
              </w:rPr>
              <w:t>）</w:t>
            </w:r>
            <w:r>
              <w:rPr>
                <w:rFonts w:ascii="宋体" w:hAnsi="宋体"/>
              </w:rPr>
              <w:t>；</w:t>
            </w:r>
          </w:p>
          <w:p>
            <w:pPr>
              <w:snapToGrid/>
              <w:spacing w:line="520" w:lineRule="exact"/>
              <w:ind w:firstLine="1200" w:firstLineChars="500"/>
            </w:pPr>
            <w:r>
              <w:t>DL—</w:t>
            </w:r>
            <w:r>
              <w:rPr>
                <w:rFonts w:ascii="宋体" w:hAnsi="宋体"/>
              </w:rPr>
              <w:t>各种因素引起的声衰减量，</w:t>
            </w:r>
            <w:r>
              <w:t>dB</w:t>
            </w:r>
            <w:r>
              <w:rPr>
                <w:rFonts w:hint="eastAsia"/>
              </w:rPr>
              <w:t>（</w:t>
            </w:r>
            <w:r>
              <w:t>A</w:t>
            </w:r>
            <w:r>
              <w:rPr>
                <w:rFonts w:hint="eastAsia"/>
              </w:rPr>
              <w:t>）</w:t>
            </w:r>
            <w:r>
              <w:rPr>
                <w:rFonts w:ascii="宋体" w:hAnsi="宋体"/>
              </w:rPr>
              <w:t>，距离短忽略；</w:t>
            </w:r>
          </w:p>
          <w:p>
            <w:pPr>
              <w:snapToGrid/>
              <w:spacing w:line="520" w:lineRule="exact"/>
              <w:ind w:firstLine="1200" w:firstLineChars="500"/>
            </w:pPr>
            <w:r>
              <w:t>r—</w:t>
            </w:r>
            <w:r>
              <w:rPr>
                <w:rFonts w:ascii="宋体" w:hAnsi="宋体"/>
              </w:rPr>
              <w:t>声源</w:t>
            </w:r>
            <w:r>
              <w:rPr>
                <w:rFonts w:hint="eastAsia"/>
              </w:rPr>
              <w:t>“</w:t>
            </w:r>
            <w:r>
              <w:rPr>
                <w:rFonts w:ascii="宋体" w:hAnsi="宋体"/>
              </w:rPr>
              <w:t>声源中心</w:t>
            </w:r>
            <w:r>
              <w:rPr>
                <w:rFonts w:hint="eastAsia"/>
              </w:rPr>
              <w:t>”</w:t>
            </w:r>
            <w:r>
              <w:rPr>
                <w:rFonts w:ascii="宋体" w:hAnsi="宋体"/>
              </w:rPr>
              <w:t>与预测点间的距离，</w:t>
            </w:r>
            <w:r>
              <w:t>m</w:t>
            </w:r>
            <w:r>
              <w:rPr>
                <w:rFonts w:ascii="宋体" w:hAnsi="宋体"/>
              </w:rPr>
              <w:t>。</w:t>
            </w:r>
          </w:p>
          <w:p>
            <w:pPr>
              <w:snapToGrid/>
              <w:spacing w:line="520" w:lineRule="exact"/>
              <w:ind w:firstLine="480" w:firstLineChars="0"/>
            </w:pPr>
            <w:r>
              <w:rPr>
                <w:rFonts w:hint="eastAsia"/>
              </w:rPr>
              <w:t>（2）</w:t>
            </w:r>
            <w:r>
              <w:rPr>
                <w:rFonts w:ascii="宋体" w:hAnsi="宋体"/>
              </w:rPr>
              <w:t>施工机械噪声影响预测与评价</w:t>
            </w:r>
          </w:p>
          <w:p>
            <w:pPr>
              <w:snapToGrid/>
              <w:spacing w:line="520" w:lineRule="exact"/>
              <w:ind w:firstLine="480" w:firstLineChars="0"/>
            </w:pPr>
            <w:r>
              <w:rPr>
                <w:rFonts w:ascii="宋体" w:hAnsi="宋体"/>
              </w:rPr>
              <w:t>在不考虑反射体引起的修正的前提下，项目施工机械设备噪声线性衰减后预测结果</w:t>
            </w:r>
            <w:r>
              <w:rPr>
                <w:rFonts w:hint="eastAsia" w:ascii="宋体" w:hAnsi="宋体"/>
              </w:rPr>
              <w:t>见下表</w:t>
            </w:r>
            <w:r>
              <w:rPr>
                <w:rFonts w:hint="eastAsia"/>
              </w:rPr>
              <w:t>36</w:t>
            </w:r>
            <w:r>
              <w:rPr>
                <w:rFonts w:hint="eastAsia" w:ascii="宋体" w:hAnsi="宋体"/>
              </w:rPr>
              <w:t>。</w:t>
            </w:r>
          </w:p>
          <w:p>
            <w:pPr>
              <w:pStyle w:val="53"/>
              <w:snapToGrid/>
              <w:spacing w:before="0" w:after="0" w:line="520" w:lineRule="exact"/>
              <w:ind w:left="420" w:firstLine="0" w:firstLineChars="0"/>
              <w:rPr>
                <w:b/>
                <w:bCs/>
                <w:sz w:val="21"/>
                <w:szCs w:val="21"/>
              </w:rPr>
            </w:pPr>
            <w:r>
              <w:rPr>
                <w:rFonts w:hint="eastAsia"/>
                <w:b/>
                <w:bCs/>
                <w:sz w:val="21"/>
                <w:szCs w:val="21"/>
              </w:rPr>
              <w:t>表36  施工机械环境噪声影响预测结果</w:t>
            </w:r>
          </w:p>
          <w:tbl>
            <w:tblPr>
              <w:tblStyle w:val="27"/>
              <w:tblW w:w="9040"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1717"/>
              <w:gridCol w:w="1537"/>
              <w:gridCol w:w="1444"/>
              <w:gridCol w:w="1069"/>
              <w:gridCol w:w="1068"/>
              <w:gridCol w:w="1103"/>
              <w:gridCol w:w="110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restart"/>
                  <w:tcBorders>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施工阶段</w:t>
                  </w:r>
                </w:p>
              </w:tc>
              <w:tc>
                <w:tcPr>
                  <w:tcW w:w="1537" w:type="dxa"/>
                  <w:vMerge w:val="restart"/>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设备名称</w:t>
                  </w:r>
                </w:p>
              </w:tc>
              <w:tc>
                <w:tcPr>
                  <w:tcW w:w="1444" w:type="dxa"/>
                  <w:vMerge w:val="restart"/>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声级dB(A)</w:t>
                  </w:r>
                </w:p>
              </w:tc>
              <w:tc>
                <w:tcPr>
                  <w:tcW w:w="2137" w:type="dxa"/>
                  <w:gridSpan w:val="2"/>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评价标准dB(A)</w:t>
                  </w:r>
                </w:p>
              </w:tc>
              <w:tc>
                <w:tcPr>
                  <w:tcW w:w="2205" w:type="dxa"/>
                  <w:gridSpan w:val="2"/>
                  <w:tcBorders>
                    <w:left w:val="single" w:color="auto" w:sz="6" w:space="0"/>
                    <w:bottom w:val="single" w:color="auto" w:sz="6" w:space="0"/>
                  </w:tcBorders>
                  <w:vAlign w:val="center"/>
                </w:tcPr>
                <w:p>
                  <w:pPr>
                    <w:snapToGrid/>
                    <w:spacing w:line="360" w:lineRule="exact"/>
                    <w:ind w:firstLine="0" w:firstLineChars="0"/>
                    <w:jc w:val="center"/>
                    <w:rPr>
                      <w:b/>
                      <w:bCs/>
                      <w:sz w:val="21"/>
                      <w:szCs w:val="21"/>
                    </w:rPr>
                  </w:pPr>
                  <w:r>
                    <w:rPr>
                      <w:b/>
                      <w:bCs/>
                      <w:sz w:val="21"/>
                      <w:szCs w:val="21"/>
                    </w:rPr>
                    <w:t>最大超标范围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12"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537" w:type="dxa"/>
                  <w:vMerge w:val="continue"/>
                  <w:tcBorders>
                    <w:top w:val="single" w:color="auto" w:sz="12"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444" w:type="dxa"/>
                  <w:vMerge w:val="continue"/>
                  <w:tcBorders>
                    <w:top w:val="single" w:color="auto" w:sz="12"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069"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昼间</w:t>
                  </w:r>
                </w:p>
              </w:tc>
              <w:tc>
                <w:tcPr>
                  <w:tcW w:w="1068"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夜间</w:t>
                  </w: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昼间</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b/>
                      <w:bCs/>
                      <w:sz w:val="21"/>
                      <w:szCs w:val="21"/>
                    </w:rPr>
                  </w:pPr>
                  <w:r>
                    <w:rPr>
                      <w:b/>
                      <w:bCs/>
                      <w:sz w:val="21"/>
                      <w:szCs w:val="21"/>
                    </w:rPr>
                    <w:t>夜间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土石方阶段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翻斗机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restart"/>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70</w:t>
                  </w:r>
                </w:p>
              </w:tc>
              <w:tc>
                <w:tcPr>
                  <w:tcW w:w="1068" w:type="dxa"/>
                  <w:vMerge w:val="restart"/>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55</w:t>
                  </w: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推土机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56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装载机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86</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挖掘机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基础施工阶段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钻机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平地机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风镐</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143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空压机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92</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13</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71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结构施工阶段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振捣棒</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79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电锯</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45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250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装修阶段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电钻</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32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177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升降机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3</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Ex>
              <w:trPr>
                <w:cantSplit/>
                <w:trHeight w:val="386" w:hRule="atLeast"/>
              </w:trPr>
              <w:tc>
                <w:tcPr>
                  <w:tcW w:w="1717" w:type="dxa"/>
                  <w:vMerge w:val="continue"/>
                  <w:tcBorders>
                    <w:top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切割机</w:t>
                  </w:r>
                </w:p>
              </w:tc>
              <w:tc>
                <w:tcPr>
                  <w:tcW w:w="1444"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88</w:t>
                  </w:r>
                </w:p>
              </w:tc>
              <w:tc>
                <w:tcPr>
                  <w:tcW w:w="1069" w:type="dxa"/>
                  <w:vMerge w:val="continue"/>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w:t>
                  </w:r>
                </w:p>
              </w:tc>
              <w:tc>
                <w:tcPr>
                  <w:tcW w:w="1102" w:type="dxa"/>
                  <w:tcBorders>
                    <w:top w:val="single" w:color="auto" w:sz="6" w:space="0"/>
                    <w:left w:val="single" w:color="auto" w:sz="6" w:space="0"/>
                  </w:tcBorders>
                  <w:vAlign w:val="center"/>
                </w:tcPr>
                <w:p>
                  <w:pPr>
                    <w:snapToGrid/>
                    <w:spacing w:line="360" w:lineRule="exact"/>
                    <w:ind w:firstLine="0" w:firstLineChars="0"/>
                    <w:jc w:val="center"/>
                    <w:rPr>
                      <w:sz w:val="21"/>
                      <w:szCs w:val="21"/>
                    </w:rPr>
                  </w:pPr>
                  <w:r>
                    <w:rPr>
                      <w:sz w:val="21"/>
                      <w:szCs w:val="21"/>
                    </w:rPr>
                    <w:t>45</w:t>
                  </w:r>
                </w:p>
              </w:tc>
            </w:tr>
          </w:tbl>
          <w:p>
            <w:pPr>
              <w:snapToGrid/>
              <w:spacing w:line="520" w:lineRule="exact"/>
              <w:ind w:firstLine="482" w:firstLineChars="0"/>
              <w:rPr>
                <w:szCs w:val="24"/>
              </w:rPr>
            </w:pPr>
            <w:r>
              <w:rPr>
                <w:rFonts w:ascii="宋体" w:hAnsi="宋体"/>
              </w:rPr>
              <w:t>由</w:t>
            </w:r>
            <w:r>
              <w:rPr>
                <w:rFonts w:hint="eastAsia" w:ascii="宋体" w:hAnsi="宋体"/>
              </w:rPr>
              <w:t>上表</w:t>
            </w:r>
            <w:r>
              <w:rPr>
                <w:rFonts w:ascii="宋体" w:hAnsi="宋体"/>
              </w:rPr>
              <w:t>可知，</w:t>
            </w:r>
            <w:r>
              <w:t>在土石方、基础、结构、装修各施工阶段，施工机械噪声发生的噪声影响范围在250m左右。</w:t>
            </w:r>
            <w:r>
              <w:rPr>
                <w:rFonts w:hint="eastAsia"/>
              </w:rPr>
              <w:t>厂区</w:t>
            </w:r>
            <w:r>
              <w:t>250m范围内敏感点为厂区</w:t>
            </w:r>
            <w:r>
              <w:rPr>
                <w:rFonts w:hint="eastAsia"/>
              </w:rPr>
              <w:t>东、西</w:t>
            </w:r>
            <w:r>
              <w:t>侧</w:t>
            </w:r>
            <w:r>
              <w:rPr>
                <w:rFonts w:hint="eastAsia"/>
              </w:rPr>
              <w:t>紧邻的腊竹村</w:t>
            </w:r>
            <w:r>
              <w:t>居民。</w:t>
            </w:r>
          </w:p>
          <w:p>
            <w:pPr>
              <w:snapToGrid/>
              <w:spacing w:line="520" w:lineRule="exact"/>
              <w:ind w:firstLine="480"/>
            </w:pPr>
            <w:r>
              <w:t>环评要求项目施工应严格控制高噪声设备的运行时段，避开午休时间，禁止夜间施工，如需夜间施工（夜间22:00-06:00），必须经当地环境行政主管部门同意，且必须公告附近居民。</w:t>
            </w:r>
          </w:p>
          <w:p>
            <w:pPr>
              <w:snapToGrid/>
              <w:spacing w:line="520" w:lineRule="exact"/>
              <w:ind w:firstLine="480" w:firstLineChars="0"/>
            </w:pPr>
            <w:r>
              <w:t>为最大限度地避免噪声对周边敏感点声环境的影响，本次环评提出以下防治措施：</w:t>
            </w:r>
          </w:p>
          <w:p>
            <w:pPr>
              <w:snapToGrid/>
              <w:spacing w:line="520" w:lineRule="exact"/>
              <w:ind w:firstLine="480" w:firstLineChars="0"/>
            </w:pPr>
            <w:r>
              <w:t>①选用低噪声设备和工艺，加强检查、维护和保养机械设备，保持润滑，紧固各部件，减少运行震动噪声。整体设备应安放稳固，并与地面保持良好接触，有</w:t>
            </w:r>
            <w:r>
              <w:rPr>
                <w:rFonts w:ascii="宋体" w:hAnsi="宋体"/>
              </w:rPr>
              <w:t>条件的应使用减振机座，降低噪声</w:t>
            </w:r>
            <w:r>
              <w:rPr>
                <w:rFonts w:hint="eastAsia" w:ascii="宋体" w:hAnsi="宋体"/>
              </w:rPr>
              <w:t>；</w:t>
            </w:r>
          </w:p>
          <w:p>
            <w:pPr>
              <w:snapToGrid/>
              <w:spacing w:line="520" w:lineRule="exact"/>
              <w:ind w:firstLine="480" w:firstLineChars="0"/>
            </w:pPr>
            <w:r>
              <w:rPr>
                <w:rFonts w:hint="eastAsia" w:ascii="宋体" w:hAnsi="宋体"/>
              </w:rPr>
              <w:t>②</w:t>
            </w:r>
            <w:r>
              <w:rPr>
                <w:rFonts w:ascii="宋体" w:hAnsi="宋体"/>
              </w:rPr>
              <w:t>合理安排施工计划和施工机械设备组合以及施工时间，禁止在中午（</w:t>
            </w:r>
            <w:r>
              <w:t>12:00-14:00</w:t>
            </w:r>
            <w:r>
              <w:rPr>
                <w:rFonts w:ascii="宋体" w:hAnsi="宋体"/>
              </w:rPr>
              <w:t>）和夜间（</w:t>
            </w:r>
            <w:r>
              <w:t>22:00-6:00</w:t>
            </w:r>
            <w:r>
              <w:rPr>
                <w:rFonts w:ascii="宋体" w:hAnsi="宋体"/>
              </w:rPr>
              <w:t>）施工，避免在同一时间集中使用大量的动力机械设备</w:t>
            </w:r>
            <w:r>
              <w:rPr>
                <w:rFonts w:hint="eastAsia" w:ascii="宋体" w:hAnsi="宋体"/>
              </w:rPr>
              <w:t>；</w:t>
            </w:r>
          </w:p>
          <w:p>
            <w:pPr>
              <w:snapToGrid/>
              <w:spacing w:line="520" w:lineRule="exact"/>
              <w:ind w:firstLine="480" w:firstLineChars="0"/>
              <w:rPr>
                <w:rFonts w:ascii="宋体" w:hAnsi="宋体"/>
              </w:rPr>
            </w:pPr>
            <w:r>
              <w:rPr>
                <w:rFonts w:hint="eastAsia" w:ascii="宋体" w:hAnsi="宋体"/>
              </w:rPr>
              <w:t>③</w:t>
            </w:r>
            <w:r>
              <w:rPr>
                <w:rFonts w:ascii="宋体" w:hAnsi="宋体"/>
              </w:rPr>
              <w:t>合理布局施工现场，设备运行点应尽量远离已有在用的建筑物，避免在同一地点安排大量动力机械设备，以避免局部声级过高</w:t>
            </w:r>
            <w:r>
              <w:rPr>
                <w:rFonts w:hint="eastAsia" w:ascii="宋体" w:hAnsi="宋体"/>
              </w:rPr>
              <w:t>；</w:t>
            </w:r>
          </w:p>
          <w:p>
            <w:pPr>
              <w:snapToGrid/>
              <w:spacing w:line="520" w:lineRule="exact"/>
              <w:ind w:firstLine="480" w:firstLineChars="0"/>
            </w:pPr>
            <w:r>
              <w:rPr>
                <w:rFonts w:hint="eastAsia" w:ascii="宋体" w:hAnsi="宋体"/>
              </w:rPr>
              <w:t>④</w:t>
            </w:r>
            <w:r>
              <w:rPr>
                <w:rFonts w:ascii="宋体" w:hAnsi="宋体"/>
              </w:rPr>
              <w:t>合理安排运输路线，尽量减少夜间运输量；适当限制大型载重车车速，尤其进入声敏感区时应限速禁鸣；对运输车辆定期维修、养护。</w:t>
            </w:r>
          </w:p>
          <w:p>
            <w:pPr>
              <w:snapToGrid/>
              <w:spacing w:line="520" w:lineRule="exact"/>
              <w:ind w:firstLine="480" w:firstLineChars="0"/>
            </w:pPr>
            <w:r>
              <w:rPr>
                <w:rFonts w:ascii="宋体" w:hAnsi="宋体"/>
              </w:rPr>
              <w:t>由于项目工程施工产生的噪声具有阶段性和短期性，仅在短时期内对声环境产生一些的影响，施工结束后噪声影响消失。工程施工对区域声环境造成的短期影响</w:t>
            </w:r>
            <w:r>
              <w:rPr>
                <w:rFonts w:hint="eastAsia" w:ascii="宋体" w:hAnsi="宋体"/>
              </w:rPr>
              <w:t>在采取各项合理防治措施后</w:t>
            </w:r>
            <w:r>
              <w:rPr>
                <w:rFonts w:ascii="宋体" w:hAnsi="宋体"/>
              </w:rPr>
              <w:t>是可以接受的。施工期结束后，上述影响即消失。</w:t>
            </w:r>
          </w:p>
          <w:p>
            <w:pPr>
              <w:snapToGrid/>
              <w:spacing w:line="520" w:lineRule="exact"/>
              <w:ind w:firstLine="0" w:firstLineChars="0"/>
              <w:rPr>
                <w:b/>
                <w:bCs/>
              </w:rPr>
            </w:pPr>
            <w:r>
              <w:rPr>
                <w:rFonts w:hint="eastAsia" w:ascii="宋体" w:hAnsi="宋体"/>
                <w:b/>
                <w:bCs/>
              </w:rPr>
              <w:t>四、固废影响分析</w:t>
            </w:r>
          </w:p>
          <w:p>
            <w:pPr>
              <w:snapToGrid/>
              <w:spacing w:line="520" w:lineRule="exact"/>
              <w:ind w:firstLine="480"/>
            </w:pPr>
            <w:r>
              <w:rPr>
                <w:rFonts w:ascii="宋体" w:hAnsi="宋体"/>
              </w:rPr>
              <w:t>施工期固体废物主要包括建筑垃圾和施工人员生活垃圾。</w:t>
            </w:r>
          </w:p>
          <w:p>
            <w:pPr>
              <w:snapToGrid/>
              <w:spacing w:line="520" w:lineRule="exact"/>
              <w:ind w:firstLine="480"/>
            </w:pPr>
            <w:r>
              <w:rPr>
                <w:rFonts w:ascii="宋体" w:hAnsi="宋体"/>
              </w:rPr>
              <w:t>项目施工期固体废物采取有计划的堆放，分类处置、综合回收利用后，按当地环保及城建部门要求送规定的垃圾填埋场集中处置；运输车辆必须采取遮蔽、防抛撒等措施，并严格按照城建及环卫部门要求及时处置；施工期生活垃圾分类收集后交由当地环卫部门集中进行处理，对环境影响小。</w:t>
            </w:r>
          </w:p>
          <w:p>
            <w:pPr>
              <w:snapToGrid/>
              <w:spacing w:line="520" w:lineRule="exact"/>
              <w:ind w:firstLine="480"/>
            </w:pPr>
            <w:r>
              <w:rPr>
                <w:rFonts w:ascii="宋体" w:hAnsi="宋体"/>
              </w:rPr>
              <w:t>在施工装修期间，将产生一定量的涂料油漆剩余物、涂料油漆桶等，这些固体废物为危险废物，使用后严禁将废涂料油漆倾倒入雨、污水管道，废涂料油漆桶严禁随处丢弃，尽量进行回收利用。不能回收利用的经统一收集后，交由有资质单位处理。</w:t>
            </w:r>
          </w:p>
          <w:p>
            <w:pPr>
              <w:snapToGrid/>
              <w:spacing w:line="520" w:lineRule="exact"/>
              <w:ind w:firstLine="480"/>
            </w:pPr>
            <w:r>
              <w:rPr>
                <w:rFonts w:ascii="宋体" w:hAnsi="宋体"/>
              </w:rPr>
              <w:t>为防治施工期固废对周围环境产生不利影响，本次评价提出以下防治措施：</w:t>
            </w:r>
          </w:p>
          <w:p>
            <w:pPr>
              <w:snapToGrid/>
              <w:spacing w:line="520" w:lineRule="exact"/>
              <w:ind w:firstLine="480"/>
            </w:pPr>
            <w:r>
              <w:rPr>
                <w:rFonts w:hint="eastAsia"/>
              </w:rPr>
              <w:t>（1）</w:t>
            </w:r>
            <w:r>
              <w:rPr>
                <w:rFonts w:ascii="宋体" w:hAnsi="宋体"/>
              </w:rPr>
              <w:t>要求</w:t>
            </w:r>
            <w:r>
              <w:rPr>
                <w:rFonts w:hint="eastAsia" w:ascii="宋体" w:hAnsi="宋体"/>
              </w:rPr>
              <w:t>在施工场地</w:t>
            </w:r>
            <w:r>
              <w:rPr>
                <w:rFonts w:ascii="宋体" w:hAnsi="宋体"/>
              </w:rPr>
              <w:t>分别设置生活垃圾箱（桶），固定地点堆放，分类收集，定期由当地环卫部门</w:t>
            </w:r>
            <w:r>
              <w:rPr>
                <w:rFonts w:hint="eastAsia" w:ascii="宋体" w:hAnsi="宋体"/>
              </w:rPr>
              <w:t>清运</w:t>
            </w:r>
            <w:r>
              <w:rPr>
                <w:rFonts w:ascii="宋体" w:hAnsi="宋体"/>
              </w:rPr>
              <w:t>处理</w:t>
            </w:r>
            <w:r>
              <w:rPr>
                <w:rFonts w:hint="eastAsia" w:ascii="宋体" w:hAnsi="宋体"/>
              </w:rPr>
              <w:t>；</w:t>
            </w:r>
          </w:p>
          <w:p>
            <w:pPr>
              <w:snapToGrid/>
              <w:spacing w:line="520" w:lineRule="exact"/>
              <w:ind w:firstLine="480"/>
            </w:pPr>
            <w:r>
              <w:rPr>
                <w:rFonts w:hint="eastAsia"/>
              </w:rPr>
              <w:t>（2）</w:t>
            </w:r>
            <w:r>
              <w:rPr>
                <w:rFonts w:ascii="宋体" w:hAnsi="宋体"/>
              </w:rPr>
              <w:t>地基处理、开挖产生</w:t>
            </w:r>
            <w:r>
              <w:rPr>
                <w:rFonts w:hint="eastAsia" w:ascii="宋体" w:hAnsi="宋体"/>
              </w:rPr>
              <w:t>的弃土尽量全部回填于</w:t>
            </w:r>
            <w:r>
              <w:rPr>
                <w:rFonts w:ascii="宋体" w:hAnsi="宋体"/>
              </w:rPr>
              <w:t>场地内地基处理和低洼处</w:t>
            </w:r>
            <w:r>
              <w:rPr>
                <w:rFonts w:hint="eastAsia" w:ascii="宋体" w:hAnsi="宋体"/>
              </w:rPr>
              <w:t>，</w:t>
            </w:r>
            <w:r>
              <w:rPr>
                <w:rFonts w:ascii="宋体" w:hAnsi="宋体"/>
              </w:rPr>
              <w:t>其它建筑类垃圾</w:t>
            </w:r>
            <w:r>
              <w:rPr>
                <w:rFonts w:hint="eastAsia" w:ascii="宋体" w:hAnsi="宋体"/>
              </w:rPr>
              <w:t>运往垃圾填埋场填埋；</w:t>
            </w:r>
          </w:p>
          <w:p>
            <w:pPr>
              <w:snapToGrid/>
              <w:spacing w:line="520" w:lineRule="exact"/>
              <w:ind w:firstLine="480"/>
            </w:pPr>
            <w:r>
              <w:rPr>
                <w:rFonts w:hint="eastAsia"/>
              </w:rPr>
              <w:t>（3）</w:t>
            </w:r>
            <w:r>
              <w:rPr>
                <w:rFonts w:ascii="宋体" w:hAnsi="宋体"/>
              </w:rPr>
              <w:t>施工期建筑垃圾与生活垃圾应分类堆放、分别处置，禁止乱堆乱倒</w:t>
            </w:r>
            <w:r>
              <w:rPr>
                <w:rFonts w:hint="eastAsia" w:ascii="宋体" w:hAnsi="宋体"/>
              </w:rPr>
              <w:t>；</w:t>
            </w:r>
          </w:p>
          <w:p>
            <w:pPr>
              <w:snapToGrid/>
              <w:spacing w:line="520" w:lineRule="exact"/>
              <w:ind w:firstLine="480"/>
            </w:pPr>
            <w:r>
              <w:rPr>
                <w:rFonts w:hint="eastAsia"/>
              </w:rPr>
              <w:t>（4）</w:t>
            </w:r>
            <w:r>
              <w:rPr>
                <w:rFonts w:ascii="宋体" w:hAnsi="宋体"/>
              </w:rPr>
              <w:t>室内装饰装修过程中所形成的各种固体、可燃液体等废物，应当按照规定的位置、方式和时间堆放和清运，不得随意丢弃，废油漆桶、废涂料桶等危险废物应收集后委托有资质单位</w:t>
            </w:r>
            <w:r>
              <w:rPr>
                <w:rFonts w:hint="eastAsia" w:ascii="宋体" w:hAnsi="宋体"/>
              </w:rPr>
              <w:t>统一</w:t>
            </w:r>
            <w:r>
              <w:rPr>
                <w:rFonts w:ascii="宋体" w:hAnsi="宋体"/>
              </w:rPr>
              <w:t>处置</w:t>
            </w:r>
            <w:r>
              <w:rPr>
                <w:rFonts w:hint="eastAsia" w:ascii="宋体" w:hAnsi="宋体"/>
              </w:rPr>
              <w:t>；</w:t>
            </w:r>
          </w:p>
          <w:p>
            <w:pPr>
              <w:snapToGrid/>
              <w:spacing w:line="520" w:lineRule="exact"/>
              <w:ind w:firstLine="480"/>
            </w:pPr>
            <w:r>
              <w:rPr>
                <w:rFonts w:hint="eastAsia"/>
              </w:rPr>
              <w:t>（5）</w:t>
            </w:r>
            <w:r>
              <w:rPr>
                <w:rFonts w:ascii="宋体" w:hAnsi="宋体"/>
              </w:rPr>
              <w:t>在工程竣工以后，施工单位应拆除各种临时施工设施，并负责将工地的剩余建筑垃圾、工程渣土处理干净，做到</w:t>
            </w:r>
            <w:r>
              <w:rPr>
                <w:rFonts w:hint="eastAsia"/>
              </w:rPr>
              <w:t>“</w:t>
            </w:r>
            <w:r>
              <w:rPr>
                <w:rFonts w:ascii="宋体" w:hAnsi="宋体"/>
              </w:rPr>
              <w:t>工完、料尽、场地清</w:t>
            </w:r>
            <w:r>
              <w:rPr>
                <w:rFonts w:hint="eastAsia"/>
              </w:rPr>
              <w:t>”</w:t>
            </w:r>
            <w:r>
              <w:rPr>
                <w:rFonts w:ascii="宋体" w:hAnsi="宋体"/>
              </w:rPr>
              <w:t>，建设单位应负责督促施工单位的固体废物处置清理工作。</w:t>
            </w:r>
          </w:p>
          <w:p>
            <w:pPr>
              <w:snapToGrid/>
              <w:spacing w:line="520" w:lineRule="exact"/>
              <w:ind w:firstLine="0" w:firstLineChars="0"/>
              <w:rPr>
                <w:b/>
                <w:bCs/>
              </w:rPr>
            </w:pPr>
            <w:r>
              <w:rPr>
                <w:rFonts w:hint="eastAsia" w:ascii="宋体" w:hAnsi="宋体"/>
                <w:b/>
                <w:bCs/>
              </w:rPr>
              <w:t>五、生态环境影响分析</w:t>
            </w:r>
          </w:p>
          <w:p>
            <w:pPr>
              <w:spacing w:line="520" w:lineRule="exact"/>
              <w:ind w:firstLine="480"/>
              <w:rPr>
                <w:rFonts w:ascii="宋体" w:hAnsi="宋体"/>
              </w:rPr>
            </w:pPr>
            <w:r>
              <w:rPr>
                <w:rFonts w:hint="eastAsia" w:ascii="宋体" w:hAnsi="宋体"/>
              </w:rPr>
              <w:t>项目施工过程中场内弃土因结构松散，易被雨水冲刷造成水土流失。因此环评要求在建设过程中，需采取动土前在项目周边修建临时围墙、及时夯实回填土、及时绿化；及时清运产生的工程废渣和土石方到指定的集中堆放场，不允许随意倾倒；在施工场地建排水沟，防止雨水冲刷场地，并在排水沟出口设沉淀池等措施，可尽量减少施工期水土流失。</w:t>
            </w:r>
          </w:p>
          <w:p>
            <w:pPr>
              <w:adjustRightInd/>
              <w:snapToGrid/>
              <w:spacing w:line="520" w:lineRule="exact"/>
              <w:ind w:firstLine="0" w:firstLineChars="0"/>
              <w:rPr>
                <w:b/>
                <w:sz w:val="28"/>
                <w:szCs w:val="28"/>
              </w:rPr>
            </w:pPr>
            <w:r>
              <w:rPr>
                <w:rFonts w:hint="eastAsia"/>
                <w:b/>
                <w:sz w:val="28"/>
                <w:szCs w:val="28"/>
              </w:rPr>
              <w:t>运营期</w:t>
            </w:r>
            <w:r>
              <w:rPr>
                <w:b/>
                <w:sz w:val="28"/>
                <w:szCs w:val="28"/>
              </w:rPr>
              <w:t>环境影响简要分析：</w:t>
            </w:r>
          </w:p>
          <w:p>
            <w:pPr>
              <w:adjustRightInd/>
              <w:snapToGrid/>
              <w:spacing w:line="520" w:lineRule="exact"/>
              <w:ind w:firstLine="0" w:firstLineChars="0"/>
              <w:rPr>
                <w:rFonts w:eastAsiaTheme="minorEastAsia"/>
                <w:b/>
                <w:szCs w:val="24"/>
              </w:rPr>
            </w:pPr>
            <w:r>
              <w:rPr>
                <w:rFonts w:eastAsiaTheme="minorEastAsia"/>
                <w:b/>
                <w:szCs w:val="24"/>
              </w:rPr>
              <w:t>一、环境空气影响分析</w:t>
            </w:r>
          </w:p>
          <w:p>
            <w:pPr>
              <w:snapToGrid/>
              <w:spacing w:line="520" w:lineRule="exact"/>
              <w:ind w:firstLine="480"/>
            </w:pPr>
            <w:r>
              <w:rPr>
                <w:rFonts w:hint="eastAsia"/>
              </w:rPr>
              <w:t>1、根据工程分析，项目</w:t>
            </w:r>
            <w:r>
              <w:rPr>
                <w:rFonts w:hint="eastAsia"/>
                <w:lang w:eastAsia="zh-CN"/>
              </w:rPr>
              <w:t>改扩建后，</w:t>
            </w:r>
            <w:r>
              <w:rPr>
                <w:rFonts w:hint="eastAsia"/>
              </w:rPr>
              <w:t>运营期废气主要为生物质燃料燃烧废气。</w:t>
            </w:r>
          </w:p>
          <w:p>
            <w:pPr>
              <w:snapToGrid/>
              <w:spacing w:line="520" w:lineRule="exact"/>
              <w:ind w:firstLine="480"/>
              <w:rPr>
                <w:szCs w:val="24"/>
              </w:rPr>
            </w:pPr>
            <w:r>
              <w:rPr>
                <w:rFonts w:hint="eastAsia"/>
              </w:rPr>
              <w:t>项目生物质燃料燃烧废气经水膜脱硫除尘器处理之后有25m高排气筒高空排放。水膜脱硫除尘器的除尘效率87%计，脱硫效率以15%计。经计算，项目生物质燃料燃烧废气排放满足《锅炉大气污染物综合排放标准》（GB13274-2014）要求，对环境空气污染的贡献不大，影响较小。</w:t>
            </w:r>
          </w:p>
          <w:p>
            <w:pPr>
              <w:widowControl/>
              <w:spacing w:line="520" w:lineRule="exact"/>
              <w:ind w:firstLine="482"/>
              <w:rPr>
                <w:b/>
                <w:szCs w:val="24"/>
              </w:rPr>
            </w:pPr>
            <w:r>
              <w:rPr>
                <w:rFonts w:hint="eastAsia"/>
                <w:b/>
                <w:szCs w:val="24"/>
              </w:rPr>
              <w:t>2、</w:t>
            </w:r>
            <w:r>
              <w:rPr>
                <w:b/>
                <w:szCs w:val="24"/>
              </w:rPr>
              <w:t>大气环境影响预测</w:t>
            </w:r>
          </w:p>
          <w:p>
            <w:pPr>
              <w:wordWrap w:val="0"/>
              <w:spacing w:line="520" w:lineRule="exact"/>
              <w:ind w:firstLine="480"/>
              <w:rPr>
                <w:szCs w:val="24"/>
              </w:rPr>
            </w:pPr>
            <w:r>
              <w:rPr>
                <w:szCs w:val="24"/>
              </w:rPr>
              <w:t>根据《环境影响评价技术导则 大气环境》（HJ2.2-2018），对营运期粉尘进行环境影响预测。预测模式采用《环境影响评价技术导则-大气环境》</w:t>
            </w:r>
            <w:r>
              <w:rPr>
                <w:rFonts w:hint="eastAsia"/>
                <w:szCs w:val="24"/>
              </w:rPr>
              <w:t>（</w:t>
            </w:r>
            <w:r>
              <w:rPr>
                <w:szCs w:val="24"/>
              </w:rPr>
              <w:t>HJ2.2-2018</w:t>
            </w:r>
            <w:r>
              <w:rPr>
                <w:rFonts w:hint="eastAsia"/>
                <w:szCs w:val="24"/>
              </w:rPr>
              <w:t>）</w:t>
            </w:r>
            <w:r>
              <w:rPr>
                <w:szCs w:val="24"/>
              </w:rPr>
              <w:t>推荐的EPA的估算模式AERSCREEN。</w:t>
            </w:r>
          </w:p>
          <w:p>
            <w:pPr>
              <w:pStyle w:val="4"/>
              <w:numPr>
                <w:ilvl w:val="0"/>
                <w:numId w:val="0"/>
              </w:numPr>
              <w:spacing w:line="520" w:lineRule="exact"/>
              <w:ind w:firstLine="583" w:firstLineChars="243"/>
              <w:rPr>
                <w:rFonts w:ascii="Times New Roman"/>
                <w:b w:val="0"/>
                <w:bCs/>
                <w:color w:val="FF0000"/>
                <w:kern w:val="2"/>
                <w:szCs w:val="24"/>
              </w:rPr>
            </w:pPr>
          </w:p>
          <w:p>
            <w:pPr>
              <w:pStyle w:val="4"/>
              <w:numPr>
                <w:ilvl w:val="0"/>
                <w:numId w:val="0"/>
              </w:numPr>
              <w:spacing w:line="520" w:lineRule="exact"/>
              <w:ind w:firstLine="583" w:firstLineChars="243"/>
              <w:rPr>
                <w:rFonts w:ascii="Times New Roman"/>
                <w:b w:val="0"/>
                <w:bCs/>
                <w:kern w:val="2"/>
                <w:szCs w:val="24"/>
              </w:rPr>
            </w:pPr>
            <w:r>
              <w:rPr>
                <w:rFonts w:ascii="Times New Roman"/>
                <w:b w:val="0"/>
                <w:bCs/>
                <w:kern w:val="2"/>
                <w:szCs w:val="24"/>
              </w:rPr>
              <w:t>①污染源参数</w:t>
            </w:r>
          </w:p>
          <w:p>
            <w:pPr>
              <w:spacing w:line="520" w:lineRule="exact"/>
              <w:ind w:firstLine="480"/>
              <w:rPr>
                <w:snapToGrid w:val="0"/>
                <w:kern w:val="0"/>
                <w:szCs w:val="24"/>
              </w:rPr>
            </w:pPr>
            <w:r>
              <w:rPr>
                <w:snapToGrid w:val="0"/>
                <w:kern w:val="0"/>
                <w:szCs w:val="24"/>
              </w:rPr>
              <w:t>主要废气污染源排放参数见下表：</w:t>
            </w:r>
          </w:p>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 xml:space="preserve">37  </w:t>
            </w:r>
            <w:r>
              <w:rPr>
                <w:rFonts w:hint="eastAsia"/>
                <w:b/>
                <w:bCs/>
                <w:sz w:val="21"/>
                <w:szCs w:val="21"/>
                <w:lang w:val="en-GB"/>
              </w:rPr>
              <w:t>主要废气污染源参数一览表（点源）</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71"/>
              <w:gridCol w:w="600"/>
              <w:gridCol w:w="575"/>
              <w:gridCol w:w="712"/>
              <w:gridCol w:w="659"/>
              <w:gridCol w:w="695"/>
              <w:gridCol w:w="655"/>
              <w:gridCol w:w="518"/>
              <w:gridCol w:w="682"/>
              <w:gridCol w:w="654"/>
              <w:gridCol w:w="723"/>
              <w:gridCol w:w="763"/>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0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编号</w:t>
                  </w:r>
                </w:p>
              </w:tc>
              <w:tc>
                <w:tcPr>
                  <w:tcW w:w="671"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名称</w:t>
                  </w:r>
                </w:p>
              </w:tc>
              <w:tc>
                <w:tcPr>
                  <w:tcW w:w="1175" w:type="dxa"/>
                  <w:gridSpan w:val="2"/>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排气筒底部中心坐标（°）</w:t>
                  </w:r>
                </w:p>
              </w:tc>
              <w:tc>
                <w:tcPr>
                  <w:tcW w:w="712"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排气筒底部海拔高度/m</w:t>
                  </w:r>
                </w:p>
              </w:tc>
              <w:tc>
                <w:tcPr>
                  <w:tcW w:w="659" w:type="dxa"/>
                  <w:vMerge w:val="restart"/>
                  <w:vAlign w:val="center"/>
                </w:tcPr>
                <w:p>
                  <w:pPr>
                    <w:pStyle w:val="4"/>
                    <w:numPr>
                      <w:ilvl w:val="0"/>
                      <w:numId w:val="0"/>
                    </w:numPr>
                    <w:spacing w:line="360" w:lineRule="exact"/>
                    <w:jc w:val="center"/>
                    <w:rPr>
                      <w:rFonts w:ascii="Times New Roman"/>
                      <w:sz w:val="21"/>
                      <w:szCs w:val="21"/>
                    </w:rPr>
                  </w:pPr>
                  <w:r>
                    <w:rPr>
                      <w:rFonts w:ascii="Times New Roman"/>
                      <w:sz w:val="21"/>
                      <w:szCs w:val="21"/>
                      <w:lang w:val="en-GB"/>
                    </w:rPr>
                    <w:t>排气筒高度</w:t>
                  </w:r>
                  <w:r>
                    <w:rPr>
                      <w:rFonts w:ascii="Times New Roman"/>
                      <w:sz w:val="21"/>
                      <w:szCs w:val="21"/>
                    </w:rPr>
                    <w:t>/m</w:t>
                  </w:r>
                </w:p>
              </w:tc>
              <w:tc>
                <w:tcPr>
                  <w:tcW w:w="69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排气筒出口内</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径/m</w:t>
                  </w:r>
                </w:p>
              </w:tc>
              <w:tc>
                <w:tcPr>
                  <w:tcW w:w="65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烟气流速</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m/s</w:t>
                  </w:r>
                </w:p>
              </w:tc>
              <w:tc>
                <w:tcPr>
                  <w:tcW w:w="518"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烟气</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温度/</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w:t>
                  </w:r>
                </w:p>
              </w:tc>
              <w:tc>
                <w:tcPr>
                  <w:tcW w:w="682"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年排放小时数</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/h</w:t>
                  </w:r>
                </w:p>
              </w:tc>
              <w:tc>
                <w:tcPr>
                  <w:tcW w:w="654"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排放工况</w:t>
                  </w:r>
                </w:p>
              </w:tc>
              <w:tc>
                <w:tcPr>
                  <w:tcW w:w="2214" w:type="dxa"/>
                  <w:gridSpan w:val="3"/>
                  <w:vAlign w:val="center"/>
                </w:tcPr>
                <w:p>
                  <w:pPr>
                    <w:pStyle w:val="4"/>
                    <w:numPr>
                      <w:ilvl w:val="0"/>
                      <w:numId w:val="0"/>
                    </w:numPr>
                    <w:spacing w:line="360" w:lineRule="exact"/>
                    <w:jc w:val="center"/>
                    <w:rPr>
                      <w:rFonts w:ascii="Times New Roman"/>
                      <w:sz w:val="21"/>
                      <w:szCs w:val="21"/>
                    </w:rPr>
                  </w:pPr>
                  <w:r>
                    <w:rPr>
                      <w:rFonts w:ascii="Times New Roman"/>
                      <w:sz w:val="21"/>
                      <w:szCs w:val="21"/>
                    </w:rPr>
                    <w:t>污染物排放速率</w:t>
                  </w:r>
                </w:p>
                <w:p>
                  <w:pPr>
                    <w:pStyle w:val="4"/>
                    <w:numPr>
                      <w:ilvl w:val="0"/>
                      <w:numId w:val="0"/>
                    </w:numPr>
                    <w:spacing w:line="360" w:lineRule="exact"/>
                    <w:jc w:val="center"/>
                    <w:rPr>
                      <w:rFonts w:ascii="Times New Roman"/>
                      <w:sz w:val="21"/>
                      <w:szCs w:val="21"/>
                    </w:rPr>
                  </w:pPr>
                  <w:r>
                    <w:rPr>
                      <w:rFonts w:ascii="Times New Roman"/>
                      <w:sz w:val="21"/>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405" w:type="dxa"/>
                  <w:vMerge w:val="continue"/>
                  <w:vAlign w:val="center"/>
                </w:tcPr>
                <w:p>
                  <w:pPr>
                    <w:pStyle w:val="4"/>
                    <w:spacing w:line="360" w:lineRule="exact"/>
                    <w:ind w:firstLine="0" w:firstLineChars="0"/>
                    <w:jc w:val="center"/>
                    <w:rPr>
                      <w:rFonts w:ascii="Times New Roman"/>
                      <w:sz w:val="21"/>
                      <w:szCs w:val="21"/>
                    </w:rPr>
                  </w:pPr>
                </w:p>
              </w:tc>
              <w:tc>
                <w:tcPr>
                  <w:tcW w:w="671" w:type="dxa"/>
                  <w:vMerge w:val="continue"/>
                  <w:vAlign w:val="center"/>
                </w:tcPr>
                <w:p>
                  <w:pPr>
                    <w:pStyle w:val="4"/>
                    <w:spacing w:line="360" w:lineRule="exact"/>
                    <w:ind w:firstLine="0" w:firstLineChars="0"/>
                    <w:jc w:val="center"/>
                    <w:rPr>
                      <w:rFonts w:ascii="Times New Roman"/>
                      <w:sz w:val="21"/>
                      <w:szCs w:val="21"/>
                    </w:rPr>
                  </w:pPr>
                </w:p>
              </w:tc>
              <w:tc>
                <w:tcPr>
                  <w:tcW w:w="600"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X</w:t>
                  </w:r>
                </w:p>
              </w:tc>
              <w:tc>
                <w:tcPr>
                  <w:tcW w:w="575"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Y</w:t>
                  </w:r>
                </w:p>
              </w:tc>
              <w:tc>
                <w:tcPr>
                  <w:tcW w:w="712" w:type="dxa"/>
                  <w:vMerge w:val="continue"/>
                  <w:vAlign w:val="center"/>
                </w:tcPr>
                <w:p>
                  <w:pPr>
                    <w:pStyle w:val="4"/>
                    <w:spacing w:line="360" w:lineRule="exact"/>
                    <w:ind w:firstLine="0" w:firstLineChars="0"/>
                    <w:jc w:val="center"/>
                    <w:rPr>
                      <w:rFonts w:ascii="Times New Roman"/>
                      <w:sz w:val="21"/>
                      <w:szCs w:val="21"/>
                      <w:lang w:val="en-GB"/>
                    </w:rPr>
                  </w:pPr>
                </w:p>
              </w:tc>
              <w:tc>
                <w:tcPr>
                  <w:tcW w:w="659" w:type="dxa"/>
                  <w:vMerge w:val="continue"/>
                  <w:vAlign w:val="center"/>
                </w:tcPr>
                <w:p>
                  <w:pPr>
                    <w:pStyle w:val="4"/>
                    <w:spacing w:line="360" w:lineRule="exact"/>
                    <w:ind w:firstLine="0" w:firstLineChars="0"/>
                    <w:jc w:val="center"/>
                    <w:rPr>
                      <w:rFonts w:ascii="Times New Roman"/>
                      <w:sz w:val="21"/>
                      <w:szCs w:val="21"/>
                      <w:lang w:val="en-GB"/>
                    </w:rPr>
                  </w:pPr>
                </w:p>
              </w:tc>
              <w:tc>
                <w:tcPr>
                  <w:tcW w:w="695" w:type="dxa"/>
                  <w:vMerge w:val="continue"/>
                  <w:vAlign w:val="center"/>
                </w:tcPr>
                <w:p>
                  <w:pPr>
                    <w:pStyle w:val="4"/>
                    <w:spacing w:line="360" w:lineRule="exact"/>
                    <w:ind w:firstLine="0" w:firstLineChars="0"/>
                    <w:jc w:val="center"/>
                    <w:rPr>
                      <w:rFonts w:ascii="Times New Roman"/>
                      <w:sz w:val="21"/>
                      <w:szCs w:val="21"/>
                      <w:lang w:val="en-GB"/>
                    </w:rPr>
                  </w:pPr>
                </w:p>
              </w:tc>
              <w:tc>
                <w:tcPr>
                  <w:tcW w:w="655" w:type="dxa"/>
                  <w:vMerge w:val="continue"/>
                  <w:vAlign w:val="center"/>
                </w:tcPr>
                <w:p>
                  <w:pPr>
                    <w:pStyle w:val="4"/>
                    <w:spacing w:line="360" w:lineRule="exact"/>
                    <w:ind w:firstLine="0" w:firstLineChars="0"/>
                    <w:jc w:val="center"/>
                    <w:rPr>
                      <w:rFonts w:ascii="Times New Roman"/>
                      <w:sz w:val="21"/>
                      <w:szCs w:val="21"/>
                      <w:lang w:val="en-GB"/>
                    </w:rPr>
                  </w:pPr>
                </w:p>
              </w:tc>
              <w:tc>
                <w:tcPr>
                  <w:tcW w:w="518" w:type="dxa"/>
                  <w:vMerge w:val="continue"/>
                  <w:vAlign w:val="center"/>
                </w:tcPr>
                <w:p>
                  <w:pPr>
                    <w:pStyle w:val="4"/>
                    <w:spacing w:line="360" w:lineRule="exact"/>
                    <w:ind w:firstLine="0" w:firstLineChars="0"/>
                    <w:jc w:val="center"/>
                    <w:rPr>
                      <w:rFonts w:ascii="Times New Roman"/>
                      <w:sz w:val="21"/>
                      <w:szCs w:val="21"/>
                      <w:lang w:val="en-GB"/>
                    </w:rPr>
                  </w:pPr>
                </w:p>
              </w:tc>
              <w:tc>
                <w:tcPr>
                  <w:tcW w:w="682" w:type="dxa"/>
                  <w:vMerge w:val="continue"/>
                  <w:vAlign w:val="center"/>
                </w:tcPr>
                <w:p>
                  <w:pPr>
                    <w:pStyle w:val="4"/>
                    <w:spacing w:line="360" w:lineRule="exact"/>
                    <w:ind w:firstLine="0" w:firstLineChars="0"/>
                    <w:jc w:val="center"/>
                    <w:rPr>
                      <w:rFonts w:ascii="Times New Roman"/>
                      <w:sz w:val="21"/>
                      <w:szCs w:val="21"/>
                      <w:lang w:val="en-GB"/>
                    </w:rPr>
                  </w:pPr>
                </w:p>
              </w:tc>
              <w:tc>
                <w:tcPr>
                  <w:tcW w:w="654" w:type="dxa"/>
                  <w:vMerge w:val="continue"/>
                  <w:vAlign w:val="center"/>
                </w:tcPr>
                <w:p>
                  <w:pPr>
                    <w:pStyle w:val="4"/>
                    <w:spacing w:line="360" w:lineRule="exact"/>
                    <w:ind w:firstLine="0" w:firstLineChars="0"/>
                    <w:jc w:val="center"/>
                    <w:rPr>
                      <w:rFonts w:ascii="Times New Roman"/>
                      <w:sz w:val="21"/>
                      <w:szCs w:val="21"/>
                      <w:lang w:val="en-GB"/>
                    </w:rPr>
                  </w:pPr>
                </w:p>
              </w:tc>
              <w:tc>
                <w:tcPr>
                  <w:tcW w:w="723"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763" w:type="dxa"/>
                  <w:vAlign w:val="center"/>
                </w:tcPr>
                <w:p>
                  <w:pPr>
                    <w:pStyle w:val="4"/>
                    <w:numPr>
                      <w:ilvl w:val="0"/>
                      <w:numId w:val="0"/>
                    </w:numPr>
                    <w:spacing w:line="360" w:lineRule="exact"/>
                    <w:jc w:val="center"/>
                    <w:rPr>
                      <w:rFonts w:ascii="Times New Roman"/>
                      <w:sz w:val="21"/>
                      <w:szCs w:val="21"/>
                    </w:rPr>
                  </w:pPr>
                  <w:r>
                    <w:rPr>
                      <w:rFonts w:ascii="Times New Roman"/>
                      <w:snapToGrid w:val="0"/>
                      <w:sz w:val="21"/>
                      <w:szCs w:val="21"/>
                    </w:rPr>
                    <w:t>SO</w:t>
                  </w:r>
                  <w:r>
                    <w:rPr>
                      <w:rFonts w:ascii="Times New Roman"/>
                      <w:snapToGrid w:val="0"/>
                      <w:sz w:val="21"/>
                      <w:szCs w:val="21"/>
                      <w:vertAlign w:val="subscript"/>
                    </w:rPr>
                    <w:t>2</w:t>
                  </w:r>
                </w:p>
              </w:tc>
              <w:tc>
                <w:tcPr>
                  <w:tcW w:w="728" w:type="dxa"/>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NO</w:t>
                  </w:r>
                  <w:r>
                    <w:rPr>
                      <w:rFonts w:ascii="Times New Roman"/>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05" w:type="dxa"/>
                  <w:vAlign w:val="center"/>
                </w:tcPr>
                <w:p>
                  <w:pPr>
                    <w:pStyle w:val="4"/>
                    <w:numPr>
                      <w:ilvl w:val="0"/>
                      <w:numId w:val="0"/>
                    </w:numPr>
                    <w:spacing w:line="360" w:lineRule="exact"/>
                    <w:jc w:val="center"/>
                    <w:rPr>
                      <w:rFonts w:ascii="Times New Roman"/>
                      <w:b w:val="0"/>
                      <w:bCs/>
                      <w:sz w:val="21"/>
                      <w:szCs w:val="21"/>
                    </w:rPr>
                  </w:pPr>
                  <w:r>
                    <w:rPr>
                      <w:rFonts w:hint="eastAsia" w:ascii="Times New Roman"/>
                      <w:b w:val="0"/>
                      <w:bCs/>
                      <w:sz w:val="21"/>
                      <w:szCs w:val="21"/>
                    </w:rPr>
                    <w:t>1</w:t>
                  </w:r>
                </w:p>
              </w:tc>
              <w:tc>
                <w:tcPr>
                  <w:tcW w:w="671" w:type="dxa"/>
                  <w:vAlign w:val="center"/>
                </w:tcPr>
                <w:p>
                  <w:pPr>
                    <w:spacing w:line="360" w:lineRule="exact"/>
                    <w:ind w:firstLine="0" w:firstLineChars="0"/>
                    <w:jc w:val="center"/>
                    <w:rPr>
                      <w:bCs/>
                      <w:spacing w:val="-11"/>
                      <w:sz w:val="21"/>
                      <w:szCs w:val="21"/>
                      <w:lang w:val="en-GB"/>
                    </w:rPr>
                  </w:pPr>
                  <w:r>
                    <w:rPr>
                      <w:rFonts w:hint="eastAsia"/>
                      <w:spacing w:val="-11"/>
                      <w:sz w:val="21"/>
                      <w:szCs w:val="21"/>
                    </w:rPr>
                    <w:t>生物质锅炉</w:t>
                  </w:r>
                </w:p>
              </w:tc>
              <w:tc>
                <w:tcPr>
                  <w:tcW w:w="600" w:type="dxa"/>
                  <w:vAlign w:val="center"/>
                </w:tcPr>
                <w:p>
                  <w:pPr>
                    <w:spacing w:line="360" w:lineRule="exact"/>
                    <w:ind w:firstLine="0" w:firstLineChars="0"/>
                    <w:jc w:val="center"/>
                    <w:rPr>
                      <w:spacing w:val="-11"/>
                      <w:sz w:val="21"/>
                      <w:szCs w:val="21"/>
                      <w:lang w:val="en-GB"/>
                    </w:rPr>
                  </w:pPr>
                  <w:r>
                    <w:rPr>
                      <w:rFonts w:hint="eastAsia"/>
                      <w:spacing w:val="-11"/>
                      <w:sz w:val="21"/>
                      <w:szCs w:val="21"/>
                    </w:rPr>
                    <w:t>108.464009</w:t>
                  </w:r>
                </w:p>
              </w:tc>
              <w:tc>
                <w:tcPr>
                  <w:tcW w:w="575" w:type="dxa"/>
                  <w:vAlign w:val="center"/>
                </w:tcPr>
                <w:p>
                  <w:pPr>
                    <w:spacing w:line="360" w:lineRule="exact"/>
                    <w:ind w:firstLine="0" w:firstLineChars="0"/>
                    <w:jc w:val="center"/>
                    <w:rPr>
                      <w:spacing w:val="-11"/>
                      <w:sz w:val="21"/>
                      <w:szCs w:val="21"/>
                      <w:lang w:val="en-GB"/>
                    </w:rPr>
                  </w:pPr>
                  <w:r>
                    <w:rPr>
                      <w:rFonts w:hint="eastAsia"/>
                      <w:spacing w:val="-11"/>
                      <w:sz w:val="21"/>
                      <w:szCs w:val="21"/>
                    </w:rPr>
                    <w:t>32.579947</w:t>
                  </w:r>
                </w:p>
              </w:tc>
              <w:tc>
                <w:tcPr>
                  <w:tcW w:w="712" w:type="dxa"/>
                  <w:vAlign w:val="center"/>
                </w:tcPr>
                <w:p>
                  <w:pPr>
                    <w:spacing w:line="360" w:lineRule="exact"/>
                    <w:ind w:firstLine="0" w:firstLineChars="0"/>
                    <w:jc w:val="center"/>
                    <w:rPr>
                      <w:spacing w:val="-11"/>
                      <w:sz w:val="21"/>
                      <w:szCs w:val="21"/>
                      <w:lang w:val="en-GB"/>
                    </w:rPr>
                  </w:pPr>
                  <w:r>
                    <w:rPr>
                      <w:rFonts w:hint="eastAsia"/>
                      <w:spacing w:val="-11"/>
                      <w:sz w:val="21"/>
                      <w:szCs w:val="21"/>
                    </w:rPr>
                    <w:t>492.0</w:t>
                  </w:r>
                </w:p>
              </w:tc>
              <w:tc>
                <w:tcPr>
                  <w:tcW w:w="659" w:type="dxa"/>
                  <w:vAlign w:val="center"/>
                </w:tcPr>
                <w:p>
                  <w:pPr>
                    <w:spacing w:line="360" w:lineRule="exact"/>
                    <w:ind w:firstLine="0" w:firstLineChars="0"/>
                    <w:jc w:val="center"/>
                    <w:rPr>
                      <w:bCs/>
                      <w:spacing w:val="-11"/>
                      <w:sz w:val="21"/>
                      <w:szCs w:val="21"/>
                    </w:rPr>
                  </w:pPr>
                  <w:r>
                    <w:rPr>
                      <w:rFonts w:hint="eastAsia"/>
                      <w:spacing w:val="-11"/>
                      <w:sz w:val="21"/>
                      <w:szCs w:val="21"/>
                    </w:rPr>
                    <w:t>25</w:t>
                  </w:r>
                </w:p>
              </w:tc>
              <w:tc>
                <w:tcPr>
                  <w:tcW w:w="695" w:type="dxa"/>
                  <w:vAlign w:val="center"/>
                </w:tcPr>
                <w:p>
                  <w:pPr>
                    <w:spacing w:line="360" w:lineRule="exact"/>
                    <w:ind w:firstLine="0" w:firstLineChars="0"/>
                    <w:jc w:val="center"/>
                    <w:rPr>
                      <w:bCs/>
                      <w:sz w:val="21"/>
                      <w:szCs w:val="21"/>
                      <w:lang w:val="en-GB"/>
                    </w:rPr>
                  </w:pPr>
                  <w:r>
                    <w:rPr>
                      <w:sz w:val="21"/>
                      <w:szCs w:val="21"/>
                    </w:rPr>
                    <w:t>1.0</w:t>
                  </w:r>
                </w:p>
              </w:tc>
              <w:tc>
                <w:tcPr>
                  <w:tcW w:w="655" w:type="dxa"/>
                  <w:vAlign w:val="center"/>
                </w:tcPr>
                <w:p>
                  <w:pPr>
                    <w:spacing w:line="360" w:lineRule="exact"/>
                    <w:ind w:firstLine="0" w:firstLineChars="0"/>
                    <w:jc w:val="center"/>
                    <w:rPr>
                      <w:bCs/>
                      <w:spacing w:val="-11"/>
                      <w:sz w:val="21"/>
                      <w:szCs w:val="21"/>
                      <w:lang w:val="en-GB"/>
                    </w:rPr>
                  </w:pPr>
                  <w:r>
                    <w:rPr>
                      <w:spacing w:val="-11"/>
                      <w:sz w:val="21"/>
                      <w:szCs w:val="21"/>
                    </w:rPr>
                    <w:t>16.29</w:t>
                  </w:r>
                </w:p>
              </w:tc>
              <w:tc>
                <w:tcPr>
                  <w:tcW w:w="518" w:type="dxa"/>
                  <w:vAlign w:val="center"/>
                </w:tcPr>
                <w:p>
                  <w:pPr>
                    <w:spacing w:line="360" w:lineRule="exact"/>
                    <w:ind w:firstLine="0" w:firstLineChars="0"/>
                    <w:jc w:val="center"/>
                    <w:rPr>
                      <w:bCs/>
                      <w:sz w:val="21"/>
                      <w:szCs w:val="21"/>
                      <w:lang w:val="en-GB"/>
                    </w:rPr>
                  </w:pPr>
                  <w:r>
                    <w:rPr>
                      <w:sz w:val="21"/>
                      <w:szCs w:val="21"/>
                    </w:rPr>
                    <w:t>55</w:t>
                  </w:r>
                </w:p>
              </w:tc>
              <w:tc>
                <w:tcPr>
                  <w:tcW w:w="682" w:type="dxa"/>
                  <w:vAlign w:val="center"/>
                </w:tcPr>
                <w:p>
                  <w:pPr>
                    <w:pStyle w:val="4"/>
                    <w:numPr>
                      <w:ilvl w:val="0"/>
                      <w:numId w:val="0"/>
                    </w:numPr>
                    <w:spacing w:line="360" w:lineRule="exact"/>
                    <w:jc w:val="center"/>
                    <w:rPr>
                      <w:rFonts w:ascii="Times New Roman"/>
                      <w:b w:val="0"/>
                      <w:bCs/>
                      <w:sz w:val="21"/>
                      <w:szCs w:val="21"/>
                    </w:rPr>
                  </w:pPr>
                  <w:r>
                    <w:rPr>
                      <w:rFonts w:hint="eastAsia" w:ascii="Times New Roman"/>
                      <w:b w:val="0"/>
                      <w:bCs/>
                      <w:sz w:val="21"/>
                      <w:szCs w:val="21"/>
                    </w:rPr>
                    <w:t>1080</w:t>
                  </w:r>
                </w:p>
              </w:tc>
              <w:tc>
                <w:tcPr>
                  <w:tcW w:w="654" w:type="dxa"/>
                  <w:vAlign w:val="center"/>
                </w:tcPr>
                <w:p>
                  <w:pPr>
                    <w:pStyle w:val="4"/>
                    <w:numPr>
                      <w:ilvl w:val="0"/>
                      <w:numId w:val="0"/>
                    </w:numPr>
                    <w:spacing w:line="360" w:lineRule="exact"/>
                    <w:jc w:val="center"/>
                    <w:rPr>
                      <w:rFonts w:ascii="Times New Roman"/>
                      <w:b w:val="0"/>
                      <w:bCs/>
                      <w:sz w:val="21"/>
                      <w:szCs w:val="21"/>
                      <w:lang w:val="en-GB"/>
                    </w:rPr>
                  </w:pPr>
                  <w:r>
                    <w:rPr>
                      <w:rFonts w:ascii="Times New Roman"/>
                      <w:b w:val="0"/>
                      <w:bCs/>
                      <w:sz w:val="21"/>
                      <w:szCs w:val="21"/>
                      <w:lang w:val="en-GB"/>
                    </w:rPr>
                    <w:t>正常排放</w:t>
                  </w:r>
                </w:p>
              </w:tc>
              <w:tc>
                <w:tcPr>
                  <w:tcW w:w="723" w:type="dxa"/>
                  <w:vAlign w:val="center"/>
                </w:tcPr>
                <w:p>
                  <w:pPr>
                    <w:pStyle w:val="4"/>
                    <w:numPr>
                      <w:ilvl w:val="0"/>
                      <w:numId w:val="0"/>
                    </w:numPr>
                    <w:spacing w:line="360" w:lineRule="exact"/>
                    <w:jc w:val="center"/>
                    <w:rPr>
                      <w:rFonts w:ascii="Times New Roman"/>
                      <w:b w:val="0"/>
                      <w:bCs/>
                      <w:spacing w:val="-17"/>
                      <w:sz w:val="21"/>
                      <w:szCs w:val="21"/>
                    </w:rPr>
                  </w:pPr>
                  <w:r>
                    <w:rPr>
                      <w:rFonts w:ascii="Times New Roman"/>
                      <w:b w:val="0"/>
                      <w:bCs/>
                      <w:spacing w:val="-17"/>
                      <w:sz w:val="21"/>
                      <w:szCs w:val="21"/>
                    </w:rPr>
                    <w:t>0.</w:t>
                  </w:r>
                  <w:r>
                    <w:rPr>
                      <w:rFonts w:hint="eastAsia" w:ascii="Times New Roman"/>
                      <w:b w:val="0"/>
                      <w:bCs/>
                      <w:spacing w:val="-17"/>
                      <w:sz w:val="21"/>
                      <w:szCs w:val="21"/>
                    </w:rPr>
                    <w:t>0087</w:t>
                  </w:r>
                </w:p>
              </w:tc>
              <w:tc>
                <w:tcPr>
                  <w:tcW w:w="763" w:type="dxa"/>
                  <w:vAlign w:val="center"/>
                </w:tcPr>
                <w:p>
                  <w:pPr>
                    <w:pStyle w:val="4"/>
                    <w:numPr>
                      <w:ilvl w:val="0"/>
                      <w:numId w:val="0"/>
                    </w:numPr>
                    <w:spacing w:line="360" w:lineRule="exact"/>
                    <w:jc w:val="center"/>
                    <w:rPr>
                      <w:rFonts w:ascii="Times New Roman"/>
                      <w:b w:val="0"/>
                      <w:bCs/>
                      <w:spacing w:val="-11"/>
                      <w:sz w:val="21"/>
                      <w:szCs w:val="21"/>
                    </w:rPr>
                  </w:pPr>
                  <w:r>
                    <w:rPr>
                      <w:rFonts w:ascii="Times New Roman"/>
                      <w:b w:val="0"/>
                      <w:bCs/>
                      <w:spacing w:val="-11"/>
                      <w:sz w:val="21"/>
                      <w:szCs w:val="21"/>
                    </w:rPr>
                    <w:t>0.</w:t>
                  </w:r>
                  <w:r>
                    <w:rPr>
                      <w:rFonts w:hint="eastAsia" w:ascii="Times New Roman"/>
                      <w:b w:val="0"/>
                      <w:bCs/>
                      <w:spacing w:val="-11"/>
                      <w:sz w:val="21"/>
                      <w:szCs w:val="21"/>
                    </w:rPr>
                    <w:t>0963</w:t>
                  </w:r>
                </w:p>
              </w:tc>
              <w:tc>
                <w:tcPr>
                  <w:tcW w:w="728" w:type="dxa"/>
                  <w:vAlign w:val="center"/>
                </w:tcPr>
                <w:p>
                  <w:pPr>
                    <w:pStyle w:val="4"/>
                    <w:numPr>
                      <w:ilvl w:val="0"/>
                      <w:numId w:val="0"/>
                    </w:numPr>
                    <w:spacing w:line="360" w:lineRule="exact"/>
                    <w:jc w:val="center"/>
                    <w:rPr>
                      <w:rFonts w:ascii="Times New Roman"/>
                      <w:b w:val="0"/>
                      <w:bCs/>
                      <w:spacing w:val="-11"/>
                      <w:sz w:val="21"/>
                      <w:szCs w:val="21"/>
                    </w:rPr>
                  </w:pPr>
                  <w:r>
                    <w:rPr>
                      <w:rFonts w:hint="eastAsia" w:ascii="Times New Roman"/>
                      <w:b w:val="0"/>
                      <w:bCs/>
                      <w:spacing w:val="-11"/>
                      <w:sz w:val="21"/>
                      <w:szCs w:val="21"/>
                    </w:rPr>
                    <w:t>0.141</w:t>
                  </w:r>
                </w:p>
              </w:tc>
            </w:tr>
          </w:tbl>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23</w:t>
            </w:r>
            <w:r>
              <w:rPr>
                <w:rFonts w:hint="eastAsia"/>
                <w:b/>
                <w:bCs/>
                <w:sz w:val="21"/>
                <w:szCs w:val="21"/>
                <w:lang w:val="en-GB"/>
              </w:rPr>
              <w:t xml:space="preserve">  估算模型参数表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282"/>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参数</w:t>
                  </w:r>
                </w:p>
              </w:tc>
              <w:tc>
                <w:tcPr>
                  <w:tcW w:w="4440" w:type="dxa"/>
                  <w:vAlign w:val="center"/>
                </w:tcPr>
                <w:p>
                  <w:pPr>
                    <w:spacing w:line="360" w:lineRule="exact"/>
                    <w:ind w:firstLine="0" w:firstLineChars="0"/>
                    <w:jc w:val="center"/>
                    <w:rPr>
                      <w:b/>
                      <w:bCs/>
                      <w:sz w:val="21"/>
                      <w:szCs w:val="21"/>
                    </w:rPr>
                  </w:pPr>
                  <w:r>
                    <w:rPr>
                      <w:b/>
                      <w:bCs/>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城市农村/选项</w:t>
                  </w:r>
                </w:p>
              </w:tc>
              <w:tc>
                <w:tcPr>
                  <w:tcW w:w="2282" w:type="dxa"/>
                  <w:vAlign w:val="center"/>
                </w:tcPr>
                <w:p>
                  <w:pPr>
                    <w:spacing w:line="360" w:lineRule="exact"/>
                    <w:ind w:firstLine="0" w:firstLineChars="0"/>
                    <w:jc w:val="center"/>
                    <w:rPr>
                      <w:b/>
                      <w:bCs/>
                      <w:sz w:val="21"/>
                      <w:szCs w:val="21"/>
                    </w:rPr>
                  </w:pPr>
                  <w:r>
                    <w:rPr>
                      <w:b/>
                      <w:bCs/>
                      <w:sz w:val="21"/>
                      <w:szCs w:val="21"/>
                    </w:rPr>
                    <w:t>城市/农村</w:t>
                  </w:r>
                </w:p>
              </w:tc>
              <w:tc>
                <w:tcPr>
                  <w:tcW w:w="4440" w:type="dxa"/>
                  <w:vAlign w:val="center"/>
                </w:tcPr>
                <w:p>
                  <w:pPr>
                    <w:spacing w:line="360" w:lineRule="exact"/>
                    <w:ind w:firstLine="0" w:firstLineChars="0"/>
                    <w:jc w:val="center"/>
                    <w:rPr>
                      <w:sz w:val="21"/>
                      <w:szCs w:val="21"/>
                    </w:rPr>
                  </w:pPr>
                  <w:r>
                    <w:rPr>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人口数（城市人口数）</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最高环境温度</w:t>
                  </w:r>
                </w:p>
              </w:tc>
              <w:tc>
                <w:tcPr>
                  <w:tcW w:w="4440" w:type="dxa"/>
                  <w:vAlign w:val="center"/>
                </w:tcPr>
                <w:p>
                  <w:pPr>
                    <w:spacing w:line="360" w:lineRule="exact"/>
                    <w:ind w:firstLine="0" w:firstLineChars="0"/>
                    <w:jc w:val="center"/>
                    <w:rPr>
                      <w:sz w:val="21"/>
                      <w:szCs w:val="21"/>
                    </w:rPr>
                  </w:pPr>
                  <w:r>
                    <w:rPr>
                      <w:rFonts w:hint="eastAsia"/>
                      <w:sz w:val="21"/>
                      <w:szCs w:val="21"/>
                    </w:rPr>
                    <w:t>42.3</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最低环境温度</w:t>
                  </w:r>
                </w:p>
              </w:tc>
              <w:tc>
                <w:tcPr>
                  <w:tcW w:w="4440" w:type="dxa"/>
                  <w:vAlign w:val="center"/>
                </w:tcPr>
                <w:p>
                  <w:pPr>
                    <w:spacing w:line="360" w:lineRule="exact"/>
                    <w:ind w:firstLine="0" w:firstLineChars="0"/>
                    <w:jc w:val="center"/>
                    <w:rPr>
                      <w:sz w:val="21"/>
                      <w:szCs w:val="21"/>
                    </w:rPr>
                  </w:pPr>
                  <w:r>
                    <w:rPr>
                      <w:sz w:val="21"/>
                      <w:szCs w:val="21"/>
                    </w:rPr>
                    <w:t>-</w:t>
                  </w:r>
                  <w:r>
                    <w:rPr>
                      <w:rFonts w:hint="eastAsia"/>
                      <w:sz w:val="21"/>
                      <w:szCs w:val="21"/>
                    </w:rPr>
                    <w:t>12.7</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土地利用类型</w:t>
                  </w:r>
                </w:p>
              </w:tc>
              <w:tc>
                <w:tcPr>
                  <w:tcW w:w="4440" w:type="dxa"/>
                  <w:vAlign w:val="center"/>
                </w:tcPr>
                <w:p>
                  <w:pPr>
                    <w:spacing w:line="360" w:lineRule="exact"/>
                    <w:ind w:firstLine="0" w:firstLineChars="0"/>
                    <w:jc w:val="center"/>
                    <w:rPr>
                      <w:sz w:val="21"/>
                      <w:szCs w:val="21"/>
                    </w:rPr>
                  </w:pPr>
                  <w:r>
                    <w:rPr>
                      <w:sz w:val="21"/>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区域湿度条件</w:t>
                  </w:r>
                </w:p>
              </w:tc>
              <w:tc>
                <w:tcPr>
                  <w:tcW w:w="4440" w:type="dxa"/>
                  <w:vAlign w:val="center"/>
                </w:tcPr>
                <w:p>
                  <w:pPr>
                    <w:spacing w:line="360" w:lineRule="exact"/>
                    <w:ind w:firstLine="0" w:firstLineChars="0"/>
                    <w:jc w:val="center"/>
                    <w:rPr>
                      <w:sz w:val="21"/>
                      <w:szCs w:val="21"/>
                    </w:rPr>
                  </w:pPr>
                  <w:r>
                    <w:rPr>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是否考虑地形</w:t>
                  </w:r>
                </w:p>
              </w:tc>
              <w:tc>
                <w:tcPr>
                  <w:tcW w:w="2282" w:type="dxa"/>
                  <w:vAlign w:val="center"/>
                </w:tcPr>
                <w:p>
                  <w:pPr>
                    <w:spacing w:line="360" w:lineRule="exact"/>
                    <w:ind w:firstLine="0" w:firstLineChars="0"/>
                    <w:jc w:val="center"/>
                    <w:rPr>
                      <w:b/>
                      <w:bCs/>
                      <w:sz w:val="21"/>
                      <w:szCs w:val="21"/>
                    </w:rPr>
                  </w:pPr>
                  <w:r>
                    <w:rPr>
                      <w:b/>
                      <w:bCs/>
                      <w:sz w:val="21"/>
                      <w:szCs w:val="21"/>
                    </w:rPr>
                    <w:t>考虑地形</w:t>
                  </w:r>
                </w:p>
              </w:tc>
              <w:tc>
                <w:tcPr>
                  <w:tcW w:w="4440" w:type="dxa"/>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地形数据分辨率(m)</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是否考虑海岸线熏烟</w:t>
                  </w:r>
                </w:p>
              </w:tc>
              <w:tc>
                <w:tcPr>
                  <w:tcW w:w="2282" w:type="dxa"/>
                  <w:vAlign w:val="center"/>
                </w:tcPr>
                <w:p>
                  <w:pPr>
                    <w:spacing w:line="360" w:lineRule="exact"/>
                    <w:ind w:firstLine="0" w:firstLineChars="0"/>
                    <w:jc w:val="center"/>
                    <w:rPr>
                      <w:b/>
                      <w:bCs/>
                      <w:sz w:val="21"/>
                      <w:szCs w:val="21"/>
                    </w:rPr>
                  </w:pPr>
                  <w:r>
                    <w:rPr>
                      <w:b/>
                      <w:bCs/>
                      <w:sz w:val="21"/>
                      <w:szCs w:val="21"/>
                    </w:rPr>
                    <w:t>考虑海岸线熏烟</w:t>
                  </w:r>
                </w:p>
              </w:tc>
              <w:tc>
                <w:tcPr>
                  <w:tcW w:w="4440" w:type="dxa"/>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海岸线距离/km</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海岸线方向/</w:t>
                  </w:r>
                  <w:r>
                    <w:rPr>
                      <w:b/>
                      <w:bCs/>
                      <w:sz w:val="21"/>
                      <w:szCs w:val="21"/>
                      <w:vertAlign w:val="superscript"/>
                    </w:rPr>
                    <w:t>o</w:t>
                  </w:r>
                </w:p>
              </w:tc>
              <w:tc>
                <w:tcPr>
                  <w:tcW w:w="4440" w:type="dxa"/>
                  <w:vAlign w:val="center"/>
                </w:tcPr>
                <w:p>
                  <w:pPr>
                    <w:spacing w:line="360" w:lineRule="exact"/>
                    <w:ind w:firstLine="0" w:firstLineChars="0"/>
                    <w:jc w:val="center"/>
                    <w:rPr>
                      <w:sz w:val="21"/>
                      <w:szCs w:val="21"/>
                    </w:rPr>
                  </w:pPr>
                  <w:r>
                    <w:rPr>
                      <w:sz w:val="21"/>
                      <w:szCs w:val="21"/>
                    </w:rPr>
                    <w:t>/</w:t>
                  </w:r>
                </w:p>
              </w:tc>
            </w:tr>
          </w:tbl>
          <w:p>
            <w:pPr>
              <w:snapToGrid/>
              <w:spacing w:line="520" w:lineRule="exact"/>
              <w:ind w:firstLine="480"/>
              <w:rPr>
                <w:snapToGrid w:val="0"/>
                <w:kern w:val="0"/>
              </w:rPr>
            </w:pPr>
            <w:r>
              <w:rPr>
                <w:snapToGrid w:val="0"/>
                <w:kern w:val="0"/>
              </w:rPr>
              <w:t>根据初步工程分析及AERSCREEN模式预测，得出本项目大气污染物最大地面浓度占标率及地面浓度达标准限值10%时所对应的最远距离D</w:t>
            </w:r>
            <w:r>
              <w:rPr>
                <w:snapToGrid w:val="0"/>
                <w:kern w:val="0"/>
                <w:vertAlign w:val="subscript"/>
              </w:rPr>
              <w:t>10%</w:t>
            </w:r>
            <w:r>
              <w:rPr>
                <w:snapToGrid w:val="0"/>
                <w:kern w:val="0"/>
              </w:rPr>
              <w:t>，计算结果见表</w:t>
            </w:r>
            <w:r>
              <w:rPr>
                <w:rFonts w:hint="eastAsia"/>
                <w:snapToGrid w:val="0"/>
                <w:kern w:val="0"/>
              </w:rPr>
              <w:t>24</w:t>
            </w:r>
            <w:r>
              <w:rPr>
                <w:snapToGrid w:val="0"/>
                <w:kern w:val="0"/>
              </w:rPr>
              <w:t>。</w:t>
            </w:r>
          </w:p>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24</w:t>
            </w:r>
            <w:r>
              <w:rPr>
                <w:rFonts w:hint="eastAsia"/>
                <w:b/>
                <w:bCs/>
                <w:sz w:val="21"/>
                <w:szCs w:val="21"/>
                <w:lang w:val="en-GB"/>
              </w:rPr>
              <w:t xml:space="preserve">  P</w:t>
            </w:r>
            <w:r>
              <w:rPr>
                <w:rFonts w:hint="eastAsia"/>
                <w:b/>
                <w:bCs/>
                <w:sz w:val="21"/>
                <w:szCs w:val="21"/>
                <w:vertAlign w:val="subscript"/>
                <w:lang w:val="en-GB"/>
              </w:rPr>
              <w:t>max</w:t>
            </w:r>
            <w:r>
              <w:rPr>
                <w:rFonts w:hint="eastAsia"/>
                <w:b/>
                <w:bCs/>
                <w:sz w:val="21"/>
                <w:szCs w:val="21"/>
                <w:lang w:val="en-GB"/>
              </w:rPr>
              <w:t>和D</w:t>
            </w:r>
            <w:r>
              <w:rPr>
                <w:rFonts w:hint="eastAsia"/>
                <w:b/>
                <w:bCs/>
                <w:sz w:val="21"/>
                <w:szCs w:val="21"/>
                <w:vertAlign w:val="subscript"/>
                <w:lang w:val="en-GB"/>
              </w:rPr>
              <w:t>10%</w:t>
            </w:r>
            <w:r>
              <w:rPr>
                <w:rFonts w:hint="eastAsia"/>
                <w:b/>
                <w:bCs/>
                <w:sz w:val="21"/>
                <w:szCs w:val="21"/>
                <w:lang w:val="en-GB"/>
              </w:rPr>
              <w:t>预测和计算结果一览表</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161"/>
              <w:gridCol w:w="1945"/>
              <w:gridCol w:w="1645"/>
              <w:gridCol w:w="1101"/>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095" w:type="dxa"/>
                  <w:vAlign w:val="center"/>
                </w:tcPr>
                <w:p>
                  <w:pPr>
                    <w:spacing w:line="360" w:lineRule="exact"/>
                    <w:ind w:firstLine="0" w:firstLineChars="0"/>
                    <w:jc w:val="center"/>
                    <w:rPr>
                      <w:b/>
                      <w:bCs/>
                      <w:sz w:val="21"/>
                      <w:szCs w:val="21"/>
                    </w:rPr>
                  </w:pPr>
                  <w:r>
                    <w:rPr>
                      <w:b/>
                      <w:bCs/>
                      <w:sz w:val="21"/>
                      <w:szCs w:val="21"/>
                    </w:rPr>
                    <w:t>污染源名称</w:t>
                  </w:r>
                </w:p>
              </w:tc>
              <w:tc>
                <w:tcPr>
                  <w:tcW w:w="1161" w:type="dxa"/>
                  <w:vAlign w:val="center"/>
                </w:tcPr>
                <w:p>
                  <w:pPr>
                    <w:spacing w:line="360" w:lineRule="exact"/>
                    <w:ind w:firstLine="0" w:firstLineChars="0"/>
                    <w:jc w:val="center"/>
                    <w:rPr>
                      <w:b/>
                      <w:bCs/>
                      <w:sz w:val="21"/>
                      <w:szCs w:val="21"/>
                    </w:rPr>
                  </w:pPr>
                  <w:r>
                    <w:rPr>
                      <w:b/>
                      <w:bCs/>
                      <w:sz w:val="21"/>
                      <w:szCs w:val="21"/>
                    </w:rPr>
                    <w:t>评价因子</w:t>
                  </w:r>
                </w:p>
              </w:tc>
              <w:tc>
                <w:tcPr>
                  <w:tcW w:w="1945" w:type="dxa"/>
                  <w:vAlign w:val="center"/>
                </w:tcPr>
                <w:p>
                  <w:pPr>
                    <w:spacing w:line="360" w:lineRule="exact"/>
                    <w:ind w:firstLine="0" w:firstLineChars="0"/>
                    <w:jc w:val="center"/>
                    <w:rPr>
                      <w:b/>
                      <w:bCs/>
                      <w:sz w:val="21"/>
                      <w:szCs w:val="21"/>
                    </w:rPr>
                  </w:pPr>
                  <w:r>
                    <w:rPr>
                      <w:b/>
                      <w:bCs/>
                      <w:sz w:val="21"/>
                      <w:szCs w:val="21"/>
                    </w:rPr>
                    <w:t>评价标准（μg/m</w:t>
                  </w:r>
                  <w:r>
                    <w:rPr>
                      <w:b/>
                      <w:bCs/>
                      <w:sz w:val="21"/>
                      <w:szCs w:val="21"/>
                      <w:vertAlign w:val="superscript"/>
                    </w:rPr>
                    <w:t>3</w:t>
                  </w:r>
                  <w:r>
                    <w:rPr>
                      <w:b/>
                      <w:bCs/>
                      <w:sz w:val="21"/>
                      <w:szCs w:val="21"/>
                    </w:rPr>
                    <w:t>）</w:t>
                  </w:r>
                </w:p>
              </w:tc>
              <w:tc>
                <w:tcPr>
                  <w:tcW w:w="1645" w:type="dxa"/>
                  <w:vAlign w:val="center"/>
                </w:tcPr>
                <w:p>
                  <w:pPr>
                    <w:spacing w:line="360" w:lineRule="exact"/>
                    <w:ind w:firstLine="0" w:firstLineChars="0"/>
                    <w:jc w:val="center"/>
                    <w:rPr>
                      <w:b/>
                      <w:bCs/>
                      <w:sz w:val="21"/>
                      <w:szCs w:val="21"/>
                    </w:rPr>
                  </w:pPr>
                  <w:r>
                    <w:rPr>
                      <w:b/>
                      <w:bCs/>
                      <w:sz w:val="21"/>
                      <w:szCs w:val="21"/>
                    </w:rPr>
                    <w:t>C</w:t>
                  </w:r>
                  <w:r>
                    <w:rPr>
                      <w:b/>
                      <w:bCs/>
                      <w:sz w:val="21"/>
                      <w:szCs w:val="21"/>
                      <w:vertAlign w:val="subscript"/>
                    </w:rPr>
                    <w:t>max</w:t>
                  </w:r>
                  <w:r>
                    <w:rPr>
                      <w:b/>
                      <w:bCs/>
                      <w:sz w:val="21"/>
                      <w:szCs w:val="21"/>
                    </w:rPr>
                    <w:t>（μg/m</w:t>
                  </w:r>
                  <w:r>
                    <w:rPr>
                      <w:b/>
                      <w:bCs/>
                      <w:sz w:val="21"/>
                      <w:szCs w:val="21"/>
                      <w:vertAlign w:val="superscript"/>
                    </w:rPr>
                    <w:t>3</w:t>
                  </w:r>
                  <w:r>
                    <w:rPr>
                      <w:b/>
                      <w:bCs/>
                      <w:sz w:val="21"/>
                      <w:szCs w:val="21"/>
                    </w:rPr>
                    <w:t>）</w:t>
                  </w:r>
                </w:p>
              </w:tc>
              <w:tc>
                <w:tcPr>
                  <w:tcW w:w="1101" w:type="dxa"/>
                  <w:vAlign w:val="center"/>
                </w:tcPr>
                <w:p>
                  <w:pPr>
                    <w:spacing w:line="360" w:lineRule="exact"/>
                    <w:ind w:firstLine="0" w:firstLineChars="0"/>
                    <w:jc w:val="center"/>
                    <w:rPr>
                      <w:b/>
                      <w:bCs/>
                      <w:sz w:val="21"/>
                      <w:szCs w:val="21"/>
                    </w:rPr>
                  </w:pPr>
                  <w:r>
                    <w:rPr>
                      <w:b/>
                      <w:bCs/>
                      <w:sz w:val="21"/>
                      <w:szCs w:val="21"/>
                    </w:rPr>
                    <w:t>P</w:t>
                  </w:r>
                  <w:r>
                    <w:rPr>
                      <w:b/>
                      <w:bCs/>
                      <w:sz w:val="21"/>
                      <w:szCs w:val="21"/>
                      <w:vertAlign w:val="subscript"/>
                    </w:rPr>
                    <w:t>max</w:t>
                  </w:r>
                  <w:r>
                    <w:rPr>
                      <w:b/>
                      <w:bCs/>
                      <w:sz w:val="21"/>
                      <w:szCs w:val="21"/>
                    </w:rPr>
                    <w:t>（%）</w:t>
                  </w:r>
                </w:p>
              </w:tc>
              <w:tc>
                <w:tcPr>
                  <w:tcW w:w="1093" w:type="dxa"/>
                  <w:vAlign w:val="center"/>
                </w:tcPr>
                <w:p>
                  <w:pPr>
                    <w:spacing w:line="360" w:lineRule="exact"/>
                    <w:ind w:firstLine="0" w:firstLineChars="0"/>
                    <w:jc w:val="center"/>
                    <w:rPr>
                      <w:b/>
                      <w:bCs/>
                      <w:sz w:val="21"/>
                      <w:szCs w:val="21"/>
                    </w:rPr>
                  </w:pPr>
                  <w:r>
                    <w:rPr>
                      <w:b/>
                      <w:bCs/>
                      <w:sz w:val="21"/>
                      <w:szCs w:val="21"/>
                    </w:rPr>
                    <w:t>D</w:t>
                  </w:r>
                  <w:r>
                    <w:rPr>
                      <w:b/>
                      <w:bCs/>
                      <w:sz w:val="21"/>
                      <w:szCs w:val="21"/>
                      <w:vertAlign w:val="subscript"/>
                    </w:rPr>
                    <w:t>10%</w:t>
                  </w:r>
                  <w:r>
                    <w:rPr>
                      <w:b/>
                      <w:bCs/>
                      <w:sz w:val="21"/>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095" w:type="dxa"/>
                  <w:vMerge w:val="restart"/>
                  <w:vAlign w:val="center"/>
                </w:tcPr>
                <w:p>
                  <w:pPr>
                    <w:spacing w:line="360" w:lineRule="exact"/>
                    <w:ind w:firstLine="0" w:firstLineChars="0"/>
                    <w:jc w:val="center"/>
                    <w:rPr>
                      <w:spacing w:val="-11"/>
                      <w:sz w:val="21"/>
                      <w:szCs w:val="21"/>
                    </w:rPr>
                  </w:pPr>
                  <w:r>
                    <w:rPr>
                      <w:rFonts w:hint="eastAsia"/>
                      <w:spacing w:val="-11"/>
                      <w:sz w:val="21"/>
                      <w:szCs w:val="21"/>
                    </w:rPr>
                    <w:t>生物质锅炉</w:t>
                  </w:r>
                </w:p>
                <w:p>
                  <w:pPr>
                    <w:spacing w:line="360" w:lineRule="exact"/>
                    <w:ind w:firstLine="0" w:firstLineChars="0"/>
                    <w:jc w:val="center"/>
                    <w:rPr>
                      <w:sz w:val="21"/>
                      <w:szCs w:val="21"/>
                    </w:rPr>
                  </w:pPr>
                  <w:r>
                    <w:rPr>
                      <w:sz w:val="21"/>
                      <w:szCs w:val="21"/>
                    </w:rPr>
                    <w:t>废气点源</w:t>
                  </w:r>
                </w:p>
              </w:tc>
              <w:tc>
                <w:tcPr>
                  <w:tcW w:w="1161" w:type="dxa"/>
                  <w:vAlign w:val="center"/>
                </w:tcPr>
                <w:p>
                  <w:pPr>
                    <w:spacing w:line="360" w:lineRule="exact"/>
                    <w:ind w:firstLine="0" w:firstLineChars="0"/>
                    <w:jc w:val="center"/>
                    <w:rPr>
                      <w:sz w:val="21"/>
                      <w:szCs w:val="21"/>
                    </w:rPr>
                  </w:pPr>
                  <w:r>
                    <w:rPr>
                      <w:snapToGrid w:val="0"/>
                      <w:kern w:val="0"/>
                      <w:sz w:val="21"/>
                      <w:szCs w:val="21"/>
                    </w:rPr>
                    <w:t>PM</w:t>
                  </w:r>
                  <w:r>
                    <w:rPr>
                      <w:snapToGrid w:val="0"/>
                      <w:kern w:val="0"/>
                      <w:sz w:val="21"/>
                      <w:szCs w:val="21"/>
                      <w:vertAlign w:val="subscript"/>
                    </w:rPr>
                    <w:t>10</w:t>
                  </w:r>
                </w:p>
              </w:tc>
              <w:tc>
                <w:tcPr>
                  <w:tcW w:w="1945" w:type="dxa"/>
                  <w:vAlign w:val="center"/>
                </w:tcPr>
                <w:p>
                  <w:pPr>
                    <w:spacing w:line="360" w:lineRule="exact"/>
                    <w:ind w:firstLine="0" w:firstLineChars="0"/>
                    <w:jc w:val="center"/>
                    <w:rPr>
                      <w:sz w:val="21"/>
                      <w:szCs w:val="21"/>
                    </w:rPr>
                  </w:pPr>
                  <w:r>
                    <w:rPr>
                      <w:sz w:val="21"/>
                      <w:szCs w:val="21"/>
                    </w:rPr>
                    <w:t>450.0</w:t>
                  </w:r>
                </w:p>
              </w:tc>
              <w:tc>
                <w:tcPr>
                  <w:tcW w:w="1645" w:type="dxa"/>
                  <w:vAlign w:val="center"/>
                </w:tcPr>
                <w:p>
                  <w:pPr>
                    <w:spacing w:line="360" w:lineRule="exact"/>
                    <w:ind w:firstLine="0" w:firstLineChars="0"/>
                    <w:jc w:val="center"/>
                    <w:rPr>
                      <w:sz w:val="21"/>
                      <w:szCs w:val="21"/>
                    </w:rPr>
                  </w:pPr>
                  <w:r>
                    <w:rPr>
                      <w:sz w:val="21"/>
                      <w:szCs w:val="21"/>
                    </w:rPr>
                    <w:t>0.0526</w:t>
                  </w:r>
                </w:p>
              </w:tc>
              <w:tc>
                <w:tcPr>
                  <w:tcW w:w="1101" w:type="dxa"/>
                  <w:vAlign w:val="center"/>
                </w:tcPr>
                <w:p>
                  <w:pPr>
                    <w:spacing w:line="360" w:lineRule="exact"/>
                    <w:ind w:firstLine="0" w:firstLineChars="0"/>
                    <w:jc w:val="center"/>
                    <w:rPr>
                      <w:sz w:val="21"/>
                      <w:szCs w:val="21"/>
                    </w:rPr>
                  </w:pPr>
                  <w:r>
                    <w:rPr>
                      <w:sz w:val="21"/>
                      <w:szCs w:val="21"/>
                    </w:rPr>
                    <w:t>0.0117</w:t>
                  </w:r>
                </w:p>
              </w:tc>
              <w:tc>
                <w:tcPr>
                  <w:tcW w:w="1093"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95" w:type="dxa"/>
                  <w:vMerge w:val="continue"/>
                  <w:vAlign w:val="center"/>
                </w:tcPr>
                <w:p>
                  <w:pPr>
                    <w:spacing w:line="360" w:lineRule="exact"/>
                    <w:ind w:firstLine="0" w:firstLineChars="0"/>
                    <w:jc w:val="center"/>
                    <w:rPr>
                      <w:sz w:val="21"/>
                      <w:szCs w:val="21"/>
                    </w:rPr>
                  </w:pPr>
                </w:p>
              </w:tc>
              <w:tc>
                <w:tcPr>
                  <w:tcW w:w="1161" w:type="dxa"/>
                  <w:vAlign w:val="center"/>
                </w:tcPr>
                <w:p>
                  <w:pPr>
                    <w:spacing w:line="360" w:lineRule="exact"/>
                    <w:ind w:firstLine="0" w:firstLineChars="0"/>
                    <w:jc w:val="center"/>
                    <w:rPr>
                      <w:sz w:val="21"/>
                      <w:szCs w:val="21"/>
                    </w:rPr>
                  </w:pPr>
                  <w:r>
                    <w:rPr>
                      <w:snapToGrid w:val="0"/>
                      <w:kern w:val="0"/>
                      <w:sz w:val="21"/>
                      <w:szCs w:val="21"/>
                    </w:rPr>
                    <w:t>SO</w:t>
                  </w:r>
                  <w:r>
                    <w:rPr>
                      <w:snapToGrid w:val="0"/>
                      <w:kern w:val="0"/>
                      <w:sz w:val="21"/>
                      <w:szCs w:val="21"/>
                      <w:vertAlign w:val="subscript"/>
                    </w:rPr>
                    <w:t>2</w:t>
                  </w:r>
                </w:p>
              </w:tc>
              <w:tc>
                <w:tcPr>
                  <w:tcW w:w="1945" w:type="dxa"/>
                  <w:vAlign w:val="center"/>
                </w:tcPr>
                <w:p>
                  <w:pPr>
                    <w:spacing w:line="360" w:lineRule="exact"/>
                    <w:ind w:firstLine="0" w:firstLineChars="0"/>
                    <w:jc w:val="center"/>
                    <w:rPr>
                      <w:sz w:val="21"/>
                      <w:szCs w:val="21"/>
                    </w:rPr>
                  </w:pPr>
                  <w:r>
                    <w:rPr>
                      <w:sz w:val="21"/>
                      <w:szCs w:val="21"/>
                    </w:rPr>
                    <w:t>500.0</w:t>
                  </w:r>
                </w:p>
              </w:tc>
              <w:tc>
                <w:tcPr>
                  <w:tcW w:w="1645" w:type="dxa"/>
                  <w:vAlign w:val="center"/>
                </w:tcPr>
                <w:p>
                  <w:pPr>
                    <w:spacing w:line="360" w:lineRule="exact"/>
                    <w:ind w:firstLine="0" w:firstLineChars="0"/>
                    <w:jc w:val="center"/>
                    <w:rPr>
                      <w:sz w:val="21"/>
                      <w:szCs w:val="21"/>
                    </w:rPr>
                  </w:pPr>
                  <w:r>
                    <w:rPr>
                      <w:sz w:val="21"/>
                      <w:szCs w:val="21"/>
                    </w:rPr>
                    <w:t>0.5822</w:t>
                  </w:r>
                </w:p>
              </w:tc>
              <w:tc>
                <w:tcPr>
                  <w:tcW w:w="1101" w:type="dxa"/>
                  <w:vAlign w:val="center"/>
                </w:tcPr>
                <w:p>
                  <w:pPr>
                    <w:spacing w:line="360" w:lineRule="exact"/>
                    <w:ind w:firstLine="0" w:firstLineChars="0"/>
                    <w:jc w:val="center"/>
                    <w:rPr>
                      <w:sz w:val="21"/>
                      <w:szCs w:val="21"/>
                    </w:rPr>
                  </w:pPr>
                  <w:r>
                    <w:rPr>
                      <w:sz w:val="21"/>
                      <w:szCs w:val="21"/>
                    </w:rPr>
                    <w:t>0.1164</w:t>
                  </w:r>
                </w:p>
              </w:tc>
              <w:tc>
                <w:tcPr>
                  <w:tcW w:w="1093"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095" w:type="dxa"/>
                  <w:vMerge w:val="continue"/>
                  <w:vAlign w:val="center"/>
                </w:tcPr>
                <w:p>
                  <w:pPr>
                    <w:spacing w:line="360" w:lineRule="exact"/>
                    <w:ind w:firstLine="0" w:firstLineChars="0"/>
                    <w:jc w:val="center"/>
                    <w:rPr>
                      <w:sz w:val="21"/>
                      <w:szCs w:val="21"/>
                    </w:rPr>
                  </w:pPr>
                </w:p>
              </w:tc>
              <w:tc>
                <w:tcPr>
                  <w:tcW w:w="1161" w:type="dxa"/>
                  <w:vAlign w:val="center"/>
                </w:tcPr>
                <w:p>
                  <w:pPr>
                    <w:spacing w:line="360" w:lineRule="exact"/>
                    <w:ind w:firstLine="0" w:firstLineChars="0"/>
                    <w:jc w:val="center"/>
                    <w:rPr>
                      <w:sz w:val="21"/>
                      <w:szCs w:val="21"/>
                    </w:rPr>
                  </w:pPr>
                  <w:r>
                    <w:rPr>
                      <w:sz w:val="21"/>
                      <w:szCs w:val="21"/>
                    </w:rPr>
                    <w:t>NO</w:t>
                  </w:r>
                  <w:r>
                    <w:rPr>
                      <w:sz w:val="21"/>
                      <w:szCs w:val="21"/>
                      <w:vertAlign w:val="subscript"/>
                    </w:rPr>
                    <w:t>x</w:t>
                  </w:r>
                </w:p>
              </w:tc>
              <w:tc>
                <w:tcPr>
                  <w:tcW w:w="1945" w:type="dxa"/>
                  <w:vAlign w:val="center"/>
                </w:tcPr>
                <w:p>
                  <w:pPr>
                    <w:spacing w:line="360" w:lineRule="exact"/>
                    <w:ind w:firstLine="0" w:firstLineChars="0"/>
                    <w:jc w:val="center"/>
                    <w:rPr>
                      <w:sz w:val="21"/>
                      <w:szCs w:val="21"/>
                    </w:rPr>
                  </w:pPr>
                  <w:r>
                    <w:rPr>
                      <w:sz w:val="21"/>
                      <w:szCs w:val="21"/>
                    </w:rPr>
                    <w:t>250.0</w:t>
                  </w:r>
                </w:p>
              </w:tc>
              <w:tc>
                <w:tcPr>
                  <w:tcW w:w="1645" w:type="dxa"/>
                  <w:vAlign w:val="center"/>
                </w:tcPr>
                <w:p>
                  <w:pPr>
                    <w:spacing w:line="360" w:lineRule="exact"/>
                    <w:ind w:firstLine="0" w:firstLineChars="0"/>
                    <w:jc w:val="center"/>
                    <w:rPr>
                      <w:sz w:val="21"/>
                      <w:szCs w:val="21"/>
                    </w:rPr>
                  </w:pPr>
                  <w:r>
                    <w:rPr>
                      <w:sz w:val="21"/>
                      <w:szCs w:val="21"/>
                    </w:rPr>
                    <w:t>0.8525</w:t>
                  </w:r>
                </w:p>
              </w:tc>
              <w:tc>
                <w:tcPr>
                  <w:tcW w:w="1101" w:type="dxa"/>
                  <w:vAlign w:val="center"/>
                </w:tcPr>
                <w:p>
                  <w:pPr>
                    <w:spacing w:line="360" w:lineRule="exact"/>
                    <w:ind w:firstLine="0" w:firstLineChars="0"/>
                    <w:jc w:val="center"/>
                    <w:rPr>
                      <w:sz w:val="21"/>
                      <w:szCs w:val="21"/>
                    </w:rPr>
                  </w:pPr>
                  <w:r>
                    <w:rPr>
                      <w:sz w:val="21"/>
                      <w:szCs w:val="21"/>
                    </w:rPr>
                    <w:t>0.341</w:t>
                  </w:r>
                </w:p>
              </w:tc>
              <w:tc>
                <w:tcPr>
                  <w:tcW w:w="1093" w:type="dxa"/>
                  <w:vAlign w:val="center"/>
                </w:tcPr>
                <w:p>
                  <w:pPr>
                    <w:spacing w:line="360" w:lineRule="exact"/>
                    <w:ind w:firstLine="0" w:firstLineChars="0"/>
                    <w:jc w:val="center"/>
                    <w:rPr>
                      <w:sz w:val="21"/>
                      <w:szCs w:val="21"/>
                    </w:rPr>
                  </w:pPr>
                  <w:r>
                    <w:rPr>
                      <w:sz w:val="21"/>
                      <w:szCs w:val="21"/>
                    </w:rPr>
                    <w:t>/</w:t>
                  </w:r>
                </w:p>
              </w:tc>
            </w:tr>
          </w:tbl>
          <w:p>
            <w:pPr>
              <w:spacing w:line="520" w:lineRule="exact"/>
              <w:ind w:firstLine="480"/>
              <w:rPr>
                <w:szCs w:val="22"/>
              </w:rPr>
            </w:pPr>
            <w:r>
              <w:rPr>
                <w:szCs w:val="22"/>
              </w:rPr>
              <w:t>综合以上分析，点源TSP、SO</w:t>
            </w:r>
            <w:r>
              <w:rPr>
                <w:szCs w:val="22"/>
                <w:vertAlign w:val="subscript"/>
              </w:rPr>
              <w:t>2</w:t>
            </w:r>
            <w:r>
              <w:rPr>
                <w:szCs w:val="22"/>
              </w:rPr>
              <w:t>、</w:t>
            </w:r>
            <w:r>
              <w:rPr>
                <w:szCs w:val="24"/>
              </w:rPr>
              <w:t>NO</w:t>
            </w:r>
            <w:r>
              <w:rPr>
                <w:szCs w:val="24"/>
                <w:vertAlign w:val="subscript"/>
              </w:rPr>
              <w:t>x</w:t>
            </w:r>
            <w:r>
              <w:rPr>
                <w:szCs w:val="22"/>
              </w:rPr>
              <w:t>落地浓度</w:t>
            </w:r>
            <w:r>
              <w:rPr>
                <w:rFonts w:hint="eastAsia"/>
                <w:szCs w:val="22"/>
              </w:rPr>
              <w:t>均</w:t>
            </w:r>
            <w:r>
              <w:rPr>
                <w:szCs w:val="22"/>
              </w:rPr>
              <w:t>可满足</w:t>
            </w:r>
            <w:r>
              <w:rPr>
                <w:rFonts w:hint="eastAsia"/>
              </w:rPr>
              <w:t>《锅炉大气污染物综合排放标准》（GB13274-2014）</w:t>
            </w:r>
            <w:r>
              <w:rPr>
                <w:szCs w:val="24"/>
              </w:rPr>
              <w:t>中排放限值要求</w:t>
            </w:r>
            <w:r>
              <w:rPr>
                <w:szCs w:val="22"/>
              </w:rPr>
              <w:t>。</w:t>
            </w:r>
            <w:r>
              <w:rPr>
                <w:szCs w:val="24"/>
              </w:rPr>
              <w:t>项目P</w:t>
            </w:r>
            <w:r>
              <w:rPr>
                <w:szCs w:val="24"/>
                <w:vertAlign w:val="subscript"/>
              </w:rPr>
              <w:t>max</w:t>
            </w:r>
            <w:r>
              <w:rPr>
                <w:szCs w:val="24"/>
              </w:rPr>
              <w:t>最大值出现为点源排放的NO</w:t>
            </w:r>
            <w:r>
              <w:rPr>
                <w:szCs w:val="24"/>
                <w:vertAlign w:val="subscript"/>
              </w:rPr>
              <w:t>x</w:t>
            </w:r>
            <w:r>
              <w:rPr>
                <w:szCs w:val="24"/>
              </w:rPr>
              <w:t>，P</w:t>
            </w:r>
            <w:r>
              <w:rPr>
                <w:szCs w:val="24"/>
                <w:vertAlign w:val="subscript"/>
              </w:rPr>
              <w:t>max</w:t>
            </w:r>
            <w:r>
              <w:rPr>
                <w:szCs w:val="24"/>
              </w:rPr>
              <w:t>值为</w:t>
            </w:r>
            <w:r>
              <w:rPr>
                <w:rFonts w:hint="eastAsia"/>
                <w:szCs w:val="24"/>
              </w:rPr>
              <w:t>0.341</w:t>
            </w:r>
            <w:r>
              <w:rPr>
                <w:szCs w:val="24"/>
              </w:rPr>
              <w:t>%，C</w:t>
            </w:r>
            <w:r>
              <w:rPr>
                <w:szCs w:val="24"/>
                <w:vertAlign w:val="subscript"/>
              </w:rPr>
              <w:t>max</w:t>
            </w:r>
            <w:r>
              <w:rPr>
                <w:szCs w:val="24"/>
              </w:rPr>
              <w:t>为</w:t>
            </w:r>
            <w:r>
              <w:rPr>
                <w:rFonts w:hint="eastAsia"/>
                <w:szCs w:val="24"/>
              </w:rPr>
              <w:t>0.8525</w:t>
            </w:r>
            <w:r>
              <w:rPr>
                <w:szCs w:val="24"/>
              </w:rPr>
              <w:t>ug/m</w:t>
            </w:r>
            <w:r>
              <w:rPr>
                <w:szCs w:val="24"/>
                <w:vertAlign w:val="superscript"/>
              </w:rPr>
              <w:t>3</w:t>
            </w:r>
            <w:r>
              <w:rPr>
                <w:szCs w:val="22"/>
              </w:rPr>
              <w:t>，根据《环境影响评价技术导则 大气环境》（HJ2.2-2018）分级判据，本项目大气环境影响评价工作等级为</w:t>
            </w:r>
            <w:r>
              <w:rPr>
                <w:rFonts w:hint="eastAsia"/>
                <w:szCs w:val="22"/>
              </w:rPr>
              <w:t>三</w:t>
            </w:r>
            <w:r>
              <w:rPr>
                <w:szCs w:val="22"/>
              </w:rPr>
              <w:t>级，</w:t>
            </w:r>
            <w:r>
              <w:rPr>
                <w:rFonts w:hint="eastAsia"/>
                <w:szCs w:val="22"/>
              </w:rPr>
              <w:t>三</w:t>
            </w:r>
            <w:r>
              <w:rPr>
                <w:szCs w:val="22"/>
              </w:rPr>
              <w:t>级评价不对项目进行进一步的评价和预测。</w:t>
            </w:r>
          </w:p>
          <w:p>
            <w:pPr>
              <w:spacing w:line="520" w:lineRule="exact"/>
              <w:ind w:firstLine="482"/>
              <w:rPr>
                <w:b/>
                <w:bCs/>
                <w:szCs w:val="24"/>
              </w:rPr>
            </w:pPr>
            <w:r>
              <w:rPr>
                <w:b/>
                <w:bCs/>
                <w:szCs w:val="24"/>
              </w:rPr>
              <w:t>（</w:t>
            </w:r>
            <w:r>
              <w:rPr>
                <w:rFonts w:hint="eastAsia"/>
                <w:b/>
                <w:bCs/>
                <w:szCs w:val="24"/>
              </w:rPr>
              <w:t>7</w:t>
            </w:r>
            <w:r>
              <w:rPr>
                <w:b/>
                <w:bCs/>
                <w:szCs w:val="24"/>
              </w:rPr>
              <w:t>）大气影响预测结论</w:t>
            </w:r>
          </w:p>
          <w:p>
            <w:pPr>
              <w:adjustRightInd/>
              <w:snapToGrid/>
              <w:spacing w:line="520" w:lineRule="exact"/>
              <w:ind w:firstLine="480"/>
              <w:rPr>
                <w:b/>
                <w:szCs w:val="24"/>
              </w:rPr>
            </w:pPr>
            <w:r>
              <w:rPr>
                <w:szCs w:val="24"/>
              </w:rPr>
              <w:t>根据估算模式计算结果，项目排放不会造成地面浓度出现超标点，可不设置大气防护距离。本项目主要污染源排放的污染物下风向最大质量浓度占标率均小于10%，采取措施后，各项污染物均达标排放，该项目大气污染物环境影响可接受。</w:t>
            </w:r>
          </w:p>
          <w:p>
            <w:pPr>
              <w:adjustRightInd/>
              <w:snapToGrid/>
              <w:spacing w:line="520" w:lineRule="exact"/>
              <w:ind w:firstLine="0" w:firstLineChars="0"/>
              <w:rPr>
                <w:b/>
                <w:szCs w:val="24"/>
              </w:rPr>
            </w:pPr>
            <w:r>
              <w:rPr>
                <w:rFonts w:hint="eastAsia"/>
                <w:b/>
                <w:szCs w:val="24"/>
              </w:rPr>
              <w:t>二、水环境影响分析</w:t>
            </w:r>
          </w:p>
          <w:p>
            <w:pPr>
              <w:spacing w:line="520" w:lineRule="exact"/>
              <w:ind w:firstLine="480"/>
              <w:rPr>
                <w:szCs w:val="24"/>
              </w:rPr>
            </w:pPr>
            <w:r>
              <w:rPr>
                <w:rFonts w:hint="eastAsia"/>
                <w:szCs w:val="24"/>
              </w:rPr>
              <w:t>根据《环境影响评价技术导则-地表水环境》（HJ 2.3—2018）以及前文工程分析，项目</w:t>
            </w:r>
            <w:r>
              <w:rPr>
                <w:rFonts w:hint="eastAsia"/>
              </w:rPr>
              <w:t>生活污水量为0.42m</w:t>
            </w:r>
            <w:r>
              <w:rPr>
                <w:rFonts w:hint="eastAsia"/>
                <w:vertAlign w:val="superscript"/>
              </w:rPr>
              <w:t>3</w:t>
            </w:r>
            <w:r>
              <w:rPr>
                <w:rFonts w:hint="eastAsia"/>
              </w:rPr>
              <w:t>/d（56.7m</w:t>
            </w:r>
            <w:r>
              <w:rPr>
                <w:rFonts w:hint="eastAsia"/>
                <w:vertAlign w:val="superscript"/>
              </w:rPr>
              <w:t>3</w:t>
            </w:r>
            <w:r>
              <w:rPr>
                <w:rFonts w:hint="eastAsia"/>
              </w:rPr>
              <w:t>/a），</w:t>
            </w:r>
            <w:r>
              <w:rPr>
                <w:rFonts w:hint="eastAsia"/>
                <w:szCs w:val="24"/>
              </w:rPr>
              <w:t>生活污水排入厂区化粪池，化粪池定期清掏，用于自家茶园作肥，不外排</w:t>
            </w:r>
            <w:r>
              <w:rPr>
                <w:rFonts w:hint="eastAsia"/>
              </w:rPr>
              <w:t>。故</w:t>
            </w:r>
            <w:r>
              <w:rPr>
                <w:szCs w:val="24"/>
              </w:rPr>
              <w:t>项目水污染类型为三级B。导则要求水污染影响型三级B主要评价内容包括：</w:t>
            </w:r>
            <w:r>
              <w:rPr>
                <w:szCs w:val="24"/>
              </w:rPr>
              <w:fldChar w:fldCharType="begin"/>
            </w:r>
            <w:r>
              <w:rPr>
                <w:szCs w:val="24"/>
              </w:rPr>
              <w:instrText xml:space="preserve"> = 1 \* alphabetic \* MERGEFORMAT </w:instrText>
            </w:r>
            <w:r>
              <w:rPr>
                <w:szCs w:val="24"/>
              </w:rPr>
              <w:fldChar w:fldCharType="separate"/>
            </w:r>
            <w:r>
              <w:rPr>
                <w:szCs w:val="24"/>
              </w:rPr>
              <w:t>a</w:t>
            </w:r>
            <w:r>
              <w:rPr>
                <w:szCs w:val="24"/>
              </w:rPr>
              <w:fldChar w:fldCharType="end"/>
            </w:r>
            <w:r>
              <w:rPr>
                <w:szCs w:val="24"/>
              </w:rPr>
              <w:t>水污染控制和水环境影响减缓措施有效性评价；（本项目为污水处理措施</w:t>
            </w:r>
            <w:r>
              <w:rPr>
                <w:rFonts w:hint="eastAsia"/>
                <w:szCs w:val="24"/>
              </w:rPr>
              <w:t>化粪池</w:t>
            </w:r>
            <w:r>
              <w:rPr>
                <w:szCs w:val="24"/>
              </w:rPr>
              <w:t>的有效性分析）；</w:t>
            </w:r>
            <w:r>
              <w:rPr>
                <w:szCs w:val="24"/>
              </w:rPr>
              <w:fldChar w:fldCharType="begin"/>
            </w:r>
            <w:r>
              <w:rPr>
                <w:szCs w:val="24"/>
              </w:rPr>
              <w:instrText xml:space="preserve"> = 2 \* alphabetic \* MERGEFORMAT </w:instrText>
            </w:r>
            <w:r>
              <w:rPr>
                <w:szCs w:val="24"/>
              </w:rPr>
              <w:fldChar w:fldCharType="separate"/>
            </w:r>
            <w:r>
              <w:rPr>
                <w:szCs w:val="24"/>
              </w:rPr>
              <w:t>b</w:t>
            </w:r>
            <w:r>
              <w:rPr>
                <w:szCs w:val="24"/>
              </w:rPr>
              <w:fldChar w:fldCharType="end"/>
            </w:r>
            <w:r>
              <w:rPr>
                <w:szCs w:val="24"/>
              </w:rPr>
              <w:t>依托污水处理设施的环境可行性分析；（本项目无依托污水处理设施，结合项目情况分析污水去向的可行性）。</w:t>
            </w:r>
          </w:p>
          <w:p>
            <w:pPr>
              <w:adjustRightInd/>
              <w:snapToGrid/>
              <w:spacing w:line="520" w:lineRule="exact"/>
              <w:ind w:firstLine="480"/>
              <w:rPr>
                <w:szCs w:val="24"/>
              </w:rPr>
            </w:pPr>
            <w:r>
              <w:rPr>
                <w:rFonts w:hint="eastAsia"/>
                <w:szCs w:val="24"/>
              </w:rPr>
              <w:t>根据建设单位提供信息可知，项目工作人员15人，</w:t>
            </w:r>
            <w:r>
              <w:rPr>
                <w:rFonts w:hint="eastAsia"/>
                <w:szCs w:val="24"/>
                <w:lang w:eastAsia="zh-CN"/>
              </w:rPr>
              <w:t>较原有工程不新增劳动定员。</w:t>
            </w:r>
            <w:r>
              <w:rPr>
                <w:rFonts w:hint="eastAsia"/>
                <w:szCs w:val="24"/>
              </w:rPr>
              <w:t>且均为当地村民，项目工作时间仅昼间8h，工人不在厂区食宿，据计算，日产生废水量为0.42m</w:t>
            </w:r>
            <w:r>
              <w:rPr>
                <w:rFonts w:hint="eastAsia"/>
                <w:szCs w:val="24"/>
                <w:vertAlign w:val="superscript"/>
              </w:rPr>
              <w:t>3</w:t>
            </w:r>
            <w:r>
              <w:rPr>
                <w:rFonts w:hint="eastAsia"/>
                <w:szCs w:val="24"/>
              </w:rPr>
              <w:t>。因项目所在地为典型的农村地区，员工生活废水排入厂区化粪池，项目厂区化粪池容积为15m</w:t>
            </w:r>
            <w:r>
              <w:rPr>
                <w:rFonts w:hint="eastAsia"/>
                <w:szCs w:val="24"/>
                <w:vertAlign w:val="superscript"/>
              </w:rPr>
              <w:t>3</w:t>
            </w:r>
            <w:r>
              <w:rPr>
                <w:rFonts w:hint="eastAsia"/>
                <w:szCs w:val="24"/>
              </w:rPr>
              <w:t>，可满足生活废水的收集，项目地周边为腊竹村，且南侧隔镇道为自家茶园，化粪池由建设单位每月进行清掏，可全部有效利用。项目所采用化粪池为玻璃钢化粪池，可起到一般防渗作用，由于生活污水污染物简单，一般防渗可满足污染物防治要求，定期清掏，防止污水外溢对周围环境影响。加强对化粪池体防渗层检查，防止防渗层开裂、破损。</w:t>
            </w:r>
          </w:p>
          <w:p>
            <w:pPr>
              <w:adjustRightInd/>
              <w:snapToGrid/>
              <w:spacing w:line="520" w:lineRule="exact"/>
              <w:ind w:firstLine="480"/>
            </w:pPr>
            <w:r>
              <w:rPr>
                <w:rFonts w:hint="eastAsia"/>
                <w:szCs w:val="24"/>
              </w:rPr>
              <w:t>综上所述，</w:t>
            </w:r>
            <w:r>
              <w:rPr>
                <w:rFonts w:hint="eastAsia"/>
                <w:szCs w:val="24"/>
                <w:lang w:eastAsia="zh-CN"/>
              </w:rPr>
              <w:t>改扩建后，</w:t>
            </w:r>
            <w:r>
              <w:rPr>
                <w:rFonts w:hint="eastAsia"/>
                <w:szCs w:val="24"/>
              </w:rPr>
              <w:t>项目无生产废水，生活污水排入化粪池，化粪池定期清掏用作自家茶园施肥，故项目废水对区内地表水环境功能现状影响不大。</w:t>
            </w:r>
          </w:p>
          <w:p>
            <w:pPr>
              <w:adjustRightInd/>
              <w:snapToGrid/>
              <w:spacing w:line="520" w:lineRule="exact"/>
              <w:ind w:firstLine="0" w:firstLineChars="0"/>
              <w:rPr>
                <w:b/>
                <w:szCs w:val="24"/>
              </w:rPr>
            </w:pPr>
            <w:r>
              <w:rPr>
                <w:rFonts w:hint="eastAsia"/>
                <w:b/>
                <w:szCs w:val="24"/>
              </w:rPr>
              <w:t>三、噪声影响分析</w:t>
            </w:r>
          </w:p>
          <w:p>
            <w:pPr>
              <w:adjustRightInd/>
              <w:snapToGrid/>
              <w:spacing w:line="520" w:lineRule="exact"/>
              <w:ind w:firstLine="482"/>
              <w:jc w:val="left"/>
              <w:rPr>
                <w:b/>
                <w:bCs/>
                <w:szCs w:val="24"/>
              </w:rPr>
            </w:pPr>
            <w:r>
              <w:rPr>
                <w:rFonts w:hint="eastAsia"/>
                <w:b/>
                <w:bCs/>
                <w:szCs w:val="24"/>
              </w:rPr>
              <w:t>1、噪声源强</w:t>
            </w:r>
          </w:p>
          <w:p>
            <w:pPr>
              <w:adjustRightInd/>
              <w:snapToGrid/>
              <w:spacing w:line="520" w:lineRule="exact"/>
              <w:ind w:firstLine="480"/>
              <w:jc w:val="left"/>
              <w:rPr>
                <w:rFonts w:hAnsi="宋体"/>
                <w:szCs w:val="24"/>
              </w:rPr>
            </w:pPr>
            <w:r>
              <w:rPr>
                <w:rFonts w:hAnsi="宋体"/>
                <w:szCs w:val="24"/>
              </w:rPr>
              <w:t>项目</w:t>
            </w:r>
            <w:r>
              <w:rPr>
                <w:rFonts w:hint="eastAsia" w:hAnsi="宋体"/>
                <w:szCs w:val="24"/>
                <w:lang w:eastAsia="zh-CN"/>
              </w:rPr>
              <w:t>改扩建后</w:t>
            </w:r>
            <w:r>
              <w:rPr>
                <w:rFonts w:hAnsi="宋体"/>
                <w:szCs w:val="24"/>
              </w:rPr>
              <w:t>的噪声主要来自于</w:t>
            </w:r>
            <w:r>
              <w:rPr>
                <w:rFonts w:hint="eastAsia" w:hAnsi="宋体"/>
                <w:szCs w:val="24"/>
              </w:rPr>
              <w:t>杀青设备、烘干设备、风选设备、全自动封口机</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pPr>
              <w:adjustRightInd/>
              <w:snapToGrid/>
              <w:spacing w:line="520" w:lineRule="exact"/>
              <w:ind w:firstLine="422"/>
              <w:jc w:val="center"/>
              <w:rPr>
                <w:rFonts w:eastAsiaTheme="minorEastAsia"/>
                <w:b/>
                <w:bCs/>
                <w:sz w:val="21"/>
                <w:szCs w:val="21"/>
              </w:rPr>
            </w:pPr>
            <w:r>
              <w:rPr>
                <w:rFonts w:hint="eastAsia" w:eastAsiaTheme="minorEastAsia"/>
                <w:b/>
                <w:bCs/>
                <w:sz w:val="21"/>
                <w:szCs w:val="21"/>
              </w:rPr>
              <w:t xml:space="preserve">表40  </w:t>
            </w:r>
            <w:r>
              <w:rPr>
                <w:rFonts w:hint="eastAsia" w:eastAsiaTheme="minorEastAsia"/>
                <w:b/>
                <w:bCs/>
                <w:sz w:val="21"/>
                <w:szCs w:val="21"/>
                <w:lang w:eastAsia="zh-CN"/>
              </w:rPr>
              <w:t>改扩建后</w:t>
            </w:r>
            <w:r>
              <w:rPr>
                <w:rFonts w:hint="eastAsia" w:eastAsiaTheme="minorEastAsia"/>
                <w:b/>
                <w:bCs/>
                <w:sz w:val="21"/>
                <w:szCs w:val="21"/>
              </w:rPr>
              <w:t>主要设备噪声源强及降噪处理措施后的声压级情况一览表</w:t>
            </w:r>
          </w:p>
          <w:tbl>
            <w:tblPr>
              <w:tblStyle w:val="27"/>
              <w:tblW w:w="90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394"/>
              <w:gridCol w:w="703"/>
              <w:gridCol w:w="1230"/>
              <w:gridCol w:w="811"/>
              <w:gridCol w:w="1514"/>
              <w:gridCol w:w="1230"/>
              <w:gridCol w:w="16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序号</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设备名称</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单位</w:t>
                  </w:r>
                </w:p>
              </w:tc>
              <w:tc>
                <w:tcPr>
                  <w:tcW w:w="1230"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c>
                <w:tcPr>
                  <w:tcW w:w="811" w:type="dxa"/>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数量</w:t>
                  </w:r>
                </w:p>
              </w:tc>
              <w:tc>
                <w:tcPr>
                  <w:tcW w:w="1514"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降噪措施</w:t>
                  </w:r>
                </w:p>
              </w:tc>
              <w:tc>
                <w:tcPr>
                  <w:tcW w:w="1230"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降噪效果</w:t>
                  </w:r>
                </w:p>
                <w:p>
                  <w:pPr>
                    <w:widowControl/>
                    <w:snapToGrid/>
                    <w:spacing w:line="360" w:lineRule="exact"/>
                    <w:ind w:firstLine="0" w:firstLineChars="0"/>
                    <w:jc w:val="center"/>
                    <w:textAlignment w:val="center"/>
                    <w:rPr>
                      <w:b/>
                      <w:kern w:val="0"/>
                      <w:sz w:val="21"/>
                      <w:szCs w:val="21"/>
                    </w:rPr>
                  </w:pPr>
                  <w:r>
                    <w:rPr>
                      <w:rFonts w:hint="eastAsia"/>
                      <w:b/>
                      <w:kern w:val="0"/>
                      <w:sz w:val="21"/>
                      <w:szCs w:val="21"/>
                    </w:rPr>
                    <w:t>（dB（A））</w:t>
                  </w:r>
                </w:p>
              </w:tc>
              <w:tc>
                <w:tcPr>
                  <w:tcW w:w="1657"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降噪后声压级</w:t>
                  </w:r>
                </w:p>
                <w:p>
                  <w:pPr>
                    <w:widowControl/>
                    <w:snapToGrid/>
                    <w:spacing w:line="360" w:lineRule="exact"/>
                    <w:ind w:firstLine="0" w:firstLineChars="0"/>
                    <w:jc w:val="center"/>
                    <w:textAlignment w:val="center"/>
                    <w:rPr>
                      <w:b/>
                      <w:kern w:val="0"/>
                      <w:sz w:val="21"/>
                      <w:szCs w:val="21"/>
                    </w:rPr>
                  </w:pPr>
                  <w:r>
                    <w:rPr>
                      <w:rFonts w:hint="eastAsia"/>
                      <w:b/>
                      <w:kern w:val="0"/>
                      <w:sz w:val="21"/>
                      <w:szCs w:val="21"/>
                    </w:rP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kern w:val="0"/>
                      <w:sz w:val="21"/>
                      <w:szCs w:val="21"/>
                    </w:rPr>
                    <w:t>1</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烘干设备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1514" w:type="dxa"/>
                  <w:vMerge w:val="restart"/>
                  <w:vAlign w:val="center"/>
                </w:tcPr>
                <w:p>
                  <w:pPr>
                    <w:snapToGrid/>
                    <w:spacing w:line="360" w:lineRule="exact"/>
                    <w:ind w:firstLine="0" w:firstLineChars="0"/>
                    <w:jc w:val="center"/>
                  </w:pPr>
                  <w:r>
                    <w:rPr>
                      <w:rFonts w:hint="eastAsia"/>
                      <w:kern w:val="0"/>
                      <w:sz w:val="21"/>
                      <w:szCs w:val="21"/>
                    </w:rPr>
                    <w:t>选用低噪声设备、基础减振、建筑隔声</w:t>
                  </w: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69.30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kern w:val="0"/>
                      <w:sz w:val="21"/>
                      <w:szCs w:val="21"/>
                    </w:rPr>
                    <w:t>2</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杀青设备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3</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风选设备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4</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揉捻机</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1</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5</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sz w:val="21"/>
                      <w:szCs w:val="21"/>
                    </w:rPr>
                    <w:t>理条设备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68.01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6</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sz w:val="21"/>
                      <w:szCs w:val="21"/>
                    </w:rPr>
                    <w:t>鲜叶萎凋设备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7</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足干提香设备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5</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66.99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全自动封口机</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hAnsi="宋体"/>
                      <w:kern w:val="0"/>
                      <w:sz w:val="21"/>
                      <w:szCs w:val="21"/>
                    </w:rPr>
                    <w:t>套</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68.01</w:t>
                  </w:r>
                </w:p>
              </w:tc>
            </w:tr>
          </w:tbl>
          <w:p>
            <w:pPr>
              <w:adjustRightInd/>
              <w:snapToGrid/>
              <w:spacing w:line="520" w:lineRule="exact"/>
              <w:ind w:firstLine="482"/>
              <w:jc w:val="left"/>
              <w:rPr>
                <w:b/>
                <w:bCs/>
              </w:rPr>
            </w:pPr>
            <w:r>
              <w:rPr>
                <w:rFonts w:hint="eastAsia"/>
                <w:b/>
                <w:bCs/>
              </w:rPr>
              <w:t>2、预测模式</w:t>
            </w:r>
          </w:p>
          <w:p>
            <w:pPr>
              <w:adjustRightInd/>
              <w:snapToGrid/>
              <w:spacing w:line="520" w:lineRule="exact"/>
              <w:ind w:firstLine="480"/>
              <w:jc w:val="left"/>
            </w:pPr>
            <w:r>
              <w:rPr>
                <w:rFonts w:hint="eastAsia"/>
              </w:rPr>
              <w:t>A、</w:t>
            </w:r>
            <w:r>
              <w:rPr>
                <w:rFonts w:hAnsi="宋体"/>
              </w:rPr>
              <w:t>室内声源</w:t>
            </w:r>
          </w:p>
          <w:p>
            <w:pPr>
              <w:adjustRightInd/>
              <w:snapToGrid/>
              <w:spacing w:line="520" w:lineRule="exact"/>
              <w:ind w:firstLine="480"/>
              <w:jc w:val="left"/>
              <w:rPr>
                <w:rFonts w:hAnsi="宋体"/>
                <w:kern w:val="0"/>
              </w:rPr>
            </w:pPr>
            <w:r>
              <w:rPr>
                <w:rFonts w:hAnsi="宋体"/>
                <w:kern w:val="0"/>
              </w:rPr>
              <w:t>等效室外点源的声传播衰减公式为：</w:t>
            </w:r>
          </w:p>
          <w:p>
            <w:pPr>
              <w:adjustRightInd/>
              <w:snapToGrid/>
              <w:ind w:firstLine="480"/>
              <w:jc w:val="center"/>
            </w:pPr>
            <w:r>
              <w:rPr>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adjustRightInd/>
              <w:snapToGrid/>
              <w:spacing w:line="520" w:lineRule="exact"/>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w:t>
            </w:r>
            <w:r>
              <w:rPr>
                <w:rFonts w:hint="eastAsia"/>
              </w:rPr>
              <w:t>（</w:t>
            </w:r>
            <w:r>
              <w:t>A</w:t>
            </w:r>
            <w:r>
              <w:rPr>
                <w:rFonts w:hint="eastAsia"/>
              </w:rPr>
              <w:t>）</w:t>
            </w:r>
            <w:r>
              <w:rPr>
                <w:rFonts w:hAnsi="宋体"/>
              </w:rPr>
              <w:t>；</w:t>
            </w:r>
          </w:p>
          <w:p>
            <w:pPr>
              <w:adjustRightInd/>
              <w:snapToGrid/>
              <w:spacing w:line="520" w:lineRule="exact"/>
              <w:ind w:firstLine="1159" w:firstLineChars="483"/>
              <w:jc w:val="left"/>
            </w:pPr>
            <w:r>
              <w:t>TL—</w:t>
            </w:r>
            <w:r>
              <w:rPr>
                <w:rFonts w:hAnsi="宋体"/>
              </w:rPr>
              <w:t>厂房围护结构</w:t>
            </w:r>
            <w:r>
              <w:rPr>
                <w:rFonts w:hint="eastAsia"/>
              </w:rPr>
              <w:t>（</w:t>
            </w:r>
            <w:r>
              <w:rPr>
                <w:rFonts w:hAnsi="宋体"/>
              </w:rPr>
              <w:t>墙、窗</w:t>
            </w:r>
            <w:r>
              <w:rPr>
                <w:rFonts w:hint="eastAsia"/>
              </w:rPr>
              <w:t>）</w:t>
            </w:r>
            <w:r>
              <w:rPr>
                <w:rFonts w:hAnsi="宋体"/>
              </w:rPr>
              <w:t>的平均隔声量，</w:t>
            </w:r>
            <w:r>
              <w:t>dB</w:t>
            </w:r>
            <w:r>
              <w:rPr>
                <w:rFonts w:hint="eastAsia"/>
              </w:rPr>
              <w:t>（</w:t>
            </w:r>
            <w:r>
              <w:t>A</w:t>
            </w:r>
            <w:r>
              <w:rPr>
                <w:rFonts w:hint="eastAsia"/>
              </w:rPr>
              <w:t>）</w:t>
            </w:r>
            <w:r>
              <w:rPr>
                <w:rFonts w:hAnsi="宋体"/>
              </w:rPr>
              <w:t>；</w:t>
            </w:r>
          </w:p>
          <w:p>
            <w:pPr>
              <w:adjustRightInd/>
              <w:snapToGrid/>
              <w:spacing w:line="520" w:lineRule="exact"/>
              <w:ind w:firstLine="1159" w:firstLineChars="483"/>
              <w:jc w:val="left"/>
            </w:pPr>
            <w:r>
              <w:t>R —</w:t>
            </w:r>
            <w:r>
              <w:rPr>
                <w:rFonts w:hAnsi="宋体"/>
              </w:rPr>
              <w:t>车间的房间常数，</w:t>
            </w:r>
            <w:r>
              <w:t>m</w:t>
            </w:r>
            <w:r>
              <w:rPr>
                <w:vertAlign w:val="superscript"/>
              </w:rPr>
              <w:t>2</w:t>
            </w:r>
            <w:r>
              <w:rPr>
                <w:rFonts w:hAnsi="宋体"/>
              </w:rPr>
              <w:t>；</w:t>
            </w:r>
          </w:p>
          <w:p>
            <w:pPr>
              <w:adjustRightInd/>
              <w:snapToGrid/>
              <w:spacing w:beforeLines="50"/>
              <w:ind w:firstLine="1200" w:firstLineChars="500"/>
              <w:jc w:val="left"/>
            </w:pPr>
            <w:r>
              <w:rPr>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pPr>
              <w:adjustRightInd/>
              <w:snapToGrid/>
              <w:spacing w:line="520" w:lineRule="exact"/>
              <w:ind w:firstLine="1159" w:firstLineChars="483"/>
              <w:jc w:val="left"/>
            </w:pPr>
            <w:r>
              <w:t>S—</w:t>
            </w:r>
            <w:r>
              <w:rPr>
                <w:rFonts w:hAnsi="宋体"/>
              </w:rPr>
              <w:t>为面对预测点的墙体面积，</w:t>
            </w:r>
            <w:r>
              <w:t>m</w:t>
            </w:r>
            <w:r>
              <w:rPr>
                <w:vertAlign w:val="superscript"/>
              </w:rPr>
              <w:t>2</w:t>
            </w:r>
            <w:r>
              <w:rPr>
                <w:rFonts w:hAnsi="宋体"/>
              </w:rPr>
              <w:t>；</w:t>
            </w:r>
          </w:p>
          <w:p>
            <w:pPr>
              <w:adjustRightInd/>
              <w:snapToGrid/>
              <w:spacing w:line="520" w:lineRule="exact"/>
              <w:ind w:firstLine="1159" w:firstLineChars="483"/>
              <w:jc w:val="left"/>
            </w:pPr>
            <w:r>
              <w:t>r—</w:t>
            </w:r>
            <w:r>
              <w:rPr>
                <w:rFonts w:hAnsi="宋体"/>
              </w:rPr>
              <w:t>车间中心距预测点的距离，</w:t>
            </w:r>
            <w:r>
              <w:t>m</w:t>
            </w:r>
            <w:r>
              <w:rPr>
                <w:rFonts w:hAnsi="宋体"/>
              </w:rPr>
              <w:t>；</w:t>
            </w:r>
          </w:p>
          <w:p>
            <w:pPr>
              <w:adjustRightInd/>
              <w:snapToGrid/>
              <w:spacing w:line="520" w:lineRule="exact"/>
              <w:ind w:firstLine="1159" w:firstLineChars="483"/>
              <w:jc w:val="left"/>
            </w:pPr>
            <w:r>
              <w:t>r</w:t>
            </w:r>
            <w:r>
              <w:rPr>
                <w:vertAlign w:val="subscript"/>
              </w:rPr>
              <w:t>0</w:t>
            </w:r>
            <w:r>
              <w:t>—测</w:t>
            </w:r>
            <w:r>
              <w:rPr>
                <w:i/>
              </w:rPr>
              <w:t>L</w:t>
            </w:r>
            <w:r>
              <w:rPr>
                <w:i/>
                <w:vertAlign w:val="subscript"/>
              </w:rPr>
              <w:t>p</w:t>
            </w:r>
            <w:r>
              <w:rPr>
                <w:vertAlign w:val="subscript"/>
              </w:rPr>
              <w:t>0</w:t>
            </w:r>
            <w:r>
              <w:t>时距设备中心距离，m。</w:t>
            </w:r>
          </w:p>
          <w:p>
            <w:pPr>
              <w:adjustRightInd/>
              <w:snapToGrid/>
              <w:spacing w:line="520" w:lineRule="exact"/>
              <w:ind w:firstLine="480"/>
              <w:jc w:val="left"/>
            </w:pPr>
            <w:r>
              <w:rPr>
                <w:rFonts w:hint="eastAsia" w:hAnsi="宋体"/>
              </w:rPr>
              <w:t>B、</w:t>
            </w:r>
            <w:r>
              <w:rPr>
                <w:rFonts w:hAnsi="宋体"/>
              </w:rPr>
              <w:t>总声压级</w:t>
            </w:r>
          </w:p>
          <w:p>
            <w:pPr>
              <w:adjustRightInd/>
              <w:snapToGrid/>
              <w:ind w:firstLine="480"/>
              <w:jc w:val="center"/>
            </w:pPr>
            <w:r>
              <w:rPr>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adjustRightInd/>
              <w:snapToGrid/>
              <w:spacing w:line="520" w:lineRule="exact"/>
              <w:ind w:firstLine="540" w:firstLineChars="225"/>
              <w:jc w:val="left"/>
            </w:pPr>
            <w:r>
              <w:rPr>
                <w:rFonts w:hAnsi="宋体"/>
              </w:rPr>
              <w:t>式中：</w:t>
            </w:r>
            <w:r>
              <w:t>T</w:t>
            </w:r>
            <w:r>
              <w:rPr>
                <w:rFonts w:hint="eastAsia"/>
              </w:rPr>
              <w:t>—</w:t>
            </w:r>
            <w:r>
              <w:rPr>
                <w:rFonts w:hAnsi="宋体"/>
              </w:rPr>
              <w:t>为计算等效声级的时间；</w:t>
            </w:r>
          </w:p>
          <w:p>
            <w:pPr>
              <w:adjustRightInd/>
              <w:snapToGrid/>
              <w:spacing w:line="520" w:lineRule="exact"/>
              <w:ind w:firstLine="1260" w:firstLineChars="525"/>
              <w:jc w:val="left"/>
            </w:pPr>
            <w:r>
              <w:t>M</w:t>
            </w:r>
            <w:r>
              <w:rPr>
                <w:rFonts w:hint="eastAsia"/>
              </w:rPr>
              <w:t>—</w:t>
            </w:r>
            <w:r>
              <w:rPr>
                <w:rFonts w:hAnsi="宋体"/>
              </w:rPr>
              <w:t>为室外声源个数；</w:t>
            </w:r>
            <w:r>
              <w:t>N</w:t>
            </w:r>
            <w:r>
              <w:rPr>
                <w:rFonts w:hint="eastAsia"/>
              </w:rPr>
              <w:t>—</w:t>
            </w:r>
            <w:r>
              <w:rPr>
                <w:rFonts w:hAnsi="宋体"/>
              </w:rPr>
              <w:t>为室内声源个数；</w:t>
            </w:r>
          </w:p>
          <w:p>
            <w:pPr>
              <w:adjustRightInd/>
              <w:snapToGrid/>
              <w:spacing w:line="520" w:lineRule="exact"/>
              <w:ind w:firstLine="1260" w:firstLineChars="525"/>
              <w:jc w:val="left"/>
            </w:pPr>
            <w:r>
              <w:rPr>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i</w:t>
            </w:r>
            <w:r>
              <w:rPr>
                <w:rFonts w:hAnsi="宋体"/>
              </w:rPr>
              <w:t>个室外声源的工作时间；</w:t>
            </w:r>
          </w:p>
          <w:p>
            <w:pPr>
              <w:adjustRightInd/>
              <w:snapToGrid/>
              <w:spacing w:line="520" w:lineRule="exact"/>
              <w:ind w:firstLine="1260" w:firstLineChars="525"/>
              <w:jc w:val="left"/>
            </w:pPr>
            <w:r>
              <w:rPr>
                <w:position w:val="-14"/>
              </w:rPr>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j</w:t>
            </w:r>
            <w:r>
              <w:rPr>
                <w:rFonts w:hAnsi="宋体"/>
              </w:rPr>
              <w:t>个室内声源的工作时间</w:t>
            </w:r>
            <w:r>
              <w:rPr>
                <w:rFonts w:hint="eastAsia" w:hAnsi="宋体"/>
              </w:rPr>
              <w:t>；</w:t>
            </w:r>
          </w:p>
          <w:p>
            <w:pPr>
              <w:adjustRightInd/>
              <w:snapToGrid/>
              <w:spacing w:line="520" w:lineRule="exact"/>
              <w:ind w:firstLine="1200" w:firstLineChars="500"/>
              <w:jc w:val="left"/>
              <w:rPr>
                <w:rFonts w:hAnsi="宋体"/>
              </w:rPr>
            </w:pPr>
            <w:r>
              <w:rPr>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rPr>
              <w:t>—</w:t>
            </w:r>
            <w:r>
              <w:rPr>
                <w:rFonts w:hAnsi="宋体"/>
              </w:rPr>
              <w:t>均按</w:t>
            </w:r>
            <w:r>
              <w:t>T</w:t>
            </w:r>
            <w:r>
              <w:rPr>
                <w:rFonts w:hAnsi="宋体"/>
              </w:rPr>
              <w:t>时间内实际工作时间计算。</w:t>
            </w:r>
          </w:p>
          <w:p>
            <w:pPr>
              <w:adjustRightInd/>
              <w:snapToGrid/>
              <w:spacing w:line="520" w:lineRule="exact"/>
              <w:ind w:firstLine="480"/>
              <w:jc w:val="left"/>
            </w:pPr>
            <w:r>
              <w:rPr>
                <w:rFonts w:hint="eastAsia"/>
              </w:rPr>
              <w:t>（3）噪声预测结果</w:t>
            </w:r>
          </w:p>
          <w:p>
            <w:pPr>
              <w:adjustRightInd/>
              <w:snapToGrid/>
              <w:spacing w:line="520" w:lineRule="exact"/>
              <w:ind w:firstLine="480"/>
            </w:pPr>
            <w:r>
              <w:t>根据项目的机械设备声级、所在位置，利用噪声预测模式和方法，</w:t>
            </w:r>
            <w:r>
              <w:rPr>
                <w:rFonts w:hint="eastAsia"/>
                <w:lang w:eastAsia="zh-CN"/>
              </w:rPr>
              <w:t>项目改扩建后</w:t>
            </w:r>
            <w:r>
              <w:t>噪声影响预测结果见表</w:t>
            </w:r>
            <w:r>
              <w:rPr>
                <w:rFonts w:hint="eastAsia"/>
              </w:rPr>
              <w:t>41</w:t>
            </w:r>
            <w:r>
              <w:t>，本次环评取厂界贡献值。</w:t>
            </w:r>
          </w:p>
          <w:p>
            <w:pPr>
              <w:adjustRightInd/>
              <w:snapToGrid/>
              <w:spacing w:line="520" w:lineRule="exact"/>
              <w:ind w:firstLine="422"/>
              <w:jc w:val="center"/>
              <w:rPr>
                <w:rFonts w:eastAsiaTheme="minorEastAsia"/>
                <w:b/>
                <w:bCs/>
                <w:sz w:val="21"/>
                <w:szCs w:val="21"/>
              </w:rPr>
            </w:pPr>
            <w:r>
              <w:rPr>
                <w:rFonts w:hint="eastAsia" w:eastAsiaTheme="minorEastAsia"/>
                <w:b/>
                <w:bCs/>
                <w:sz w:val="21"/>
                <w:szCs w:val="21"/>
              </w:rPr>
              <w:t xml:space="preserve">表41 </w:t>
            </w:r>
            <w:r>
              <w:rPr>
                <w:rFonts w:hint="eastAsia" w:eastAsiaTheme="minorEastAsia"/>
                <w:b/>
                <w:bCs/>
                <w:sz w:val="21"/>
                <w:szCs w:val="21"/>
                <w:lang w:eastAsia="zh-CN"/>
              </w:rPr>
              <w:t>改扩建后噪声</w:t>
            </w:r>
            <w:r>
              <w:rPr>
                <w:rFonts w:hint="eastAsia" w:eastAsiaTheme="minorEastAsia"/>
                <w:b/>
                <w:bCs/>
                <w:sz w:val="21"/>
                <w:szCs w:val="21"/>
              </w:rPr>
              <w:t>预测结果  单位：dB（A）</w:t>
            </w:r>
          </w:p>
          <w:tbl>
            <w:tblPr>
              <w:tblStyle w:val="27"/>
              <w:tblW w:w="90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1145"/>
              <w:gridCol w:w="1016"/>
              <w:gridCol w:w="1016"/>
              <w:gridCol w:w="1016"/>
              <w:gridCol w:w="1016"/>
              <w:gridCol w:w="1419"/>
              <w:gridCol w:w="1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trPr>
              <w:tc>
                <w:tcPr>
                  <w:tcW w:w="2230" w:type="dxa"/>
                  <w:gridSpan w:val="2"/>
                  <w:vAlign w:val="center"/>
                  <mc:AlternateContent>
                    <mc:Choice Requires="wpsCustomData">
                      <wpsCustomData:diagonals>
                        <wpsCustomData:diagonal from="10000" to="30000">
                          <wpsCustomData:border w:val="single" w:color="auto" w:sz="12" w:space="0"/>
                        </wpsCustomData:diagonal>
                      </wpsCustomData:diagonals>
                    </mc:Choice>
                  </mc:AlternateContent>
                </w:tcPr>
                <w:p>
                  <w:pPr>
                    <w:spacing w:line="240" w:lineRule="auto"/>
                    <w:ind w:firstLine="0" w:firstLineChars="0"/>
                    <w:rPr>
                      <w:b/>
                      <w:bCs/>
                      <w:sz w:val="21"/>
                      <w:szCs w:val="21"/>
                    </w:rPr>
                  </w:pPr>
                </w:p>
                <w:p>
                  <w:pPr>
                    <w:snapToGrid w:val="0"/>
                    <w:spacing w:line="240" w:lineRule="auto"/>
                    <w:ind w:firstLine="0" w:firstLineChars="0"/>
                    <w:rPr>
                      <w:rFonts w:hint="eastAsia"/>
                      <w:b/>
                      <w:bCs/>
                      <w:sz w:val="21"/>
                      <w:szCs w:val="21"/>
                    </w:rPr>
                  </w:pPr>
                </w:p>
                <w:p>
                  <w:pPr>
                    <w:snapToGrid w:val="0"/>
                    <w:spacing w:line="240" w:lineRule="auto"/>
                    <w:ind w:firstLine="0" w:firstLineChars="0"/>
                    <mc:AlternateContent>
                      <mc:Choice Requires="wpsCustomData">
                        <wpsCustomData:diagonalParaType/>
                      </mc:Choice>
                    </mc:AlternateContent>
                    <w:rPr>
                      <w:b/>
                      <w:bCs/>
                      <w:sz w:val="21"/>
                      <w:szCs w:val="21"/>
                    </w:rPr>
                  </w:pPr>
                  <w:r>
                    <w:rPr>
                      <w:rFonts w:hint="eastAsia"/>
                      <w:b/>
                      <w:bCs/>
                      <w:sz w:val="21"/>
                      <w:szCs w:val="21"/>
                    </w:rPr>
                    <w:t>方位</w:t>
                  </w:r>
                </w:p>
                <w:p>
                  <w:pPr>
                    <w:spacing w:line="240" w:lineRule="auto"/>
                    <w:ind w:firstLine="0" w:firstLineChars="0"/>
                    <w:rPr>
                      <w:rFonts w:hint="eastAsia"/>
                      <w:b/>
                      <w:bCs/>
                      <w:sz w:val="21"/>
                      <w:szCs w:val="21"/>
                    </w:rPr>
                  </w:pPr>
                </w:p>
                <w:p>
                  <w:pPr>
                    <w:spacing w:line="240" w:lineRule="auto"/>
                    <w:ind w:firstLine="0" w:firstLineChars="0"/>
                    <w:rPr>
                      <w:b/>
                      <w:bCs/>
                      <w:sz w:val="21"/>
                      <w:szCs w:val="21"/>
                    </w:rPr>
                  </w:pPr>
                  <w:r>
                    <w:rPr>
                      <w:rFonts w:hint="eastAsia"/>
                      <w:b/>
                      <w:bCs/>
                      <w:sz w:val="21"/>
                      <w:szCs w:val="21"/>
                    </w:rPr>
                    <w:t>设备</w:t>
                  </w:r>
                </w:p>
              </w:tc>
              <w:tc>
                <w:tcPr>
                  <w:tcW w:w="1016" w:type="dxa"/>
                  <w:vAlign w:val="center"/>
                </w:tcPr>
                <w:p>
                  <w:pPr>
                    <w:spacing w:line="240" w:lineRule="auto"/>
                    <w:ind w:firstLine="0" w:firstLineChars="0"/>
                    <w:jc w:val="center"/>
                    <w:rPr>
                      <w:b/>
                      <w:bCs/>
                      <w:sz w:val="21"/>
                      <w:szCs w:val="21"/>
                    </w:rPr>
                  </w:pPr>
                  <w:r>
                    <w:rPr>
                      <w:rFonts w:hint="eastAsia"/>
                      <w:b/>
                      <w:bCs/>
                      <w:sz w:val="21"/>
                      <w:szCs w:val="21"/>
                    </w:rPr>
                    <w:t>北厂界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东厂界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南厂界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西厂界</w:t>
                  </w:r>
                </w:p>
              </w:tc>
              <w:tc>
                <w:tcPr>
                  <w:tcW w:w="1419" w:type="dxa"/>
                  <w:vAlign w:val="center"/>
                </w:tcPr>
                <w:p>
                  <w:pPr>
                    <w:spacing w:line="240" w:lineRule="auto"/>
                    <w:ind w:firstLine="0" w:firstLineChars="0"/>
                    <w:jc w:val="center"/>
                    <w:rPr>
                      <w:b/>
                      <w:bCs/>
                      <w:sz w:val="21"/>
                      <w:szCs w:val="21"/>
                    </w:rPr>
                  </w:pPr>
                  <w:r>
                    <w:rPr>
                      <w:rFonts w:hint="eastAsia"/>
                      <w:b/>
                      <w:bCs/>
                      <w:sz w:val="21"/>
                      <w:szCs w:val="21"/>
                    </w:rPr>
                    <w:t>东侧敏感点（1户居民）</w:t>
                  </w:r>
                </w:p>
              </w:tc>
              <w:tc>
                <w:tcPr>
                  <w:tcW w:w="1329" w:type="dxa"/>
                  <w:vAlign w:val="center"/>
                </w:tcPr>
                <w:p>
                  <w:pPr>
                    <w:spacing w:line="240" w:lineRule="auto"/>
                    <w:ind w:firstLine="0" w:firstLineChars="0"/>
                    <w:jc w:val="center"/>
                    <w:rPr>
                      <w:b/>
                      <w:bCs/>
                      <w:sz w:val="21"/>
                      <w:szCs w:val="21"/>
                    </w:rPr>
                  </w:pPr>
                  <w:r>
                    <w:rPr>
                      <w:rFonts w:hint="eastAsia"/>
                      <w:b/>
                      <w:bCs/>
                      <w:sz w:val="21"/>
                      <w:szCs w:val="21"/>
                    </w:rPr>
                    <w:t>西侧敏感点（1户居民）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烘干设备</w:t>
                  </w: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9</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45</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6</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45</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kern w:val="0"/>
                      <w:sz w:val="21"/>
                      <w:szCs w:val="21"/>
                    </w:rPr>
                  </w:pP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50.2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36.2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53.7</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41.3</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36.2</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杀青设备</w:t>
                  </w: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11</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28</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kern w:val="0"/>
                      <w:sz w:val="21"/>
                      <w:szCs w:val="21"/>
                    </w:rPr>
                  </w:pP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42.2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32.1</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51.0</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34.1</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32.1</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风选设备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12</w:t>
                  </w:r>
                </w:p>
              </w:tc>
              <w:tc>
                <w:tcPr>
                  <w:tcW w:w="1016" w:type="dxa"/>
                  <w:vAlign w:val="center"/>
                </w:tcPr>
                <w:p>
                  <w:pPr>
                    <w:spacing w:line="240" w:lineRule="auto"/>
                    <w:ind w:firstLine="0" w:firstLineChars="0"/>
                    <w:jc w:val="center"/>
                    <w:rPr>
                      <w:sz w:val="21"/>
                      <w:szCs w:val="21"/>
                    </w:rPr>
                  </w:pPr>
                  <w:r>
                    <w:rPr>
                      <w:rFonts w:hint="eastAsia"/>
                      <w:sz w:val="21"/>
                      <w:szCs w:val="21"/>
                    </w:rPr>
                    <w:t>38</w:t>
                  </w:r>
                </w:p>
              </w:tc>
              <w:tc>
                <w:tcPr>
                  <w:tcW w:w="1016" w:type="dxa"/>
                  <w:vAlign w:val="center"/>
                </w:tcPr>
                <w:p>
                  <w:pPr>
                    <w:spacing w:line="240" w:lineRule="auto"/>
                    <w:ind w:firstLine="0" w:firstLineChars="0"/>
                    <w:jc w:val="center"/>
                    <w:rPr>
                      <w:sz w:val="21"/>
                      <w:szCs w:val="21"/>
                    </w:rPr>
                  </w:pPr>
                  <w:r>
                    <w:rPr>
                      <w:rFonts w:hint="eastAsia"/>
                      <w:sz w:val="21"/>
                      <w:szCs w:val="21"/>
                    </w:rPr>
                    <w:t>3</w:t>
                  </w:r>
                </w:p>
              </w:tc>
              <w:tc>
                <w:tcPr>
                  <w:tcW w:w="1016" w:type="dxa"/>
                  <w:vAlign w:val="center"/>
                </w:tcPr>
                <w:p>
                  <w:pPr>
                    <w:spacing w:line="240" w:lineRule="auto"/>
                    <w:ind w:firstLine="0" w:firstLineChars="0"/>
                    <w:jc w:val="center"/>
                    <w:rPr>
                      <w:sz w:val="21"/>
                      <w:szCs w:val="21"/>
                    </w:rPr>
                  </w:pPr>
                  <w:r>
                    <w:rPr>
                      <w:rFonts w:hint="eastAsia"/>
                      <w:sz w:val="21"/>
                      <w:szCs w:val="21"/>
                    </w:rPr>
                    <w:t>32</w:t>
                  </w:r>
                </w:p>
              </w:tc>
              <w:tc>
                <w:tcPr>
                  <w:tcW w:w="1419" w:type="dxa"/>
                  <w:vAlign w:val="center"/>
                </w:tcPr>
                <w:p>
                  <w:pPr>
                    <w:spacing w:line="240" w:lineRule="auto"/>
                    <w:ind w:firstLine="0" w:firstLineChars="0"/>
                    <w:jc w:val="center"/>
                    <w:rPr>
                      <w:sz w:val="21"/>
                      <w:szCs w:val="21"/>
                    </w:rPr>
                  </w:pPr>
                  <w:r>
                    <w:rPr>
                      <w:rFonts w:hint="eastAsia"/>
                      <w:sz w:val="21"/>
                      <w:szCs w:val="21"/>
                    </w:rPr>
                    <w:t>38</w:t>
                  </w:r>
                </w:p>
              </w:tc>
              <w:tc>
                <w:tcPr>
                  <w:tcW w:w="1329" w:type="dxa"/>
                  <w:vAlign w:val="center"/>
                </w:tcPr>
                <w:p>
                  <w:pPr>
                    <w:spacing w:line="240" w:lineRule="auto"/>
                    <w:ind w:firstLine="0" w:firstLineChars="0"/>
                    <w:jc w:val="center"/>
                    <w:rPr>
                      <w:sz w:val="21"/>
                      <w:szCs w:val="21"/>
                    </w:rPr>
                  </w:pPr>
                  <w:r>
                    <w:rPr>
                      <w:rFonts w:hint="eastAsia"/>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41.4</w:t>
                  </w:r>
                </w:p>
              </w:tc>
              <w:tc>
                <w:tcPr>
                  <w:tcW w:w="1016" w:type="dxa"/>
                  <w:vAlign w:val="center"/>
                </w:tcPr>
                <w:p>
                  <w:pPr>
                    <w:spacing w:line="240" w:lineRule="auto"/>
                    <w:ind w:firstLine="0" w:firstLineChars="0"/>
                    <w:jc w:val="center"/>
                    <w:rPr>
                      <w:sz w:val="21"/>
                      <w:szCs w:val="21"/>
                    </w:rPr>
                  </w:pPr>
                  <w:r>
                    <w:rPr>
                      <w:rFonts w:hint="eastAsia"/>
                      <w:sz w:val="21"/>
                      <w:szCs w:val="21"/>
                    </w:rPr>
                    <w:t>31.4</w:t>
                  </w:r>
                </w:p>
              </w:tc>
              <w:tc>
                <w:tcPr>
                  <w:tcW w:w="1016" w:type="dxa"/>
                  <w:vAlign w:val="center"/>
                </w:tcPr>
                <w:p>
                  <w:pPr>
                    <w:spacing w:line="240" w:lineRule="auto"/>
                    <w:ind w:firstLine="0" w:firstLineChars="0"/>
                    <w:jc w:val="center"/>
                    <w:rPr>
                      <w:sz w:val="21"/>
                      <w:szCs w:val="21"/>
                    </w:rPr>
                  </w:pPr>
                  <w:r>
                    <w:rPr>
                      <w:rFonts w:hint="eastAsia"/>
                      <w:sz w:val="21"/>
                      <w:szCs w:val="21"/>
                    </w:rPr>
                    <w:t>53.5</w:t>
                  </w:r>
                </w:p>
              </w:tc>
              <w:tc>
                <w:tcPr>
                  <w:tcW w:w="1016" w:type="dxa"/>
                  <w:vAlign w:val="center"/>
                </w:tcPr>
                <w:p>
                  <w:pPr>
                    <w:spacing w:line="240" w:lineRule="auto"/>
                    <w:ind w:firstLine="0" w:firstLineChars="0"/>
                    <w:jc w:val="center"/>
                    <w:rPr>
                      <w:sz w:val="21"/>
                      <w:szCs w:val="21"/>
                    </w:rPr>
                  </w:pPr>
                  <w:r>
                    <w:rPr>
                      <w:rFonts w:hint="eastAsia"/>
                      <w:sz w:val="21"/>
                      <w:szCs w:val="21"/>
                    </w:rPr>
                    <w:t>32.9</w:t>
                  </w:r>
                </w:p>
              </w:tc>
              <w:tc>
                <w:tcPr>
                  <w:tcW w:w="1419" w:type="dxa"/>
                  <w:vAlign w:val="center"/>
                </w:tcPr>
                <w:p>
                  <w:pPr>
                    <w:spacing w:line="240" w:lineRule="auto"/>
                    <w:ind w:firstLine="0" w:firstLineChars="0"/>
                    <w:jc w:val="center"/>
                    <w:rPr>
                      <w:sz w:val="21"/>
                      <w:szCs w:val="21"/>
                    </w:rPr>
                  </w:pPr>
                  <w:r>
                    <w:rPr>
                      <w:rFonts w:hint="eastAsia"/>
                      <w:sz w:val="21"/>
                      <w:szCs w:val="21"/>
                    </w:rPr>
                    <w:t>31.4</w:t>
                  </w:r>
                </w:p>
              </w:tc>
              <w:tc>
                <w:tcPr>
                  <w:tcW w:w="1329" w:type="dxa"/>
                  <w:vAlign w:val="center"/>
                </w:tcPr>
                <w:p>
                  <w:pPr>
                    <w:spacing w:line="240" w:lineRule="auto"/>
                    <w:ind w:firstLine="0" w:firstLineChars="0"/>
                    <w:jc w:val="center"/>
                    <w:rPr>
                      <w:sz w:val="21"/>
                      <w:szCs w:val="21"/>
                    </w:rPr>
                  </w:pPr>
                  <w:r>
                    <w:rPr>
                      <w:rFonts w:hint="eastAsia"/>
                      <w:sz w:val="21"/>
                      <w:szCs w:val="21"/>
                    </w:rPr>
                    <w:t>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揉捻机</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35</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35</w:t>
                  </w:r>
                </w:p>
              </w:tc>
              <w:tc>
                <w:tcPr>
                  <w:tcW w:w="1419" w:type="dxa"/>
                  <w:vAlign w:val="center"/>
                </w:tcPr>
                <w:p>
                  <w:pPr>
                    <w:spacing w:line="240" w:lineRule="auto"/>
                    <w:ind w:firstLine="0" w:firstLineChars="0"/>
                    <w:jc w:val="center"/>
                    <w:rPr>
                      <w:sz w:val="21"/>
                      <w:szCs w:val="21"/>
                    </w:rPr>
                  </w:pPr>
                  <w:r>
                    <w:rPr>
                      <w:rFonts w:hint="eastAsia"/>
                      <w:sz w:val="21"/>
                      <w:szCs w:val="21"/>
                    </w:rPr>
                    <w:t>35</w:t>
                  </w:r>
                </w:p>
              </w:tc>
              <w:tc>
                <w:tcPr>
                  <w:tcW w:w="1329" w:type="dxa"/>
                  <w:vAlign w:val="center"/>
                </w:tcPr>
                <w:p>
                  <w:pPr>
                    <w:spacing w:line="240" w:lineRule="auto"/>
                    <w:ind w:firstLine="0" w:firstLineChars="0"/>
                    <w:jc w:val="center"/>
                    <w:rPr>
                      <w:sz w:val="21"/>
                      <w:szCs w:val="21"/>
                    </w:rPr>
                  </w:pPr>
                  <w:r>
                    <w:rPr>
                      <w:rFonts w:hint="eastAsia"/>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48.1</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016" w:type="dxa"/>
                  <w:vAlign w:val="center"/>
                </w:tcPr>
                <w:p>
                  <w:pPr>
                    <w:spacing w:line="240" w:lineRule="auto"/>
                    <w:ind w:firstLine="0" w:firstLineChars="0"/>
                    <w:jc w:val="center"/>
                    <w:rPr>
                      <w:sz w:val="21"/>
                      <w:szCs w:val="21"/>
                    </w:rPr>
                  </w:pPr>
                  <w:r>
                    <w:rPr>
                      <w:rFonts w:hint="eastAsia"/>
                      <w:sz w:val="21"/>
                      <w:szCs w:val="21"/>
                    </w:rPr>
                    <w:t>46.9</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419" w:type="dxa"/>
                  <w:vAlign w:val="center"/>
                </w:tcPr>
                <w:p>
                  <w:pPr>
                    <w:spacing w:line="240" w:lineRule="auto"/>
                    <w:ind w:firstLine="0" w:firstLineChars="0"/>
                    <w:jc w:val="center"/>
                    <w:rPr>
                      <w:sz w:val="21"/>
                      <w:szCs w:val="21"/>
                    </w:rPr>
                  </w:pPr>
                  <w:r>
                    <w:rPr>
                      <w:rFonts w:hint="eastAsia"/>
                      <w:sz w:val="21"/>
                      <w:szCs w:val="21"/>
                    </w:rPr>
                    <w:t>34.1</w:t>
                  </w:r>
                </w:p>
              </w:tc>
              <w:tc>
                <w:tcPr>
                  <w:tcW w:w="1329" w:type="dxa"/>
                  <w:vAlign w:val="center"/>
                </w:tcPr>
                <w:p>
                  <w:pPr>
                    <w:spacing w:line="240" w:lineRule="auto"/>
                    <w:ind w:firstLine="0" w:firstLineChars="0"/>
                    <w:jc w:val="center"/>
                    <w:rPr>
                      <w:sz w:val="21"/>
                      <w:szCs w:val="21"/>
                    </w:rPr>
                  </w:pPr>
                  <w:r>
                    <w:rPr>
                      <w:rFonts w:hint="eastAsia"/>
                      <w:sz w:val="21"/>
                      <w:szCs w:val="21"/>
                    </w:rPr>
                    <w:t>34.1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sz w:val="21"/>
                      <w:szCs w:val="21"/>
                    </w:rPr>
                    <w:t>理条设备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6</w:t>
                  </w:r>
                </w:p>
              </w:tc>
              <w:tc>
                <w:tcPr>
                  <w:tcW w:w="1016" w:type="dxa"/>
                  <w:vAlign w:val="center"/>
                </w:tcPr>
                <w:p>
                  <w:pPr>
                    <w:spacing w:line="240" w:lineRule="auto"/>
                    <w:ind w:firstLine="0" w:firstLineChars="0"/>
                    <w:jc w:val="center"/>
                    <w:rPr>
                      <w:sz w:val="21"/>
                      <w:szCs w:val="21"/>
                    </w:rPr>
                  </w:pPr>
                  <w:r>
                    <w:rPr>
                      <w:rFonts w:hint="eastAsia"/>
                      <w:sz w:val="21"/>
                      <w:szCs w:val="21"/>
                    </w:rPr>
                    <w:t>39</w:t>
                  </w:r>
                </w:p>
              </w:tc>
              <w:tc>
                <w:tcPr>
                  <w:tcW w:w="1016" w:type="dxa"/>
                  <w:vAlign w:val="center"/>
                </w:tcPr>
                <w:p>
                  <w:pPr>
                    <w:spacing w:line="240" w:lineRule="auto"/>
                    <w:ind w:firstLine="0" w:firstLineChars="0"/>
                    <w:jc w:val="center"/>
                    <w:rPr>
                      <w:sz w:val="21"/>
                      <w:szCs w:val="21"/>
                    </w:rPr>
                  </w:pPr>
                  <w:r>
                    <w:rPr>
                      <w:rFonts w:hint="eastAsia"/>
                      <w:sz w:val="21"/>
                      <w:szCs w:val="21"/>
                    </w:rPr>
                    <w:t>9</w:t>
                  </w:r>
                </w:p>
              </w:tc>
              <w:tc>
                <w:tcPr>
                  <w:tcW w:w="1016" w:type="dxa"/>
                  <w:vAlign w:val="center"/>
                </w:tcPr>
                <w:p>
                  <w:pPr>
                    <w:spacing w:line="240" w:lineRule="auto"/>
                    <w:ind w:firstLine="0" w:firstLineChars="0"/>
                    <w:jc w:val="center"/>
                    <w:rPr>
                      <w:sz w:val="21"/>
                      <w:szCs w:val="21"/>
                    </w:rPr>
                  </w:pPr>
                  <w:r>
                    <w:rPr>
                      <w:rFonts w:hint="eastAsia"/>
                      <w:sz w:val="21"/>
                      <w:szCs w:val="21"/>
                    </w:rPr>
                    <w:t>30</w:t>
                  </w:r>
                </w:p>
              </w:tc>
              <w:tc>
                <w:tcPr>
                  <w:tcW w:w="1419" w:type="dxa"/>
                  <w:vAlign w:val="center"/>
                </w:tcPr>
                <w:p>
                  <w:pPr>
                    <w:spacing w:line="240" w:lineRule="auto"/>
                    <w:ind w:firstLine="0" w:firstLineChars="0"/>
                    <w:jc w:val="center"/>
                    <w:rPr>
                      <w:sz w:val="21"/>
                      <w:szCs w:val="21"/>
                    </w:rPr>
                  </w:pPr>
                  <w:r>
                    <w:rPr>
                      <w:rFonts w:hint="eastAsia"/>
                      <w:sz w:val="21"/>
                      <w:szCs w:val="21"/>
                    </w:rPr>
                    <w:t>39</w:t>
                  </w:r>
                </w:p>
              </w:tc>
              <w:tc>
                <w:tcPr>
                  <w:tcW w:w="1329" w:type="dxa"/>
                  <w:vAlign w:val="center"/>
                </w:tcPr>
                <w:p>
                  <w:pPr>
                    <w:spacing w:line="240" w:lineRule="auto"/>
                    <w:ind w:firstLine="0" w:firstLineChars="0"/>
                    <w:jc w:val="center"/>
                    <w:rPr>
                      <w:sz w:val="21"/>
                      <w:szCs w:val="21"/>
                    </w:rPr>
                  </w:pPr>
                  <w:r>
                    <w:rPr>
                      <w:rFonts w:hint="eastAsia"/>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52.4</w:t>
                  </w:r>
                </w:p>
              </w:tc>
              <w:tc>
                <w:tcPr>
                  <w:tcW w:w="1016" w:type="dxa"/>
                  <w:vAlign w:val="center"/>
                </w:tcPr>
                <w:p>
                  <w:pPr>
                    <w:spacing w:line="240" w:lineRule="auto"/>
                    <w:ind w:firstLine="0" w:firstLineChars="0"/>
                    <w:jc w:val="center"/>
                    <w:rPr>
                      <w:sz w:val="21"/>
                      <w:szCs w:val="21"/>
                    </w:rPr>
                  </w:pPr>
                  <w:r>
                    <w:rPr>
                      <w:rFonts w:hint="eastAsia"/>
                      <w:sz w:val="21"/>
                      <w:szCs w:val="21"/>
                    </w:rPr>
                    <w:t>36.2</w:t>
                  </w:r>
                </w:p>
              </w:tc>
              <w:tc>
                <w:tcPr>
                  <w:tcW w:w="1016" w:type="dxa"/>
                  <w:vAlign w:val="center"/>
                </w:tcPr>
                <w:p>
                  <w:pPr>
                    <w:spacing w:line="240" w:lineRule="auto"/>
                    <w:ind w:firstLine="0" w:firstLineChars="0"/>
                    <w:jc w:val="center"/>
                    <w:rPr>
                      <w:sz w:val="21"/>
                      <w:szCs w:val="21"/>
                    </w:rPr>
                  </w:pPr>
                  <w:r>
                    <w:rPr>
                      <w:rFonts w:hint="eastAsia"/>
                      <w:sz w:val="21"/>
                      <w:szCs w:val="21"/>
                    </w:rPr>
                    <w:t>48.9</w:t>
                  </w:r>
                </w:p>
              </w:tc>
              <w:tc>
                <w:tcPr>
                  <w:tcW w:w="1016" w:type="dxa"/>
                  <w:vAlign w:val="center"/>
                </w:tcPr>
                <w:p>
                  <w:pPr>
                    <w:spacing w:line="240" w:lineRule="auto"/>
                    <w:ind w:firstLine="0" w:firstLineChars="0"/>
                    <w:jc w:val="center"/>
                    <w:rPr>
                      <w:sz w:val="21"/>
                      <w:szCs w:val="21"/>
                    </w:rPr>
                  </w:pPr>
                  <w:r>
                    <w:rPr>
                      <w:rFonts w:hint="eastAsia"/>
                      <w:sz w:val="21"/>
                      <w:szCs w:val="21"/>
                    </w:rPr>
                    <w:t>38.5</w:t>
                  </w:r>
                </w:p>
              </w:tc>
              <w:tc>
                <w:tcPr>
                  <w:tcW w:w="1419" w:type="dxa"/>
                  <w:vAlign w:val="center"/>
                </w:tcPr>
                <w:p>
                  <w:pPr>
                    <w:spacing w:line="240" w:lineRule="auto"/>
                    <w:ind w:firstLine="0" w:firstLineChars="0"/>
                    <w:jc w:val="center"/>
                    <w:rPr>
                      <w:sz w:val="21"/>
                      <w:szCs w:val="21"/>
                    </w:rPr>
                  </w:pPr>
                  <w:r>
                    <w:rPr>
                      <w:rFonts w:hint="eastAsia"/>
                      <w:sz w:val="21"/>
                      <w:szCs w:val="21"/>
                    </w:rPr>
                    <w:t>36.2</w:t>
                  </w:r>
                </w:p>
              </w:tc>
              <w:tc>
                <w:tcPr>
                  <w:tcW w:w="1329" w:type="dxa"/>
                  <w:vAlign w:val="center"/>
                </w:tcPr>
                <w:p>
                  <w:pPr>
                    <w:spacing w:line="240" w:lineRule="auto"/>
                    <w:ind w:firstLine="0" w:firstLineChars="0"/>
                    <w:jc w:val="center"/>
                    <w:rPr>
                      <w:sz w:val="21"/>
                      <w:szCs w:val="21"/>
                    </w:rPr>
                  </w:pPr>
                  <w:r>
                    <w:rPr>
                      <w:rFonts w:hint="eastAsia"/>
                      <w:sz w:val="21"/>
                      <w:szCs w:val="21"/>
                    </w:rPr>
                    <w:t>38.5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sz w:val="21"/>
                      <w:szCs w:val="21"/>
                    </w:rPr>
                    <w:t>鲜叶萎凋设备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28</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42</w:t>
                  </w:r>
                </w:p>
              </w:tc>
              <w:tc>
                <w:tcPr>
                  <w:tcW w:w="1419" w:type="dxa"/>
                  <w:vAlign w:val="center"/>
                </w:tcPr>
                <w:p>
                  <w:pPr>
                    <w:spacing w:line="240" w:lineRule="auto"/>
                    <w:ind w:firstLine="0" w:firstLineChars="0"/>
                    <w:jc w:val="center"/>
                    <w:rPr>
                      <w:sz w:val="21"/>
                      <w:szCs w:val="21"/>
                    </w:rPr>
                  </w:pPr>
                  <w:r>
                    <w:rPr>
                      <w:rFonts w:hint="eastAsia"/>
                      <w:sz w:val="21"/>
                      <w:szCs w:val="21"/>
                    </w:rPr>
                    <w:t>28</w:t>
                  </w:r>
                </w:p>
              </w:tc>
              <w:tc>
                <w:tcPr>
                  <w:tcW w:w="1329" w:type="dxa"/>
                  <w:vAlign w:val="center"/>
                </w:tcPr>
                <w:p>
                  <w:pPr>
                    <w:spacing w:line="240" w:lineRule="auto"/>
                    <w:ind w:firstLine="0" w:firstLineChars="0"/>
                    <w:jc w:val="center"/>
                    <w:rPr>
                      <w:sz w:val="21"/>
                      <w:szCs w:val="21"/>
                    </w:rPr>
                  </w:pPr>
                  <w:r>
                    <w:rPr>
                      <w:rFonts w:hint="eastAsia"/>
                      <w:sz w:val="21"/>
                      <w:szCs w:val="21"/>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44.9</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016" w:type="dxa"/>
                  <w:vAlign w:val="center"/>
                </w:tcPr>
                <w:p>
                  <w:pPr>
                    <w:spacing w:line="240" w:lineRule="auto"/>
                    <w:ind w:firstLine="0" w:firstLineChars="0"/>
                    <w:jc w:val="center"/>
                    <w:rPr>
                      <w:sz w:val="21"/>
                      <w:szCs w:val="21"/>
                    </w:rPr>
                  </w:pPr>
                  <w:r>
                    <w:rPr>
                      <w:rFonts w:hint="eastAsia"/>
                      <w:sz w:val="21"/>
                      <w:szCs w:val="21"/>
                    </w:rPr>
                    <w:t>46.1</w:t>
                  </w:r>
                </w:p>
              </w:tc>
              <w:tc>
                <w:tcPr>
                  <w:tcW w:w="1016" w:type="dxa"/>
                  <w:vAlign w:val="center"/>
                </w:tcPr>
                <w:p>
                  <w:pPr>
                    <w:spacing w:line="240" w:lineRule="auto"/>
                    <w:ind w:firstLine="0" w:firstLineChars="0"/>
                    <w:jc w:val="center"/>
                    <w:rPr>
                      <w:sz w:val="21"/>
                      <w:szCs w:val="21"/>
                    </w:rPr>
                  </w:pPr>
                  <w:r>
                    <w:rPr>
                      <w:rFonts w:hint="eastAsia"/>
                      <w:sz w:val="21"/>
                      <w:szCs w:val="21"/>
                    </w:rPr>
                    <w:t>30.5</w:t>
                  </w:r>
                </w:p>
              </w:tc>
              <w:tc>
                <w:tcPr>
                  <w:tcW w:w="1419" w:type="dxa"/>
                  <w:vAlign w:val="center"/>
                </w:tcPr>
                <w:p>
                  <w:pPr>
                    <w:spacing w:line="240" w:lineRule="auto"/>
                    <w:ind w:firstLine="0" w:firstLineChars="0"/>
                    <w:jc w:val="center"/>
                    <w:rPr>
                      <w:sz w:val="21"/>
                      <w:szCs w:val="21"/>
                    </w:rPr>
                  </w:pPr>
                  <w:r>
                    <w:rPr>
                      <w:rFonts w:hint="eastAsia"/>
                      <w:sz w:val="21"/>
                      <w:szCs w:val="21"/>
                    </w:rPr>
                    <w:t>34.1</w:t>
                  </w:r>
                </w:p>
              </w:tc>
              <w:tc>
                <w:tcPr>
                  <w:tcW w:w="1329" w:type="dxa"/>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360" w:lineRule="exact"/>
                    <w:ind w:firstLine="0" w:firstLineChars="0"/>
                    <w:jc w:val="center"/>
                    <w:rPr>
                      <w:sz w:val="21"/>
                      <w:szCs w:val="21"/>
                    </w:rPr>
                  </w:pPr>
                  <w:r>
                    <w:rPr>
                      <w:rFonts w:hint="eastAsia"/>
                      <w:kern w:val="0"/>
                      <w:sz w:val="21"/>
                      <w:szCs w:val="21"/>
                    </w:rPr>
                    <w:t>足干提香设备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5</w:t>
                  </w:r>
                </w:p>
              </w:tc>
              <w:tc>
                <w:tcPr>
                  <w:tcW w:w="1016" w:type="dxa"/>
                  <w:vAlign w:val="center"/>
                </w:tcPr>
                <w:p>
                  <w:pPr>
                    <w:spacing w:line="240" w:lineRule="auto"/>
                    <w:ind w:firstLine="0" w:firstLineChars="0"/>
                    <w:jc w:val="center"/>
                    <w:rPr>
                      <w:sz w:val="21"/>
                      <w:szCs w:val="21"/>
                    </w:rPr>
                  </w:pPr>
                  <w:r>
                    <w:rPr>
                      <w:rFonts w:hint="eastAsia"/>
                      <w:sz w:val="21"/>
                      <w:szCs w:val="21"/>
                    </w:rPr>
                    <w:t>22</w:t>
                  </w:r>
                </w:p>
              </w:tc>
              <w:tc>
                <w:tcPr>
                  <w:tcW w:w="1016" w:type="dxa"/>
                  <w:vAlign w:val="center"/>
                </w:tcPr>
                <w:p>
                  <w:pPr>
                    <w:spacing w:line="240" w:lineRule="auto"/>
                    <w:ind w:firstLine="0" w:firstLineChars="0"/>
                    <w:jc w:val="center"/>
                    <w:rPr>
                      <w:sz w:val="21"/>
                      <w:szCs w:val="21"/>
                    </w:rPr>
                  </w:pPr>
                  <w:r>
                    <w:rPr>
                      <w:rFonts w:hint="eastAsia"/>
                      <w:sz w:val="21"/>
                      <w:szCs w:val="21"/>
                    </w:rPr>
                    <w:t>10</w:t>
                  </w:r>
                </w:p>
              </w:tc>
              <w:tc>
                <w:tcPr>
                  <w:tcW w:w="1016" w:type="dxa"/>
                  <w:vAlign w:val="center"/>
                </w:tcPr>
                <w:p>
                  <w:pPr>
                    <w:spacing w:line="240" w:lineRule="auto"/>
                    <w:ind w:firstLine="0" w:firstLineChars="0"/>
                    <w:jc w:val="center"/>
                    <w:rPr>
                      <w:sz w:val="21"/>
                      <w:szCs w:val="21"/>
                    </w:rPr>
                  </w:pPr>
                  <w:r>
                    <w:rPr>
                      <w:rFonts w:hint="eastAsia"/>
                      <w:sz w:val="21"/>
                      <w:szCs w:val="21"/>
                    </w:rPr>
                    <w:t>48</w:t>
                  </w:r>
                </w:p>
              </w:tc>
              <w:tc>
                <w:tcPr>
                  <w:tcW w:w="1419" w:type="dxa"/>
                  <w:vAlign w:val="center"/>
                </w:tcPr>
                <w:p>
                  <w:pPr>
                    <w:spacing w:line="240" w:lineRule="auto"/>
                    <w:ind w:firstLine="0" w:firstLineChars="0"/>
                    <w:jc w:val="center"/>
                    <w:rPr>
                      <w:sz w:val="21"/>
                      <w:szCs w:val="21"/>
                    </w:rPr>
                  </w:pPr>
                  <w:r>
                    <w:rPr>
                      <w:rFonts w:hint="eastAsia"/>
                      <w:sz w:val="21"/>
                      <w:szCs w:val="21"/>
                    </w:rPr>
                    <w:t>22</w:t>
                  </w:r>
                </w:p>
              </w:tc>
              <w:tc>
                <w:tcPr>
                  <w:tcW w:w="1329" w:type="dxa"/>
                  <w:vAlign w:val="center"/>
                </w:tcPr>
                <w:p>
                  <w:pPr>
                    <w:spacing w:line="240" w:lineRule="auto"/>
                    <w:ind w:firstLine="0" w:firstLineChars="0"/>
                    <w:jc w:val="center"/>
                    <w:rPr>
                      <w:sz w:val="21"/>
                      <w:szCs w:val="21"/>
                    </w:rPr>
                  </w:pPr>
                  <w:r>
                    <w:rPr>
                      <w:rFonts w:hint="eastAsia"/>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53.0</w:t>
                  </w:r>
                </w:p>
              </w:tc>
              <w:tc>
                <w:tcPr>
                  <w:tcW w:w="1016" w:type="dxa"/>
                  <w:vAlign w:val="center"/>
                </w:tcPr>
                <w:p>
                  <w:pPr>
                    <w:spacing w:line="240" w:lineRule="auto"/>
                    <w:ind w:firstLine="0" w:firstLineChars="0"/>
                    <w:jc w:val="center"/>
                    <w:rPr>
                      <w:sz w:val="21"/>
                      <w:szCs w:val="21"/>
                    </w:rPr>
                  </w:pPr>
                  <w:r>
                    <w:rPr>
                      <w:rFonts w:hint="eastAsia"/>
                      <w:sz w:val="21"/>
                      <w:szCs w:val="21"/>
                    </w:rPr>
                    <w:t>40.1</w:t>
                  </w:r>
                </w:p>
              </w:tc>
              <w:tc>
                <w:tcPr>
                  <w:tcW w:w="1016" w:type="dxa"/>
                  <w:vAlign w:val="center"/>
                </w:tcPr>
                <w:p>
                  <w:pPr>
                    <w:spacing w:line="240" w:lineRule="auto"/>
                    <w:ind w:firstLine="0" w:firstLineChars="0"/>
                    <w:jc w:val="center"/>
                    <w:rPr>
                      <w:sz w:val="21"/>
                      <w:szCs w:val="21"/>
                    </w:rPr>
                  </w:pPr>
                  <w:r>
                    <w:rPr>
                      <w:rFonts w:hint="eastAsia"/>
                      <w:sz w:val="21"/>
                      <w:szCs w:val="21"/>
                    </w:rPr>
                    <w:t>46.9</w:t>
                  </w:r>
                </w:p>
              </w:tc>
              <w:tc>
                <w:tcPr>
                  <w:tcW w:w="1016" w:type="dxa"/>
                  <w:vAlign w:val="center"/>
                </w:tcPr>
                <w:p>
                  <w:pPr>
                    <w:spacing w:line="240" w:lineRule="auto"/>
                    <w:ind w:firstLine="0" w:firstLineChars="0"/>
                    <w:jc w:val="center"/>
                    <w:rPr>
                      <w:sz w:val="21"/>
                      <w:szCs w:val="21"/>
                    </w:rPr>
                  </w:pPr>
                  <w:r>
                    <w:rPr>
                      <w:rFonts w:hint="eastAsia"/>
                      <w:sz w:val="21"/>
                      <w:szCs w:val="21"/>
                    </w:rPr>
                    <w:t>33.4</w:t>
                  </w:r>
                </w:p>
              </w:tc>
              <w:tc>
                <w:tcPr>
                  <w:tcW w:w="1419" w:type="dxa"/>
                  <w:vAlign w:val="center"/>
                </w:tcPr>
                <w:p>
                  <w:pPr>
                    <w:spacing w:line="240" w:lineRule="auto"/>
                    <w:ind w:firstLine="0" w:firstLineChars="0"/>
                    <w:jc w:val="center"/>
                    <w:rPr>
                      <w:sz w:val="21"/>
                      <w:szCs w:val="21"/>
                    </w:rPr>
                  </w:pPr>
                  <w:r>
                    <w:rPr>
                      <w:rFonts w:hint="eastAsia"/>
                      <w:sz w:val="21"/>
                      <w:szCs w:val="21"/>
                    </w:rPr>
                    <w:t>40.1</w:t>
                  </w:r>
                </w:p>
              </w:tc>
              <w:tc>
                <w:tcPr>
                  <w:tcW w:w="1329" w:type="dxa"/>
                  <w:vAlign w:val="center"/>
                </w:tcPr>
                <w:p>
                  <w:pPr>
                    <w:spacing w:line="240" w:lineRule="auto"/>
                    <w:ind w:firstLine="0" w:firstLineChars="0"/>
                    <w:jc w:val="center"/>
                    <w:rPr>
                      <w:sz w:val="21"/>
                      <w:szCs w:val="21"/>
                    </w:rPr>
                  </w:pPr>
                  <w:r>
                    <w:rPr>
                      <w:rFonts w:hint="eastAsia"/>
                      <w:sz w:val="21"/>
                      <w:szCs w:val="21"/>
                    </w:rPr>
                    <w:t>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360" w:lineRule="exact"/>
                    <w:ind w:firstLine="0" w:firstLineChars="0"/>
                    <w:jc w:val="center"/>
                    <w:rPr>
                      <w:sz w:val="21"/>
                      <w:szCs w:val="21"/>
                    </w:rPr>
                  </w:pPr>
                  <w:r>
                    <w:rPr>
                      <w:rFonts w:hint="eastAsia"/>
                      <w:kern w:val="0"/>
                      <w:sz w:val="21"/>
                      <w:szCs w:val="21"/>
                    </w:rPr>
                    <w:t>全自动封口机</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12</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58</w:t>
                  </w:r>
                </w:p>
              </w:tc>
              <w:tc>
                <w:tcPr>
                  <w:tcW w:w="1419" w:type="dxa"/>
                  <w:vAlign w:val="center"/>
                </w:tcPr>
                <w:p>
                  <w:pPr>
                    <w:spacing w:line="240" w:lineRule="auto"/>
                    <w:ind w:firstLine="0" w:firstLineChars="0"/>
                    <w:jc w:val="center"/>
                    <w:rPr>
                      <w:sz w:val="21"/>
                      <w:szCs w:val="21"/>
                    </w:rPr>
                  </w:pPr>
                  <w:r>
                    <w:rPr>
                      <w:rFonts w:hint="eastAsia"/>
                      <w:sz w:val="21"/>
                      <w:szCs w:val="21"/>
                    </w:rPr>
                    <w:t>12</w:t>
                  </w:r>
                </w:p>
              </w:tc>
              <w:tc>
                <w:tcPr>
                  <w:tcW w:w="1329" w:type="dxa"/>
                  <w:vAlign w:val="center"/>
                </w:tcPr>
                <w:p>
                  <w:pPr>
                    <w:spacing w:line="240" w:lineRule="auto"/>
                    <w:ind w:firstLine="0" w:firstLineChars="0"/>
                    <w:jc w:val="center"/>
                    <w:rPr>
                      <w:sz w:val="21"/>
                      <w:szCs w:val="21"/>
                    </w:rPr>
                  </w:pPr>
                  <w:r>
                    <w:rPr>
                      <w:rFonts w:hint="eastAsia"/>
                      <w:sz w:val="21"/>
                      <w:szCs w:val="21"/>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51.1</w:t>
                  </w:r>
                </w:p>
              </w:tc>
              <w:tc>
                <w:tcPr>
                  <w:tcW w:w="1016" w:type="dxa"/>
                  <w:vAlign w:val="center"/>
                </w:tcPr>
                <w:p>
                  <w:pPr>
                    <w:spacing w:line="240" w:lineRule="auto"/>
                    <w:ind w:firstLine="0" w:firstLineChars="0"/>
                    <w:jc w:val="center"/>
                    <w:rPr>
                      <w:sz w:val="21"/>
                      <w:szCs w:val="21"/>
                    </w:rPr>
                  </w:pPr>
                  <w:r>
                    <w:rPr>
                      <w:rFonts w:hint="eastAsia"/>
                      <w:sz w:val="21"/>
                      <w:szCs w:val="21"/>
                    </w:rPr>
                    <w:t>46.4</w:t>
                  </w:r>
                </w:p>
              </w:tc>
              <w:tc>
                <w:tcPr>
                  <w:tcW w:w="1016" w:type="dxa"/>
                  <w:vAlign w:val="center"/>
                </w:tcPr>
                <w:p>
                  <w:pPr>
                    <w:spacing w:line="240" w:lineRule="auto"/>
                    <w:ind w:firstLine="0" w:firstLineChars="0"/>
                    <w:jc w:val="center"/>
                    <w:rPr>
                      <w:sz w:val="21"/>
                      <w:szCs w:val="21"/>
                    </w:rPr>
                  </w:pPr>
                  <w:r>
                    <w:rPr>
                      <w:rFonts w:hint="eastAsia"/>
                      <w:sz w:val="21"/>
                      <w:szCs w:val="21"/>
                    </w:rPr>
                    <w:t>49.9</w:t>
                  </w:r>
                </w:p>
              </w:tc>
              <w:tc>
                <w:tcPr>
                  <w:tcW w:w="1016" w:type="dxa"/>
                  <w:vAlign w:val="center"/>
                </w:tcPr>
                <w:p>
                  <w:pPr>
                    <w:spacing w:line="240" w:lineRule="auto"/>
                    <w:ind w:firstLine="0" w:firstLineChars="0"/>
                    <w:jc w:val="center"/>
                    <w:rPr>
                      <w:sz w:val="21"/>
                      <w:szCs w:val="21"/>
                    </w:rPr>
                  </w:pPr>
                  <w:r>
                    <w:rPr>
                      <w:rFonts w:hint="eastAsia"/>
                      <w:sz w:val="21"/>
                      <w:szCs w:val="21"/>
                    </w:rPr>
                    <w:t>32.7</w:t>
                  </w:r>
                </w:p>
              </w:tc>
              <w:tc>
                <w:tcPr>
                  <w:tcW w:w="1419" w:type="dxa"/>
                  <w:vAlign w:val="center"/>
                </w:tcPr>
                <w:p>
                  <w:pPr>
                    <w:spacing w:line="240" w:lineRule="auto"/>
                    <w:ind w:firstLine="0" w:firstLineChars="0"/>
                    <w:jc w:val="center"/>
                    <w:rPr>
                      <w:sz w:val="21"/>
                      <w:szCs w:val="21"/>
                    </w:rPr>
                  </w:pPr>
                  <w:r>
                    <w:rPr>
                      <w:rFonts w:hint="eastAsia"/>
                      <w:sz w:val="21"/>
                      <w:szCs w:val="21"/>
                    </w:rPr>
                    <w:t>46.4</w:t>
                  </w:r>
                </w:p>
              </w:tc>
              <w:tc>
                <w:tcPr>
                  <w:tcW w:w="1329" w:type="dxa"/>
                  <w:vAlign w:val="center"/>
                </w:tcPr>
                <w:p>
                  <w:pPr>
                    <w:spacing w:line="240" w:lineRule="auto"/>
                    <w:ind w:firstLine="0" w:firstLineChars="0"/>
                    <w:jc w:val="center"/>
                    <w:rPr>
                      <w:sz w:val="21"/>
                      <w:szCs w:val="21"/>
                    </w:rPr>
                  </w:pPr>
                  <w:r>
                    <w:rPr>
                      <w:rFonts w:hint="eastAsia"/>
                      <w:sz w:val="21"/>
                      <w:szCs w:val="21"/>
                    </w:rPr>
                    <w:t>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58.5</w:t>
                  </w:r>
                </w:p>
              </w:tc>
              <w:tc>
                <w:tcPr>
                  <w:tcW w:w="1016" w:type="dxa"/>
                  <w:vAlign w:val="center"/>
                </w:tcPr>
                <w:p>
                  <w:pPr>
                    <w:spacing w:line="240" w:lineRule="auto"/>
                    <w:ind w:firstLine="0" w:firstLineChars="0"/>
                    <w:jc w:val="center"/>
                    <w:rPr>
                      <w:sz w:val="21"/>
                      <w:szCs w:val="21"/>
                    </w:rPr>
                  </w:pPr>
                  <w:r>
                    <w:rPr>
                      <w:rFonts w:hint="eastAsia"/>
                      <w:sz w:val="21"/>
                      <w:szCs w:val="21"/>
                    </w:rPr>
                    <w:t>48.5</w:t>
                  </w:r>
                </w:p>
              </w:tc>
              <w:tc>
                <w:tcPr>
                  <w:tcW w:w="1016" w:type="dxa"/>
                  <w:vAlign w:val="center"/>
                </w:tcPr>
                <w:p>
                  <w:pPr>
                    <w:spacing w:line="240" w:lineRule="auto"/>
                    <w:ind w:firstLine="0" w:firstLineChars="0"/>
                    <w:jc w:val="center"/>
                    <w:rPr>
                      <w:sz w:val="21"/>
                      <w:szCs w:val="21"/>
                    </w:rPr>
                  </w:pPr>
                  <w:r>
                    <w:rPr>
                      <w:rFonts w:hint="eastAsia"/>
                      <w:sz w:val="21"/>
                      <w:szCs w:val="21"/>
                    </w:rPr>
                    <w:t>59.5</w:t>
                  </w:r>
                </w:p>
              </w:tc>
              <w:tc>
                <w:tcPr>
                  <w:tcW w:w="1016" w:type="dxa"/>
                  <w:vAlign w:val="center"/>
                </w:tcPr>
                <w:p>
                  <w:pPr>
                    <w:spacing w:line="240" w:lineRule="auto"/>
                    <w:ind w:firstLine="0" w:firstLineChars="0"/>
                    <w:jc w:val="center"/>
                    <w:rPr>
                      <w:sz w:val="21"/>
                      <w:szCs w:val="21"/>
                    </w:rPr>
                  </w:pPr>
                  <w:r>
                    <w:rPr>
                      <w:rFonts w:hint="eastAsia"/>
                      <w:sz w:val="21"/>
                      <w:szCs w:val="21"/>
                    </w:rPr>
                    <w:t>45.2</w:t>
                  </w:r>
                </w:p>
              </w:tc>
              <w:tc>
                <w:tcPr>
                  <w:tcW w:w="1419" w:type="dxa"/>
                  <w:vAlign w:val="center"/>
                </w:tcPr>
                <w:p>
                  <w:pPr>
                    <w:spacing w:line="240" w:lineRule="auto"/>
                    <w:ind w:firstLine="0" w:firstLineChars="0"/>
                    <w:jc w:val="center"/>
                    <w:rPr>
                      <w:sz w:val="21"/>
                      <w:szCs w:val="21"/>
                    </w:rPr>
                  </w:pPr>
                  <w:r>
                    <w:rPr>
                      <w:rFonts w:hint="eastAsia"/>
                      <w:sz w:val="21"/>
                      <w:szCs w:val="21"/>
                    </w:rPr>
                    <w:t>48.5</w:t>
                  </w:r>
                </w:p>
              </w:tc>
              <w:tc>
                <w:tcPr>
                  <w:tcW w:w="1329" w:type="dxa"/>
                  <w:vAlign w:val="center"/>
                </w:tcPr>
                <w:p>
                  <w:pPr>
                    <w:spacing w:line="240" w:lineRule="auto"/>
                    <w:ind w:firstLine="0" w:firstLineChars="0"/>
                    <w:jc w:val="center"/>
                    <w:rPr>
                      <w:sz w:val="21"/>
                      <w:szCs w:val="21"/>
                    </w:rPr>
                  </w:pPr>
                  <w:r>
                    <w:rPr>
                      <w:rFonts w:hint="eastAsia"/>
                      <w:sz w:val="21"/>
                      <w:szCs w:val="21"/>
                    </w:rPr>
                    <w:t>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背景值</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419" w:type="dxa"/>
                  <w:vAlign w:val="center"/>
                </w:tcPr>
                <w:p>
                  <w:pPr>
                    <w:spacing w:line="240" w:lineRule="auto"/>
                    <w:ind w:firstLine="0" w:firstLineChars="0"/>
                    <w:jc w:val="center"/>
                    <w:rPr>
                      <w:sz w:val="21"/>
                      <w:szCs w:val="21"/>
                    </w:rPr>
                  </w:pPr>
                  <w:r>
                    <w:rPr>
                      <w:rFonts w:hint="eastAsia"/>
                      <w:sz w:val="21"/>
                      <w:szCs w:val="21"/>
                    </w:rPr>
                    <w:t>55.2</w:t>
                  </w:r>
                </w:p>
              </w:tc>
              <w:tc>
                <w:tcPr>
                  <w:tcW w:w="1329" w:type="dxa"/>
                  <w:vAlign w:val="center"/>
                </w:tcPr>
                <w:p>
                  <w:pPr>
                    <w:spacing w:line="240" w:lineRule="auto"/>
                    <w:ind w:firstLine="0" w:firstLineChars="0"/>
                    <w:jc w:val="center"/>
                    <w:rPr>
                      <w:sz w:val="21"/>
                      <w:szCs w:val="21"/>
                    </w:rPr>
                  </w:pPr>
                  <w:r>
                    <w:rPr>
                      <w:rFonts w:hint="eastAsia"/>
                      <w:sz w:val="21"/>
                      <w:szCs w:val="21"/>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叠加值</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419" w:type="dxa"/>
                  <w:vAlign w:val="center"/>
                </w:tcPr>
                <w:p>
                  <w:pPr>
                    <w:spacing w:line="240" w:lineRule="auto"/>
                    <w:ind w:firstLine="0" w:firstLineChars="0"/>
                    <w:jc w:val="center"/>
                    <w:rPr>
                      <w:sz w:val="21"/>
                      <w:szCs w:val="21"/>
                    </w:rPr>
                  </w:pPr>
                  <w:r>
                    <w:rPr>
                      <w:rFonts w:hint="eastAsia"/>
                      <w:sz w:val="21"/>
                      <w:szCs w:val="21"/>
                    </w:rPr>
                    <w:t>56.0</w:t>
                  </w:r>
                </w:p>
              </w:tc>
              <w:tc>
                <w:tcPr>
                  <w:tcW w:w="1329" w:type="dxa"/>
                  <w:vAlign w:val="center"/>
                </w:tcPr>
                <w:p>
                  <w:pPr>
                    <w:spacing w:line="240" w:lineRule="auto"/>
                    <w:ind w:firstLine="0" w:firstLineChars="0"/>
                    <w:jc w:val="center"/>
                    <w:rPr>
                      <w:sz w:val="21"/>
                      <w:szCs w:val="21"/>
                    </w:rPr>
                  </w:pPr>
                  <w:r>
                    <w:rPr>
                      <w:rFonts w:hint="eastAsia"/>
                      <w:sz w:val="21"/>
                      <w:szCs w:val="21"/>
                    </w:rPr>
                    <w:t>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hAnsi="宋体"/>
                      <w:sz w:val="21"/>
                      <w:szCs w:val="21"/>
                    </w:rPr>
                    <w:t>标准值</w:t>
                  </w:r>
                </w:p>
              </w:tc>
              <w:tc>
                <w:tcPr>
                  <w:tcW w:w="1016" w:type="dxa"/>
                  <w:vAlign w:val="center"/>
                </w:tcPr>
                <w:p>
                  <w:pPr>
                    <w:spacing w:line="240" w:lineRule="auto"/>
                    <w:ind w:firstLine="0" w:firstLineChars="0"/>
                    <w:jc w:val="center"/>
                    <w:rPr>
                      <w:sz w:val="21"/>
                      <w:szCs w:val="21"/>
                    </w:rPr>
                  </w:pPr>
                  <w:r>
                    <w:rPr>
                      <w:sz w:val="21"/>
                      <w:szCs w:val="21"/>
                    </w:rPr>
                    <w:t>60</w:t>
                  </w:r>
                </w:p>
              </w:tc>
              <w:tc>
                <w:tcPr>
                  <w:tcW w:w="1016" w:type="dxa"/>
                  <w:vAlign w:val="center"/>
                </w:tcPr>
                <w:p>
                  <w:pPr>
                    <w:spacing w:line="240" w:lineRule="auto"/>
                    <w:ind w:firstLine="0" w:firstLineChars="0"/>
                    <w:jc w:val="center"/>
                    <w:rPr>
                      <w:sz w:val="21"/>
                      <w:szCs w:val="21"/>
                    </w:rPr>
                  </w:pPr>
                  <w:r>
                    <w:rPr>
                      <w:sz w:val="21"/>
                      <w:szCs w:val="21"/>
                    </w:rPr>
                    <w:t>60</w:t>
                  </w:r>
                </w:p>
              </w:tc>
              <w:tc>
                <w:tcPr>
                  <w:tcW w:w="1016" w:type="dxa"/>
                  <w:vAlign w:val="center"/>
                </w:tcPr>
                <w:p>
                  <w:pPr>
                    <w:spacing w:line="240" w:lineRule="auto"/>
                    <w:ind w:firstLine="0" w:firstLineChars="0"/>
                    <w:jc w:val="center"/>
                    <w:rPr>
                      <w:sz w:val="21"/>
                      <w:szCs w:val="21"/>
                    </w:rPr>
                  </w:pPr>
                  <w:r>
                    <w:rPr>
                      <w:rFonts w:hint="eastAsia"/>
                      <w:sz w:val="21"/>
                      <w:szCs w:val="21"/>
                    </w:rPr>
                    <w:t>60</w:t>
                  </w:r>
                </w:p>
              </w:tc>
              <w:tc>
                <w:tcPr>
                  <w:tcW w:w="1016" w:type="dxa"/>
                  <w:vAlign w:val="center"/>
                </w:tcPr>
                <w:p>
                  <w:pPr>
                    <w:spacing w:line="240" w:lineRule="auto"/>
                    <w:ind w:firstLine="0" w:firstLineChars="0"/>
                    <w:jc w:val="center"/>
                    <w:rPr>
                      <w:sz w:val="21"/>
                      <w:szCs w:val="21"/>
                    </w:rPr>
                  </w:pPr>
                  <w:r>
                    <w:rPr>
                      <w:sz w:val="21"/>
                      <w:szCs w:val="21"/>
                    </w:rPr>
                    <w:t>60</w:t>
                  </w:r>
                </w:p>
              </w:tc>
              <w:tc>
                <w:tcPr>
                  <w:tcW w:w="1419" w:type="dxa"/>
                  <w:vAlign w:val="center"/>
                </w:tcPr>
                <w:p>
                  <w:pPr>
                    <w:spacing w:line="240" w:lineRule="auto"/>
                    <w:ind w:firstLine="0" w:firstLineChars="0"/>
                    <w:jc w:val="center"/>
                    <w:rPr>
                      <w:sz w:val="21"/>
                      <w:szCs w:val="21"/>
                    </w:rPr>
                  </w:pPr>
                  <w:r>
                    <w:rPr>
                      <w:rFonts w:hint="eastAsia"/>
                      <w:sz w:val="21"/>
                      <w:szCs w:val="21"/>
                    </w:rPr>
                    <w:t>60</w:t>
                  </w:r>
                </w:p>
              </w:tc>
              <w:tc>
                <w:tcPr>
                  <w:tcW w:w="1329" w:type="dxa"/>
                  <w:vAlign w:val="center"/>
                </w:tcPr>
                <w:p>
                  <w:pPr>
                    <w:spacing w:line="240" w:lineRule="auto"/>
                    <w:ind w:firstLine="0" w:firstLineChars="0"/>
                    <w:jc w:val="center"/>
                    <w:rPr>
                      <w:sz w:val="21"/>
                      <w:szCs w:val="21"/>
                    </w:rPr>
                  </w:pPr>
                  <w:r>
                    <w:rPr>
                      <w:rFonts w:hint="eastAsia"/>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达标情况</w:t>
                  </w:r>
                </w:p>
              </w:tc>
              <w:tc>
                <w:tcPr>
                  <w:tcW w:w="1016" w:type="dxa"/>
                  <w:vAlign w:val="center"/>
                </w:tcPr>
                <w:p>
                  <w:pPr>
                    <w:spacing w:line="240" w:lineRule="auto"/>
                    <w:ind w:firstLine="0" w:firstLineChars="0"/>
                    <w:jc w:val="center"/>
                    <w:rPr>
                      <w:iCs/>
                      <w:sz w:val="21"/>
                      <w:szCs w:val="21"/>
                    </w:rPr>
                  </w:pPr>
                  <w:r>
                    <w:rPr>
                      <w:rFonts w:hint="eastAsia"/>
                      <w:iCs/>
                      <w:sz w:val="21"/>
                      <w:szCs w:val="21"/>
                    </w:rPr>
                    <w:t>达标</w:t>
                  </w:r>
                </w:p>
              </w:tc>
              <w:tc>
                <w:tcPr>
                  <w:tcW w:w="1016" w:type="dxa"/>
                  <w:vAlign w:val="center"/>
                </w:tcPr>
                <w:p>
                  <w:pPr>
                    <w:spacing w:line="240" w:lineRule="auto"/>
                    <w:ind w:firstLine="0" w:firstLineChars="0"/>
                    <w:jc w:val="center"/>
                    <w:rPr>
                      <w:sz w:val="21"/>
                      <w:szCs w:val="21"/>
                    </w:rPr>
                  </w:pPr>
                  <w:r>
                    <w:rPr>
                      <w:rFonts w:hint="eastAsia"/>
                      <w:sz w:val="21"/>
                      <w:szCs w:val="21"/>
                    </w:rPr>
                    <w:t>达标</w:t>
                  </w:r>
                </w:p>
              </w:tc>
              <w:tc>
                <w:tcPr>
                  <w:tcW w:w="1016" w:type="dxa"/>
                  <w:vAlign w:val="center"/>
                </w:tcPr>
                <w:p>
                  <w:pPr>
                    <w:spacing w:line="240" w:lineRule="auto"/>
                    <w:ind w:firstLine="0" w:firstLineChars="0"/>
                    <w:jc w:val="center"/>
                    <w:rPr>
                      <w:iCs/>
                      <w:sz w:val="21"/>
                      <w:szCs w:val="21"/>
                    </w:rPr>
                  </w:pPr>
                  <w:r>
                    <w:rPr>
                      <w:rFonts w:hint="eastAsia"/>
                      <w:sz w:val="21"/>
                      <w:szCs w:val="21"/>
                    </w:rPr>
                    <w:t>达标</w:t>
                  </w:r>
                </w:p>
              </w:tc>
              <w:tc>
                <w:tcPr>
                  <w:tcW w:w="1016" w:type="dxa"/>
                  <w:vAlign w:val="center"/>
                </w:tcPr>
                <w:p>
                  <w:pPr>
                    <w:spacing w:line="240" w:lineRule="auto"/>
                    <w:ind w:firstLine="0" w:firstLineChars="0"/>
                    <w:jc w:val="center"/>
                    <w:rPr>
                      <w:iCs/>
                      <w:sz w:val="21"/>
                      <w:szCs w:val="21"/>
                    </w:rPr>
                  </w:pPr>
                  <w:r>
                    <w:rPr>
                      <w:rFonts w:hint="eastAsia"/>
                      <w:sz w:val="21"/>
                      <w:szCs w:val="21"/>
                    </w:rPr>
                    <w:t>达标</w:t>
                  </w:r>
                </w:p>
              </w:tc>
              <w:tc>
                <w:tcPr>
                  <w:tcW w:w="1419" w:type="dxa"/>
                  <w:vAlign w:val="center"/>
                </w:tcPr>
                <w:p>
                  <w:pPr>
                    <w:spacing w:line="240" w:lineRule="auto"/>
                    <w:ind w:firstLine="0" w:firstLineChars="0"/>
                    <w:jc w:val="center"/>
                    <w:rPr>
                      <w:sz w:val="21"/>
                      <w:szCs w:val="21"/>
                    </w:rPr>
                  </w:pPr>
                  <w:r>
                    <w:rPr>
                      <w:rFonts w:hint="eastAsia"/>
                      <w:sz w:val="21"/>
                      <w:szCs w:val="21"/>
                    </w:rPr>
                    <w:t>达标</w:t>
                  </w:r>
                </w:p>
              </w:tc>
              <w:tc>
                <w:tcPr>
                  <w:tcW w:w="1329" w:type="dxa"/>
                  <w:vAlign w:val="center"/>
                </w:tcPr>
                <w:p>
                  <w:pPr>
                    <w:spacing w:line="240" w:lineRule="auto"/>
                    <w:ind w:firstLine="0" w:firstLineChars="0"/>
                    <w:jc w:val="center"/>
                    <w:rPr>
                      <w:sz w:val="21"/>
                      <w:szCs w:val="21"/>
                    </w:rPr>
                  </w:pPr>
                  <w:r>
                    <w:rPr>
                      <w:rFonts w:hint="eastAsia"/>
                      <w:sz w:val="21"/>
                      <w:szCs w:val="21"/>
                    </w:rPr>
                    <w:t>达标</w:t>
                  </w:r>
                </w:p>
              </w:tc>
            </w:tr>
          </w:tbl>
          <w:p>
            <w:pPr>
              <w:pStyle w:val="2"/>
              <w:adjustRightInd/>
              <w:snapToGrid/>
              <w:spacing w:line="520" w:lineRule="exact"/>
              <w:ind w:firstLine="480"/>
              <w:rPr>
                <w:szCs w:val="24"/>
              </w:rPr>
            </w:pPr>
            <w:r>
              <w:rPr>
                <w:rFonts w:hint="eastAsia"/>
                <w:kern w:val="0"/>
              </w:rPr>
              <w:t>由上表可知，工程正常运行后，项目夜间不进行生产。</w:t>
            </w:r>
            <w:r>
              <w:rPr>
                <w:rFonts w:hint="eastAsia"/>
                <w:szCs w:val="24"/>
              </w:rPr>
              <w:t>项目建成运行后，加工区</w:t>
            </w:r>
            <w:r>
              <w:rPr>
                <w:rFonts w:hint="eastAsia"/>
                <w:kern w:val="0"/>
              </w:rPr>
              <w:t>各厂界噪声贡献值为：</w:t>
            </w:r>
            <w:r>
              <w:rPr>
                <w:rFonts w:hint="eastAsia"/>
              </w:rPr>
              <w:t>北</w:t>
            </w:r>
            <w:r>
              <w:t>厂</w:t>
            </w:r>
            <w:r>
              <w:rPr>
                <w:szCs w:val="24"/>
              </w:rPr>
              <w:t>界</w:t>
            </w:r>
            <w:r>
              <w:rPr>
                <w:rFonts w:hint="eastAsia"/>
                <w:szCs w:val="24"/>
              </w:rPr>
              <w:t>58.5</w:t>
            </w:r>
            <w:r>
              <w:rPr>
                <w:szCs w:val="24"/>
              </w:rPr>
              <w:t>dB（A），</w:t>
            </w:r>
            <w:r>
              <w:rPr>
                <w:rFonts w:hint="eastAsia"/>
                <w:szCs w:val="24"/>
              </w:rPr>
              <w:t>东厂界48.5</w:t>
            </w:r>
            <w:r>
              <w:rPr>
                <w:szCs w:val="24"/>
              </w:rPr>
              <w:t>dB（A）</w:t>
            </w:r>
            <w:r>
              <w:rPr>
                <w:rFonts w:hint="eastAsia"/>
                <w:szCs w:val="24"/>
              </w:rPr>
              <w:t>，南厂界59.5</w:t>
            </w:r>
            <w:r>
              <w:rPr>
                <w:szCs w:val="24"/>
              </w:rPr>
              <w:t>dB（A）</w:t>
            </w:r>
            <w:r>
              <w:rPr>
                <w:rFonts w:hint="eastAsia"/>
                <w:szCs w:val="24"/>
              </w:rPr>
              <w:t>，西厂界45.2</w:t>
            </w:r>
            <w:r>
              <w:rPr>
                <w:szCs w:val="24"/>
              </w:rPr>
              <w:t>dB（A）</w:t>
            </w:r>
            <w:r>
              <w:rPr>
                <w:rFonts w:hint="eastAsia"/>
                <w:szCs w:val="24"/>
              </w:rPr>
              <w:t>，厂界昼间噪声贡献值满足《工业企业厂界环境噪声排放标准》</w:t>
            </w:r>
            <w:r>
              <w:rPr>
                <w:szCs w:val="24"/>
              </w:rPr>
              <w:t>2</w:t>
            </w:r>
            <w:r>
              <w:rPr>
                <w:rFonts w:hint="eastAsia"/>
                <w:szCs w:val="24"/>
              </w:rPr>
              <w:t>类标准。项目东、西侧紧邻腊竹村居民，声环境叠加值分别为为56.0</w:t>
            </w:r>
            <w:r>
              <w:rPr>
                <w:szCs w:val="24"/>
              </w:rPr>
              <w:t>dB（A）</w:t>
            </w:r>
            <w:r>
              <w:rPr>
                <w:rFonts w:hint="eastAsia"/>
                <w:szCs w:val="24"/>
              </w:rPr>
              <w:t>和55.9</w:t>
            </w:r>
            <w:r>
              <w:rPr>
                <w:szCs w:val="24"/>
              </w:rPr>
              <w:t>dB（A）</w:t>
            </w:r>
            <w:r>
              <w:rPr>
                <w:rFonts w:hint="eastAsia"/>
                <w:szCs w:val="24"/>
              </w:rPr>
              <w:t>，满足</w:t>
            </w:r>
            <w:r>
              <w:rPr>
                <w:rFonts w:hint="eastAsia"/>
              </w:rPr>
              <w:t>《声环境质量标准》（GB3096-2008）中的2类标准</w:t>
            </w:r>
            <w:r>
              <w:rPr>
                <w:rFonts w:hint="eastAsia"/>
                <w:szCs w:val="24"/>
              </w:rPr>
              <w:t>。项目位于焕古镇腊竹村，项目地周边有部分居民，故需加强噪声污染防控措施，防治发生扰民现象。具体措施如下：</w:t>
            </w:r>
          </w:p>
          <w:p>
            <w:pPr>
              <w:snapToGrid/>
              <w:spacing w:line="520" w:lineRule="exact"/>
              <w:ind w:firstLine="480"/>
            </w:pPr>
            <w:r>
              <w:rPr>
                <w:rFonts w:hint="eastAsia"/>
              </w:rPr>
              <w:t>（1）对于震动槽、揉捻机、理条设备等震动噪声较大的设备底部垫上木板层，减少震动产生的噪声；（2）合理安排施工时间，避免午间生产作业；（3）加强工作人员的管理和教育，减少生产作业时不必要的金属敲击声和喧哗声；（4）生产作业时厂房应封闭，充分利用厂房隔声，减少噪声对周边居民的影响。</w:t>
            </w:r>
          </w:p>
          <w:p>
            <w:pPr>
              <w:pStyle w:val="2"/>
              <w:adjustRightInd/>
              <w:snapToGrid/>
              <w:spacing w:line="520" w:lineRule="exact"/>
              <w:ind w:firstLine="480"/>
              <w:rPr>
                <w:szCs w:val="24"/>
              </w:rPr>
            </w:pPr>
            <w:r>
              <w:rPr>
                <w:rFonts w:hint="eastAsia"/>
                <w:szCs w:val="24"/>
              </w:rPr>
              <w:t>通过采取上述措施，可降低厂界噪声排放，在达标排放的同时将项目对声环境影响降至最低。</w:t>
            </w:r>
          </w:p>
          <w:p>
            <w:pPr>
              <w:adjustRightInd/>
              <w:snapToGrid/>
              <w:spacing w:line="520" w:lineRule="exact"/>
              <w:ind w:firstLine="0" w:firstLineChars="0"/>
              <w:rPr>
                <w:b/>
              </w:rPr>
            </w:pPr>
            <w:r>
              <w:rPr>
                <w:rFonts w:hint="eastAsia"/>
                <w:b/>
              </w:rPr>
              <w:t>四、固废影响分析</w:t>
            </w:r>
          </w:p>
          <w:p>
            <w:pPr>
              <w:pStyle w:val="19"/>
              <w:snapToGrid/>
              <w:spacing w:after="0" w:line="520" w:lineRule="exact"/>
              <w:ind w:left="0" w:leftChars="0" w:firstLine="480"/>
              <w:rPr>
                <w:color w:val="auto"/>
                <w:kern w:val="0"/>
                <w:sz w:val="24"/>
              </w:rPr>
            </w:pPr>
            <w:r>
              <w:rPr>
                <w:rFonts w:hint="eastAsia"/>
                <w:color w:val="auto"/>
                <w:kern w:val="0"/>
                <w:sz w:val="24"/>
              </w:rPr>
              <w:t>项目</w:t>
            </w:r>
            <w:r>
              <w:rPr>
                <w:rFonts w:hint="eastAsia"/>
                <w:color w:val="auto"/>
                <w:kern w:val="0"/>
                <w:sz w:val="24"/>
                <w:lang w:eastAsia="zh-CN"/>
              </w:rPr>
              <w:t>改扩建后</w:t>
            </w:r>
            <w:r>
              <w:rPr>
                <w:rFonts w:hint="eastAsia"/>
                <w:color w:val="auto"/>
                <w:kern w:val="0"/>
                <w:sz w:val="24"/>
              </w:rPr>
              <w:t>运营期产生的固体废物主要为生产线产生的不合格新鲜茶叶、茶梗、茶末，生物质燃料燃烧后的炉灰，水膜脱硫除尘器产生的沉渣，生活垃圾。</w:t>
            </w:r>
          </w:p>
          <w:p>
            <w:pPr>
              <w:snapToGrid/>
              <w:spacing w:line="520" w:lineRule="exact"/>
              <w:ind w:firstLine="480"/>
            </w:pPr>
            <w:r>
              <w:rPr>
                <w:rFonts w:hint="eastAsia"/>
              </w:rPr>
              <w:t>项目</w:t>
            </w:r>
            <w:r>
              <w:rPr>
                <w:rFonts w:hint="eastAsia"/>
                <w:lang w:eastAsia="zh-CN"/>
              </w:rPr>
              <w:t>改扩建后</w:t>
            </w:r>
            <w:r>
              <w:rPr>
                <w:rFonts w:hint="eastAsia"/>
              </w:rPr>
              <w:t>固废产生及处置情况见表42。</w:t>
            </w: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eastAsia="黑体"/>
                <w:sz w:val="21"/>
                <w:szCs w:val="21"/>
              </w:rPr>
            </w:pPr>
            <w:r>
              <w:rPr>
                <w:rFonts w:hint="eastAsia" w:eastAsiaTheme="minorEastAsia"/>
                <w:b/>
                <w:bCs/>
                <w:sz w:val="21"/>
                <w:szCs w:val="21"/>
              </w:rPr>
              <w:t>表42  改扩建后固体废物产生及处置情况一览表</w:t>
            </w:r>
          </w:p>
          <w:tbl>
            <w:tblPr>
              <w:tblStyle w:val="27"/>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79"/>
              <w:gridCol w:w="1145"/>
              <w:gridCol w:w="1200"/>
              <w:gridCol w:w="1474"/>
              <w:gridCol w:w="735"/>
              <w:gridCol w:w="1030"/>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tblHeader/>
              </w:trPr>
              <w:tc>
                <w:tcPr>
                  <w:tcW w:w="579"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序号</w:t>
                  </w:r>
                </w:p>
              </w:tc>
              <w:tc>
                <w:tcPr>
                  <w:tcW w:w="1145"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名称</w:t>
                  </w:r>
                </w:p>
              </w:tc>
              <w:tc>
                <w:tcPr>
                  <w:tcW w:w="1200"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废物类别</w:t>
                  </w:r>
                </w:p>
              </w:tc>
              <w:tc>
                <w:tcPr>
                  <w:tcW w:w="1474"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产生工序</w:t>
                  </w:r>
                </w:p>
              </w:tc>
              <w:tc>
                <w:tcPr>
                  <w:tcW w:w="735"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形态</w:t>
                  </w:r>
                </w:p>
              </w:tc>
              <w:tc>
                <w:tcPr>
                  <w:tcW w:w="1030"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产生量</w:t>
                  </w:r>
                </w:p>
                <w:p>
                  <w:pPr>
                    <w:spacing w:line="340" w:lineRule="exact"/>
                    <w:ind w:firstLine="0" w:firstLineChars="0"/>
                    <w:jc w:val="center"/>
                    <w:rPr>
                      <w:b/>
                      <w:bCs/>
                      <w:color w:val="000000" w:themeColor="text1"/>
                      <w:sz w:val="21"/>
                      <w:szCs w:val="21"/>
                    </w:rPr>
                  </w:pPr>
                  <w:r>
                    <w:rPr>
                      <w:b/>
                      <w:bCs/>
                      <w:color w:val="000000" w:themeColor="text1"/>
                      <w:sz w:val="21"/>
                      <w:szCs w:val="21"/>
                    </w:rPr>
                    <w:t>（t/a）</w:t>
                  </w:r>
                </w:p>
              </w:tc>
              <w:tc>
                <w:tcPr>
                  <w:tcW w:w="2879"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color w:val="000000" w:themeColor="text1"/>
                      <w:sz w:val="21"/>
                      <w:szCs w:val="21"/>
                    </w:rPr>
                    <w:t>1</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不合格新鲜茶叶</w:t>
                  </w:r>
                </w:p>
              </w:tc>
              <w:tc>
                <w:tcPr>
                  <w:tcW w:w="1200" w:type="dxa"/>
                  <w:vMerge w:val="restart"/>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一般固废</w:t>
                  </w: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新鲜茶叶挑选</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1.4</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2</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茶梗、茶末</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摊晾</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0.28</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3</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炉灰</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生物质燃烧</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0.72</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4</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沉渣</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水膜除尘</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0.081</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5</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Ansi="宋体"/>
                      <w:bCs/>
                      <w:kern w:val="0"/>
                      <w:sz w:val="21"/>
                      <w:szCs w:val="21"/>
                    </w:rPr>
                    <w:t>生活垃圾</w:t>
                  </w:r>
                </w:p>
              </w:tc>
              <w:tc>
                <w:tcPr>
                  <w:tcW w:w="1200" w:type="dxa"/>
                  <w:vAlign w:val="center"/>
                </w:tcPr>
                <w:p>
                  <w:pPr>
                    <w:spacing w:line="340" w:lineRule="exact"/>
                    <w:ind w:firstLine="0" w:firstLineChars="0"/>
                    <w:jc w:val="center"/>
                    <w:rPr>
                      <w:color w:val="000000" w:themeColor="text1"/>
                      <w:sz w:val="21"/>
                      <w:szCs w:val="21"/>
                    </w:rPr>
                  </w:pPr>
                  <w:r>
                    <w:rPr>
                      <w:color w:val="000000" w:themeColor="text1"/>
                      <w:sz w:val="21"/>
                      <w:szCs w:val="21"/>
                    </w:rPr>
                    <w:t>生活垃圾</w:t>
                  </w:r>
                </w:p>
              </w:tc>
              <w:tc>
                <w:tcPr>
                  <w:tcW w:w="1474" w:type="dxa"/>
                  <w:vAlign w:val="center"/>
                </w:tcPr>
                <w:p>
                  <w:pPr>
                    <w:spacing w:line="340" w:lineRule="exact"/>
                    <w:ind w:firstLine="0" w:firstLineChars="0"/>
                    <w:jc w:val="center"/>
                    <w:rPr>
                      <w:color w:val="000000" w:themeColor="text1"/>
                      <w:sz w:val="21"/>
                      <w:szCs w:val="21"/>
                    </w:rPr>
                  </w:pPr>
                  <w:r>
                    <w:rPr>
                      <w:color w:val="000000" w:themeColor="text1"/>
                      <w:sz w:val="21"/>
                      <w:szCs w:val="21"/>
                    </w:rPr>
                    <w:t>职工生活</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1.013</w:t>
                  </w:r>
                </w:p>
              </w:tc>
              <w:tc>
                <w:tcPr>
                  <w:tcW w:w="2879" w:type="dxa"/>
                  <w:vAlign w:val="center"/>
                </w:tcPr>
                <w:p>
                  <w:pPr>
                    <w:spacing w:line="340" w:lineRule="exact"/>
                    <w:ind w:firstLine="0" w:firstLineChars="0"/>
                    <w:jc w:val="center"/>
                    <w:rPr>
                      <w:color w:val="000000" w:themeColor="text1"/>
                      <w:sz w:val="21"/>
                      <w:szCs w:val="21"/>
                    </w:rPr>
                  </w:pPr>
                  <w:r>
                    <w:rPr>
                      <w:color w:val="000000" w:themeColor="text1"/>
                      <w:sz w:val="21"/>
                      <w:szCs w:val="21"/>
                    </w:rPr>
                    <w:t>集中收集由环卫部门统一处理</w:t>
                  </w:r>
                </w:p>
              </w:tc>
            </w:tr>
          </w:tbl>
          <w:p>
            <w:pPr>
              <w:pStyle w:val="22"/>
              <w:spacing w:before="0" w:beforeAutospacing="0" w:after="0" w:afterAutospacing="0" w:line="520" w:lineRule="exact"/>
              <w:ind w:firstLine="480" w:firstLineChars="200"/>
              <w:jc w:val="both"/>
              <w:rPr>
                <w:rFonts w:ascii="Times New Roman" w:hAnsi="Times New Roman" w:eastAsiaTheme="minorEastAsia"/>
                <w:color w:val="0000FF"/>
                <w:szCs w:val="24"/>
              </w:rPr>
            </w:pPr>
            <w:r>
              <w:rPr>
                <w:rFonts w:hint="eastAsia"/>
              </w:rPr>
              <w:t>项目固体废物合</w:t>
            </w:r>
            <w:r>
              <w:rPr>
                <w:rFonts w:ascii="Times New Roman" w:hAnsi="Times New Roman"/>
              </w:rPr>
              <w:t>理处置，处置率100%，满足《一般工业固体废物贮存、处置场污染控制标准》（GB18599-2001）及修改单中有关规定。对周围环境影</w:t>
            </w:r>
            <w:r>
              <w:rPr>
                <w:rFonts w:hint="eastAsia"/>
              </w:rPr>
              <w:t>响较小。</w:t>
            </w:r>
          </w:p>
          <w:p>
            <w:pPr>
              <w:snapToGrid/>
              <w:spacing w:line="520" w:lineRule="exact"/>
              <w:ind w:firstLine="0" w:firstLineChars="0"/>
              <w:rPr>
                <w:b/>
              </w:rPr>
            </w:pPr>
            <w:r>
              <w:rPr>
                <w:rFonts w:hint="eastAsia"/>
                <w:b/>
                <w:lang w:eastAsia="zh-CN"/>
              </w:rPr>
              <w:t>五</w:t>
            </w:r>
            <w:r>
              <w:rPr>
                <w:rFonts w:hint="eastAsia"/>
                <w:b/>
              </w:rPr>
              <w:t>、污染源排放清单</w:t>
            </w:r>
          </w:p>
          <w:p>
            <w:pPr>
              <w:snapToGrid/>
              <w:spacing w:line="520" w:lineRule="exact"/>
              <w:ind w:firstLine="480"/>
              <w:rPr>
                <w:szCs w:val="22"/>
              </w:rPr>
            </w:pPr>
            <w:r>
              <w:rPr>
                <w:szCs w:val="22"/>
              </w:rPr>
              <w:t>项目</w:t>
            </w:r>
            <w:r>
              <w:rPr>
                <w:rFonts w:hint="eastAsia"/>
                <w:szCs w:val="22"/>
                <w:lang w:eastAsia="zh-CN"/>
              </w:rPr>
              <w:t>运营期</w:t>
            </w:r>
            <w:r>
              <w:rPr>
                <w:szCs w:val="22"/>
              </w:rPr>
              <w:t>大气污染物排放量核算见表</w:t>
            </w:r>
            <w:r>
              <w:rPr>
                <w:rFonts w:hint="eastAsia"/>
                <w:szCs w:val="22"/>
              </w:rPr>
              <w:t>43</w:t>
            </w:r>
            <w:r>
              <w:rPr>
                <w:szCs w:val="22"/>
              </w:rPr>
              <w:t>、</w:t>
            </w:r>
            <w:r>
              <w:rPr>
                <w:rFonts w:hint="eastAsia"/>
                <w:szCs w:val="22"/>
              </w:rPr>
              <w:t>44</w:t>
            </w:r>
            <w:r>
              <w:rPr>
                <w:szCs w:val="22"/>
              </w:rPr>
              <w:t>。</w:t>
            </w:r>
          </w:p>
          <w:p>
            <w:pPr>
              <w:snapToGrid/>
              <w:spacing w:line="520" w:lineRule="exact"/>
              <w:ind w:firstLine="422"/>
              <w:jc w:val="center"/>
              <w:rPr>
                <w:b/>
                <w:szCs w:val="21"/>
              </w:rPr>
            </w:pPr>
            <w:r>
              <w:rPr>
                <w:b/>
                <w:sz w:val="21"/>
                <w:szCs w:val="18"/>
              </w:rPr>
              <w:t>表</w:t>
            </w:r>
            <w:r>
              <w:rPr>
                <w:rFonts w:hint="eastAsia"/>
                <w:b/>
                <w:sz w:val="21"/>
                <w:szCs w:val="18"/>
              </w:rPr>
              <w:t>43</w:t>
            </w:r>
            <w:r>
              <w:rPr>
                <w:b/>
                <w:sz w:val="21"/>
                <w:szCs w:val="18"/>
              </w:rPr>
              <w:t xml:space="preserve">  项目运营期有组织废气污染物排放量核算情况一览表</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98"/>
              <w:gridCol w:w="1674"/>
              <w:gridCol w:w="1010"/>
              <w:gridCol w:w="1468"/>
              <w:gridCol w:w="1541"/>
              <w:gridCol w:w="1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641" w:type="dxa"/>
                  <w:vAlign w:val="center"/>
                </w:tcPr>
                <w:p>
                  <w:pPr>
                    <w:spacing w:line="350" w:lineRule="exact"/>
                    <w:ind w:firstLine="0" w:firstLineChars="0"/>
                    <w:jc w:val="center"/>
                    <w:rPr>
                      <w:b/>
                      <w:bCs/>
                      <w:sz w:val="21"/>
                      <w:szCs w:val="21"/>
                    </w:rPr>
                  </w:pPr>
                  <w:r>
                    <w:rPr>
                      <w:b/>
                      <w:bCs/>
                      <w:sz w:val="21"/>
                      <w:szCs w:val="21"/>
                    </w:rPr>
                    <w:t>序号</w:t>
                  </w:r>
                </w:p>
              </w:tc>
              <w:tc>
                <w:tcPr>
                  <w:tcW w:w="1298" w:type="dxa"/>
                  <w:vAlign w:val="center"/>
                </w:tcPr>
                <w:p>
                  <w:pPr>
                    <w:spacing w:line="350" w:lineRule="exact"/>
                    <w:ind w:firstLine="0" w:firstLineChars="0"/>
                    <w:jc w:val="center"/>
                    <w:rPr>
                      <w:b/>
                      <w:bCs/>
                      <w:sz w:val="21"/>
                      <w:szCs w:val="21"/>
                    </w:rPr>
                  </w:pPr>
                  <w:r>
                    <w:rPr>
                      <w:b/>
                      <w:bCs/>
                      <w:sz w:val="21"/>
                      <w:szCs w:val="21"/>
                    </w:rPr>
                    <w:t>排放口编号</w:t>
                  </w:r>
                </w:p>
              </w:tc>
              <w:tc>
                <w:tcPr>
                  <w:tcW w:w="2684" w:type="dxa"/>
                  <w:gridSpan w:val="2"/>
                  <w:vAlign w:val="center"/>
                </w:tcPr>
                <w:p>
                  <w:pPr>
                    <w:spacing w:line="350" w:lineRule="exact"/>
                    <w:ind w:firstLine="0" w:firstLineChars="0"/>
                    <w:jc w:val="center"/>
                    <w:rPr>
                      <w:b/>
                      <w:bCs/>
                      <w:sz w:val="21"/>
                      <w:szCs w:val="21"/>
                    </w:rPr>
                  </w:pPr>
                  <w:r>
                    <w:rPr>
                      <w:b/>
                      <w:bCs/>
                      <w:sz w:val="21"/>
                      <w:szCs w:val="21"/>
                    </w:rPr>
                    <w:t>污染物名称</w:t>
                  </w:r>
                </w:p>
              </w:tc>
              <w:tc>
                <w:tcPr>
                  <w:tcW w:w="1468" w:type="dxa"/>
                  <w:vAlign w:val="center"/>
                </w:tcPr>
                <w:p>
                  <w:pPr>
                    <w:spacing w:line="350" w:lineRule="exact"/>
                    <w:ind w:firstLine="0" w:firstLineChars="0"/>
                    <w:jc w:val="center"/>
                    <w:rPr>
                      <w:b/>
                      <w:bCs/>
                      <w:sz w:val="21"/>
                      <w:szCs w:val="21"/>
                    </w:rPr>
                  </w:pPr>
                  <w:r>
                    <w:rPr>
                      <w:b/>
                      <w:bCs/>
                      <w:sz w:val="21"/>
                      <w:szCs w:val="21"/>
                    </w:rPr>
                    <w:t>排放浓度（mg/m</w:t>
                  </w:r>
                  <w:r>
                    <w:rPr>
                      <w:b/>
                      <w:bCs/>
                      <w:sz w:val="21"/>
                      <w:szCs w:val="21"/>
                      <w:vertAlign w:val="superscript"/>
                    </w:rPr>
                    <w:t>3</w:t>
                  </w:r>
                  <w:r>
                    <w:rPr>
                      <w:b/>
                      <w:bCs/>
                      <w:sz w:val="21"/>
                      <w:szCs w:val="21"/>
                    </w:rPr>
                    <w:t>）</w:t>
                  </w:r>
                </w:p>
              </w:tc>
              <w:tc>
                <w:tcPr>
                  <w:tcW w:w="1541" w:type="dxa"/>
                  <w:vAlign w:val="center"/>
                </w:tcPr>
                <w:p>
                  <w:pPr>
                    <w:spacing w:line="350" w:lineRule="exact"/>
                    <w:ind w:firstLine="0" w:firstLineChars="0"/>
                    <w:jc w:val="center"/>
                    <w:rPr>
                      <w:b/>
                      <w:bCs/>
                      <w:sz w:val="21"/>
                      <w:szCs w:val="21"/>
                    </w:rPr>
                  </w:pPr>
                  <w:r>
                    <w:rPr>
                      <w:b/>
                      <w:bCs/>
                      <w:sz w:val="21"/>
                      <w:szCs w:val="21"/>
                    </w:rPr>
                    <w:t>排放速率（kg/h）</w:t>
                  </w:r>
                </w:p>
              </w:tc>
              <w:tc>
                <w:tcPr>
                  <w:tcW w:w="1408" w:type="dxa"/>
                  <w:vAlign w:val="center"/>
                </w:tcPr>
                <w:p>
                  <w:pPr>
                    <w:spacing w:line="350" w:lineRule="exact"/>
                    <w:ind w:firstLine="0" w:firstLineChars="0"/>
                    <w:jc w:val="center"/>
                    <w:rPr>
                      <w:b/>
                      <w:bCs/>
                      <w:sz w:val="21"/>
                      <w:szCs w:val="21"/>
                    </w:rPr>
                  </w:pPr>
                  <w:r>
                    <w:rPr>
                      <w:b/>
                      <w:bCs/>
                      <w:sz w:val="21"/>
                      <w:szCs w:val="21"/>
                    </w:rPr>
                    <w:t>排放量</w:t>
                  </w:r>
                </w:p>
                <w:p>
                  <w:pPr>
                    <w:spacing w:line="350" w:lineRule="exact"/>
                    <w:ind w:firstLine="0" w:firstLineChars="0"/>
                    <w:jc w:val="center"/>
                    <w:rPr>
                      <w:b/>
                      <w:bCs/>
                      <w:sz w:val="21"/>
                      <w:szCs w:val="21"/>
                    </w:rPr>
                  </w:pPr>
                  <w:r>
                    <w:rPr>
                      <w:b/>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1</w:t>
                  </w:r>
                </w:p>
              </w:tc>
              <w:tc>
                <w:tcPr>
                  <w:tcW w:w="1298" w:type="dxa"/>
                  <w:vMerge w:val="restart"/>
                  <w:vAlign w:val="center"/>
                </w:tcPr>
                <w:p>
                  <w:pPr>
                    <w:spacing w:line="360" w:lineRule="exact"/>
                    <w:ind w:firstLine="0" w:firstLineChars="0"/>
                    <w:jc w:val="center"/>
                    <w:rPr>
                      <w:sz w:val="21"/>
                      <w:szCs w:val="21"/>
                    </w:rPr>
                  </w:pPr>
                  <w:r>
                    <w:rPr>
                      <w:rFonts w:hint="eastAsia"/>
                      <w:sz w:val="21"/>
                      <w:szCs w:val="21"/>
                    </w:rPr>
                    <w:t>1</w:t>
                  </w:r>
                  <w:r>
                    <w:rPr>
                      <w:sz w:val="21"/>
                      <w:szCs w:val="21"/>
                    </w:rPr>
                    <w:t>#排气筒</w:t>
                  </w:r>
                </w:p>
              </w:tc>
              <w:tc>
                <w:tcPr>
                  <w:tcW w:w="1674" w:type="dxa"/>
                  <w:vMerge w:val="restart"/>
                  <w:vAlign w:val="center"/>
                </w:tcPr>
                <w:p>
                  <w:pPr>
                    <w:spacing w:line="360" w:lineRule="exact"/>
                    <w:ind w:firstLine="0" w:firstLineChars="0"/>
                    <w:jc w:val="center"/>
                    <w:rPr>
                      <w:sz w:val="21"/>
                      <w:szCs w:val="21"/>
                    </w:rPr>
                  </w:pPr>
                  <w:r>
                    <w:rPr>
                      <w:rFonts w:hint="eastAsia"/>
                      <w:sz w:val="21"/>
                      <w:szCs w:val="21"/>
                    </w:rPr>
                    <w:t>生物质锅炉</w:t>
                  </w:r>
                </w:p>
              </w:tc>
              <w:tc>
                <w:tcPr>
                  <w:tcW w:w="1010" w:type="dxa"/>
                  <w:vAlign w:val="center"/>
                </w:tcPr>
                <w:p>
                  <w:pPr>
                    <w:tabs>
                      <w:tab w:val="left" w:pos="512"/>
                    </w:tabs>
                    <w:spacing w:line="360" w:lineRule="exact"/>
                    <w:ind w:firstLine="0" w:firstLineChars="0"/>
                    <w:jc w:val="center"/>
                    <w:rPr>
                      <w:sz w:val="21"/>
                      <w:szCs w:val="21"/>
                    </w:rPr>
                  </w:pPr>
                  <w:r>
                    <w:rPr>
                      <w:rFonts w:hint="eastAsia"/>
                      <w:sz w:val="21"/>
                      <w:szCs w:val="21"/>
                    </w:rPr>
                    <w:t>PM</w:t>
                  </w:r>
                  <w:r>
                    <w:rPr>
                      <w:rFonts w:hint="eastAsia"/>
                      <w:sz w:val="21"/>
                      <w:szCs w:val="21"/>
                      <w:vertAlign w:val="subscript"/>
                    </w:rPr>
                    <w:t>10</w:t>
                  </w:r>
                </w:p>
              </w:tc>
              <w:tc>
                <w:tcPr>
                  <w:tcW w:w="1468" w:type="dxa"/>
                  <w:vAlign w:val="center"/>
                </w:tcPr>
                <w:p>
                  <w:pPr>
                    <w:spacing w:line="360" w:lineRule="exact"/>
                    <w:ind w:firstLine="0" w:firstLineChars="0"/>
                    <w:jc w:val="center"/>
                    <w:rPr>
                      <w:bCs/>
                      <w:sz w:val="21"/>
                      <w:szCs w:val="21"/>
                    </w:rPr>
                  </w:pPr>
                  <w:r>
                    <w:rPr>
                      <w:rFonts w:hint="eastAsia"/>
                      <w:bCs/>
                      <w:sz w:val="21"/>
                      <w:szCs w:val="21"/>
                    </w:rPr>
                    <w:t>9.962</w:t>
                  </w:r>
                </w:p>
              </w:tc>
              <w:tc>
                <w:tcPr>
                  <w:tcW w:w="1541" w:type="dxa"/>
                  <w:vAlign w:val="center"/>
                </w:tcPr>
                <w:p>
                  <w:pPr>
                    <w:spacing w:line="360" w:lineRule="exact"/>
                    <w:ind w:firstLine="0" w:firstLineChars="0"/>
                    <w:jc w:val="center"/>
                    <w:rPr>
                      <w:bCs/>
                      <w:sz w:val="21"/>
                      <w:szCs w:val="21"/>
                    </w:rPr>
                  </w:pPr>
                  <w:r>
                    <w:rPr>
                      <w:rFonts w:hint="eastAsia"/>
                      <w:bCs/>
                      <w:sz w:val="21"/>
                      <w:szCs w:val="21"/>
                    </w:rPr>
                    <w:t>0.0087</w:t>
                  </w:r>
                </w:p>
              </w:tc>
              <w:tc>
                <w:tcPr>
                  <w:tcW w:w="1408" w:type="dxa"/>
                  <w:vAlign w:val="center"/>
                </w:tcPr>
                <w:p>
                  <w:pPr>
                    <w:spacing w:line="360" w:lineRule="exact"/>
                    <w:ind w:firstLine="0" w:firstLineChars="0"/>
                    <w:jc w:val="center"/>
                    <w:rPr>
                      <w:bCs/>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2</w:t>
                  </w:r>
                </w:p>
              </w:tc>
              <w:tc>
                <w:tcPr>
                  <w:tcW w:w="1298" w:type="dxa"/>
                  <w:vMerge w:val="continue"/>
                  <w:vAlign w:val="center"/>
                </w:tcPr>
                <w:p>
                  <w:pPr>
                    <w:spacing w:line="360" w:lineRule="exact"/>
                    <w:ind w:firstLine="0" w:firstLineChars="0"/>
                    <w:jc w:val="center"/>
                    <w:rPr>
                      <w:sz w:val="21"/>
                      <w:szCs w:val="21"/>
                    </w:rPr>
                  </w:pPr>
                </w:p>
              </w:tc>
              <w:tc>
                <w:tcPr>
                  <w:tcW w:w="1674" w:type="dxa"/>
                  <w:vMerge w:val="continue"/>
                  <w:vAlign w:val="center"/>
                </w:tcPr>
                <w:p>
                  <w:pPr>
                    <w:spacing w:line="360" w:lineRule="exact"/>
                    <w:ind w:firstLine="0" w:firstLineChars="0"/>
                    <w:jc w:val="center"/>
                    <w:rPr>
                      <w:sz w:val="21"/>
                      <w:szCs w:val="21"/>
                    </w:rPr>
                  </w:pPr>
                </w:p>
              </w:tc>
              <w:tc>
                <w:tcPr>
                  <w:tcW w:w="1010" w:type="dxa"/>
                  <w:vAlign w:val="center"/>
                </w:tcPr>
                <w:p>
                  <w:pPr>
                    <w:tabs>
                      <w:tab w:val="left" w:pos="512"/>
                    </w:tabs>
                    <w:spacing w:line="360" w:lineRule="exact"/>
                    <w:ind w:firstLine="0" w:firstLineChars="0"/>
                    <w:jc w:val="center"/>
                    <w:rPr>
                      <w:sz w:val="21"/>
                      <w:szCs w:val="21"/>
                    </w:rPr>
                  </w:pPr>
                  <w:r>
                    <w:rPr>
                      <w:sz w:val="21"/>
                      <w:szCs w:val="21"/>
                    </w:rPr>
                    <w:t>NO</w:t>
                  </w:r>
                  <w:r>
                    <w:rPr>
                      <w:sz w:val="21"/>
                      <w:szCs w:val="21"/>
                      <w:vertAlign w:val="subscript"/>
                    </w:rPr>
                    <w:t>x</w:t>
                  </w:r>
                </w:p>
              </w:tc>
              <w:tc>
                <w:tcPr>
                  <w:tcW w:w="1468" w:type="dxa"/>
                  <w:vAlign w:val="center"/>
                </w:tcPr>
                <w:p>
                  <w:pPr>
                    <w:spacing w:line="360" w:lineRule="exact"/>
                    <w:ind w:firstLine="0" w:firstLineChars="0"/>
                    <w:jc w:val="center"/>
                    <w:rPr>
                      <w:bCs/>
                      <w:sz w:val="21"/>
                      <w:szCs w:val="21"/>
                    </w:rPr>
                  </w:pPr>
                  <w:r>
                    <w:rPr>
                      <w:rFonts w:hint="eastAsia"/>
                      <w:sz w:val="21"/>
                      <w:szCs w:val="21"/>
                    </w:rPr>
                    <w:t>161.1</w:t>
                  </w:r>
                </w:p>
              </w:tc>
              <w:tc>
                <w:tcPr>
                  <w:tcW w:w="1541" w:type="dxa"/>
                  <w:vAlign w:val="center"/>
                </w:tcPr>
                <w:p>
                  <w:pPr>
                    <w:spacing w:line="360" w:lineRule="exact"/>
                    <w:ind w:firstLine="0" w:firstLineChars="0"/>
                    <w:jc w:val="center"/>
                    <w:rPr>
                      <w:bCs/>
                      <w:sz w:val="21"/>
                      <w:szCs w:val="21"/>
                    </w:rPr>
                  </w:pPr>
                  <w:r>
                    <w:rPr>
                      <w:rFonts w:hint="eastAsia"/>
                      <w:bCs/>
                      <w:sz w:val="21"/>
                      <w:szCs w:val="21"/>
                    </w:rPr>
                    <w:t>0.141</w:t>
                  </w:r>
                </w:p>
              </w:tc>
              <w:tc>
                <w:tcPr>
                  <w:tcW w:w="1408" w:type="dxa"/>
                  <w:vAlign w:val="center"/>
                </w:tcPr>
                <w:p>
                  <w:pPr>
                    <w:spacing w:line="360" w:lineRule="exact"/>
                    <w:ind w:firstLine="0" w:firstLineChars="0"/>
                    <w:jc w:val="center"/>
                    <w:rPr>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3</w:t>
                  </w:r>
                </w:p>
              </w:tc>
              <w:tc>
                <w:tcPr>
                  <w:tcW w:w="1298" w:type="dxa"/>
                  <w:vMerge w:val="continue"/>
                  <w:vAlign w:val="center"/>
                </w:tcPr>
                <w:p>
                  <w:pPr>
                    <w:spacing w:line="360" w:lineRule="exact"/>
                    <w:ind w:firstLine="0" w:firstLineChars="0"/>
                    <w:jc w:val="center"/>
                    <w:rPr>
                      <w:sz w:val="21"/>
                      <w:szCs w:val="21"/>
                    </w:rPr>
                  </w:pPr>
                </w:p>
              </w:tc>
              <w:tc>
                <w:tcPr>
                  <w:tcW w:w="1674" w:type="dxa"/>
                  <w:vMerge w:val="continue"/>
                  <w:vAlign w:val="center"/>
                </w:tcPr>
                <w:p>
                  <w:pPr>
                    <w:spacing w:line="360" w:lineRule="exact"/>
                    <w:ind w:firstLine="0" w:firstLineChars="0"/>
                    <w:jc w:val="center"/>
                    <w:rPr>
                      <w:sz w:val="21"/>
                      <w:szCs w:val="21"/>
                    </w:rPr>
                  </w:pPr>
                </w:p>
              </w:tc>
              <w:tc>
                <w:tcPr>
                  <w:tcW w:w="1010" w:type="dxa"/>
                  <w:vAlign w:val="center"/>
                </w:tcPr>
                <w:p>
                  <w:pPr>
                    <w:tabs>
                      <w:tab w:val="left" w:pos="512"/>
                    </w:tabs>
                    <w:spacing w:line="360" w:lineRule="exact"/>
                    <w:ind w:firstLine="0" w:firstLineChars="0"/>
                    <w:jc w:val="center"/>
                    <w:rPr>
                      <w:sz w:val="21"/>
                      <w:szCs w:val="21"/>
                    </w:rPr>
                  </w:pPr>
                  <w:r>
                    <w:rPr>
                      <w:sz w:val="21"/>
                      <w:szCs w:val="21"/>
                    </w:rPr>
                    <w:t>SO</w:t>
                  </w:r>
                  <w:r>
                    <w:rPr>
                      <w:sz w:val="21"/>
                      <w:szCs w:val="21"/>
                      <w:vertAlign w:val="subscript"/>
                    </w:rPr>
                    <w:t>2</w:t>
                  </w:r>
                </w:p>
              </w:tc>
              <w:tc>
                <w:tcPr>
                  <w:tcW w:w="1468" w:type="dxa"/>
                  <w:vAlign w:val="center"/>
                </w:tcPr>
                <w:p>
                  <w:pPr>
                    <w:spacing w:line="360" w:lineRule="exact"/>
                    <w:ind w:firstLine="0" w:firstLineChars="0"/>
                    <w:jc w:val="center"/>
                    <w:rPr>
                      <w:bCs/>
                      <w:sz w:val="21"/>
                      <w:szCs w:val="21"/>
                    </w:rPr>
                  </w:pPr>
                  <w:r>
                    <w:rPr>
                      <w:rFonts w:hint="eastAsia"/>
                      <w:sz w:val="21"/>
                      <w:szCs w:val="21"/>
                    </w:rPr>
                    <w:t>110.22</w:t>
                  </w:r>
                </w:p>
              </w:tc>
              <w:tc>
                <w:tcPr>
                  <w:tcW w:w="1541" w:type="dxa"/>
                  <w:vAlign w:val="center"/>
                </w:tcPr>
                <w:p>
                  <w:pPr>
                    <w:spacing w:line="360" w:lineRule="exact"/>
                    <w:ind w:firstLine="0" w:firstLineChars="0"/>
                    <w:jc w:val="center"/>
                    <w:rPr>
                      <w:bCs/>
                      <w:sz w:val="21"/>
                      <w:szCs w:val="21"/>
                    </w:rPr>
                  </w:pPr>
                  <w:r>
                    <w:rPr>
                      <w:rFonts w:hint="eastAsia"/>
                      <w:bCs/>
                      <w:sz w:val="21"/>
                      <w:szCs w:val="21"/>
                    </w:rPr>
                    <w:t>0.0963</w:t>
                  </w:r>
                </w:p>
              </w:tc>
              <w:tc>
                <w:tcPr>
                  <w:tcW w:w="1408" w:type="dxa"/>
                  <w:vAlign w:val="center"/>
                </w:tcPr>
                <w:p>
                  <w:pPr>
                    <w:spacing w:line="360" w:lineRule="exact"/>
                    <w:ind w:firstLine="0" w:firstLineChars="0"/>
                    <w:jc w:val="center"/>
                    <w:rPr>
                      <w:sz w:val="21"/>
                      <w:szCs w:val="21"/>
                    </w:rPr>
                  </w:pPr>
                  <w:r>
                    <w:rPr>
                      <w:rFonts w:hint="eastAsia"/>
                      <w:sz w:val="21"/>
                      <w:szCs w:val="21"/>
                    </w:rPr>
                    <w:t>0.104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0" w:type="dxa"/>
                  <w:gridSpan w:val="7"/>
                  <w:vAlign w:val="center"/>
                </w:tcPr>
                <w:p>
                  <w:pPr>
                    <w:spacing w:line="360" w:lineRule="exact"/>
                    <w:ind w:firstLine="0" w:firstLineChars="0"/>
                    <w:jc w:val="center"/>
                    <w:rPr>
                      <w:snapToGrid w:val="0"/>
                      <w:kern w:val="0"/>
                      <w:sz w:val="21"/>
                      <w:szCs w:val="21"/>
                    </w:rPr>
                  </w:pPr>
                  <w:r>
                    <w:rPr>
                      <w:snapToGrid w:val="0"/>
                      <w:kern w:val="0"/>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39" w:type="dxa"/>
                  <w:gridSpan w:val="2"/>
                  <w:vMerge w:val="restart"/>
                  <w:vAlign w:val="center"/>
                </w:tcPr>
                <w:p>
                  <w:pPr>
                    <w:spacing w:line="360" w:lineRule="exact"/>
                    <w:ind w:firstLine="0" w:firstLineChars="0"/>
                    <w:jc w:val="center"/>
                    <w:rPr>
                      <w:snapToGrid w:val="0"/>
                      <w:kern w:val="0"/>
                      <w:sz w:val="21"/>
                      <w:szCs w:val="21"/>
                    </w:rPr>
                  </w:pPr>
                  <w:r>
                    <w:rPr>
                      <w:sz w:val="21"/>
                      <w:szCs w:val="21"/>
                    </w:rPr>
                    <w:t>有组织排放总计</w:t>
                  </w: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PM</w:t>
                  </w:r>
                  <w:r>
                    <w:rPr>
                      <w:sz w:val="21"/>
                      <w:szCs w:val="21"/>
                      <w:vertAlign w:val="subscript"/>
                    </w:rPr>
                    <w:t>10</w:t>
                  </w:r>
                </w:p>
              </w:tc>
              <w:tc>
                <w:tcPr>
                  <w:tcW w:w="1408" w:type="dxa"/>
                  <w:vAlign w:val="center"/>
                </w:tcPr>
                <w:p>
                  <w:pPr>
                    <w:spacing w:line="360" w:lineRule="exact"/>
                    <w:ind w:firstLine="0" w:firstLineChars="0"/>
                    <w:jc w:val="center"/>
                    <w:rPr>
                      <w:snapToGrid w:val="0"/>
                      <w:kern w:val="0"/>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39" w:type="dxa"/>
                  <w:gridSpan w:val="2"/>
                  <w:vMerge w:val="continue"/>
                  <w:vAlign w:val="center"/>
                </w:tcPr>
                <w:p>
                  <w:pPr>
                    <w:spacing w:line="360" w:lineRule="exact"/>
                    <w:ind w:firstLine="0" w:firstLineChars="0"/>
                    <w:jc w:val="center"/>
                    <w:rPr>
                      <w:sz w:val="21"/>
                      <w:szCs w:val="21"/>
                    </w:rPr>
                  </w:pP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NO</w:t>
                  </w:r>
                  <w:r>
                    <w:rPr>
                      <w:sz w:val="21"/>
                      <w:szCs w:val="21"/>
                      <w:vertAlign w:val="subscript"/>
                    </w:rPr>
                    <w:t>x</w:t>
                  </w:r>
                </w:p>
              </w:tc>
              <w:tc>
                <w:tcPr>
                  <w:tcW w:w="1408" w:type="dxa"/>
                  <w:vAlign w:val="center"/>
                </w:tcPr>
                <w:p>
                  <w:pPr>
                    <w:spacing w:line="360" w:lineRule="exact"/>
                    <w:ind w:firstLine="0" w:firstLineChars="0"/>
                    <w:jc w:val="center"/>
                    <w:rPr>
                      <w:snapToGrid w:val="0"/>
                      <w:kern w:val="0"/>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39" w:type="dxa"/>
                  <w:gridSpan w:val="2"/>
                  <w:vMerge w:val="continue"/>
                  <w:vAlign w:val="center"/>
                </w:tcPr>
                <w:p>
                  <w:pPr>
                    <w:spacing w:line="360" w:lineRule="exact"/>
                    <w:ind w:firstLine="0" w:firstLineChars="0"/>
                    <w:jc w:val="center"/>
                    <w:rPr>
                      <w:snapToGrid w:val="0"/>
                      <w:kern w:val="0"/>
                      <w:sz w:val="21"/>
                      <w:szCs w:val="21"/>
                    </w:rPr>
                  </w:pP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SO</w:t>
                  </w:r>
                  <w:r>
                    <w:rPr>
                      <w:sz w:val="21"/>
                      <w:szCs w:val="21"/>
                      <w:vertAlign w:val="subscript"/>
                    </w:rPr>
                    <w:t>2</w:t>
                  </w:r>
                </w:p>
              </w:tc>
              <w:tc>
                <w:tcPr>
                  <w:tcW w:w="1408" w:type="dxa"/>
                  <w:vAlign w:val="center"/>
                </w:tcPr>
                <w:p>
                  <w:pPr>
                    <w:spacing w:line="360" w:lineRule="exact"/>
                    <w:ind w:firstLine="0" w:firstLineChars="0"/>
                    <w:jc w:val="center"/>
                    <w:rPr>
                      <w:snapToGrid w:val="0"/>
                      <w:kern w:val="0"/>
                      <w:sz w:val="21"/>
                      <w:szCs w:val="21"/>
                    </w:rPr>
                  </w:pPr>
                  <w:r>
                    <w:rPr>
                      <w:rFonts w:hint="eastAsia"/>
                      <w:sz w:val="21"/>
                      <w:szCs w:val="21"/>
                    </w:rPr>
                    <w:t>0.104</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pPr>
            <w:r>
              <w:t>项目大气污染物年排放量核算见表</w:t>
            </w:r>
            <w:r>
              <w:rPr>
                <w:rFonts w:hint="eastAsia"/>
              </w:rPr>
              <w:t>44</w:t>
            </w:r>
            <w:r>
              <w:t>。</w:t>
            </w:r>
          </w:p>
          <w:p>
            <w:pPr>
              <w:pStyle w:val="64"/>
              <w:spacing w:line="520" w:lineRule="exact"/>
              <w:ind w:firstLine="422"/>
              <w:jc w:val="center"/>
              <w:rPr>
                <w:rFonts w:eastAsia="宋体"/>
                <w:b/>
                <w:color w:val="auto"/>
                <w:sz w:val="21"/>
                <w:szCs w:val="21"/>
              </w:rPr>
            </w:pPr>
            <w:r>
              <w:rPr>
                <w:rFonts w:eastAsia="宋体"/>
                <w:b/>
                <w:color w:val="auto"/>
                <w:sz w:val="21"/>
                <w:szCs w:val="21"/>
              </w:rPr>
              <w:t>表</w:t>
            </w:r>
            <w:r>
              <w:rPr>
                <w:rFonts w:hint="eastAsia" w:eastAsia="宋体"/>
                <w:b/>
                <w:color w:val="auto"/>
                <w:sz w:val="21"/>
                <w:szCs w:val="21"/>
              </w:rPr>
              <w:t>44</w:t>
            </w:r>
            <w:r>
              <w:rPr>
                <w:rFonts w:eastAsia="宋体"/>
                <w:b/>
                <w:color w:val="auto"/>
                <w:sz w:val="21"/>
                <w:szCs w:val="21"/>
              </w:rPr>
              <w:t xml:space="preserve">  大气污染物年排放量核算表</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3081"/>
              <w:gridCol w:w="4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b/>
                      <w:snapToGrid w:val="0"/>
                      <w:sz w:val="21"/>
                      <w:szCs w:val="21"/>
                    </w:rPr>
                  </w:pPr>
                  <w:r>
                    <w:rPr>
                      <w:b/>
                      <w:snapToGrid w:val="0"/>
                      <w:sz w:val="21"/>
                      <w:szCs w:val="21"/>
                    </w:rPr>
                    <w:t>序号</w:t>
                  </w:r>
                </w:p>
              </w:tc>
              <w:tc>
                <w:tcPr>
                  <w:tcW w:w="3081" w:type="dxa"/>
                  <w:vAlign w:val="center"/>
                </w:tcPr>
                <w:p>
                  <w:pPr>
                    <w:pStyle w:val="65"/>
                    <w:spacing w:line="360" w:lineRule="exact"/>
                    <w:ind w:firstLine="0" w:firstLineChars="0"/>
                    <w:rPr>
                      <w:b/>
                      <w:snapToGrid w:val="0"/>
                      <w:sz w:val="21"/>
                      <w:szCs w:val="21"/>
                    </w:rPr>
                  </w:pPr>
                  <w:r>
                    <w:rPr>
                      <w:b/>
                      <w:snapToGrid w:val="0"/>
                      <w:sz w:val="21"/>
                      <w:szCs w:val="21"/>
                    </w:rPr>
                    <w:t>污染物</w:t>
                  </w:r>
                </w:p>
              </w:tc>
              <w:tc>
                <w:tcPr>
                  <w:tcW w:w="4260" w:type="dxa"/>
                  <w:vAlign w:val="center"/>
                </w:tcPr>
                <w:p>
                  <w:pPr>
                    <w:pStyle w:val="65"/>
                    <w:spacing w:line="360" w:lineRule="exact"/>
                    <w:ind w:firstLine="0" w:firstLineChars="0"/>
                    <w:rPr>
                      <w:b/>
                      <w:sz w:val="21"/>
                      <w:szCs w:val="21"/>
                    </w:rPr>
                  </w:pPr>
                  <w:r>
                    <w:rPr>
                      <w:b/>
                      <w:snapToGrid w:val="0"/>
                      <w:sz w:val="21"/>
                      <w:szCs w:val="21"/>
                    </w:rPr>
                    <w:t>年排放量</w:t>
                  </w:r>
                  <w:r>
                    <w:rPr>
                      <w:b/>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1</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烟尘</w:t>
                  </w:r>
                </w:p>
              </w:tc>
              <w:tc>
                <w:tcPr>
                  <w:tcW w:w="4260" w:type="dxa"/>
                  <w:vAlign w:val="center"/>
                </w:tcPr>
                <w:p>
                  <w:pPr>
                    <w:spacing w:line="360" w:lineRule="exact"/>
                    <w:ind w:firstLine="0" w:firstLineChars="0"/>
                    <w:jc w:val="center"/>
                    <w:rPr>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2</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NO</w:t>
                  </w:r>
                  <w:r>
                    <w:rPr>
                      <w:sz w:val="21"/>
                      <w:szCs w:val="21"/>
                      <w:vertAlign w:val="subscript"/>
                    </w:rPr>
                    <w:t>x</w:t>
                  </w:r>
                </w:p>
              </w:tc>
              <w:tc>
                <w:tcPr>
                  <w:tcW w:w="4260" w:type="dxa"/>
                  <w:vAlign w:val="center"/>
                </w:tcPr>
                <w:p>
                  <w:pPr>
                    <w:spacing w:line="360" w:lineRule="exact"/>
                    <w:ind w:firstLine="0" w:firstLineChars="0"/>
                    <w:jc w:val="center"/>
                    <w:rPr>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3</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SO</w:t>
                  </w:r>
                  <w:r>
                    <w:rPr>
                      <w:sz w:val="21"/>
                      <w:szCs w:val="21"/>
                      <w:vertAlign w:val="subscript"/>
                    </w:rPr>
                    <w:t>2</w:t>
                  </w:r>
                </w:p>
              </w:tc>
              <w:tc>
                <w:tcPr>
                  <w:tcW w:w="4260" w:type="dxa"/>
                  <w:vAlign w:val="center"/>
                </w:tcPr>
                <w:p>
                  <w:pPr>
                    <w:spacing w:line="360" w:lineRule="exact"/>
                    <w:ind w:firstLine="0" w:firstLineChars="0"/>
                    <w:jc w:val="center"/>
                    <w:rPr>
                      <w:sz w:val="21"/>
                      <w:szCs w:val="21"/>
                    </w:rPr>
                  </w:pPr>
                  <w:r>
                    <w:rPr>
                      <w:rFonts w:hint="eastAsia"/>
                      <w:sz w:val="21"/>
                      <w:szCs w:val="21"/>
                    </w:rPr>
                    <w:t>0.104</w:t>
                  </w:r>
                </w:p>
              </w:tc>
            </w:tr>
          </w:tbl>
          <w:p>
            <w:pPr>
              <w:spacing w:line="520" w:lineRule="exact"/>
              <w:ind w:firstLine="480"/>
              <w:rPr>
                <w:szCs w:val="22"/>
              </w:rPr>
            </w:pPr>
            <w:r>
              <w:rPr>
                <w:szCs w:val="22"/>
              </w:rPr>
              <w:t>项目运营期废水、噪声、固废污染物排放量核算见表</w:t>
            </w:r>
            <w:r>
              <w:rPr>
                <w:rFonts w:hint="eastAsia"/>
                <w:szCs w:val="22"/>
              </w:rPr>
              <w:t>45</w:t>
            </w:r>
            <w:r>
              <w:rPr>
                <w:szCs w:val="22"/>
              </w:rPr>
              <w:t>。</w:t>
            </w:r>
          </w:p>
          <w:p>
            <w:pPr>
              <w:spacing w:line="520" w:lineRule="exact"/>
              <w:ind w:firstLine="422"/>
              <w:jc w:val="center"/>
              <w:rPr>
                <w:b/>
                <w:sz w:val="21"/>
                <w:szCs w:val="18"/>
              </w:rPr>
            </w:pPr>
            <w:r>
              <w:rPr>
                <w:b/>
                <w:sz w:val="21"/>
                <w:szCs w:val="18"/>
              </w:rPr>
              <w:t>表</w:t>
            </w:r>
            <w:r>
              <w:rPr>
                <w:rFonts w:hint="eastAsia"/>
                <w:b/>
                <w:sz w:val="21"/>
                <w:szCs w:val="18"/>
              </w:rPr>
              <w:t>4</w:t>
            </w:r>
            <w:r>
              <w:rPr>
                <w:b/>
                <w:sz w:val="21"/>
                <w:szCs w:val="18"/>
              </w:rPr>
              <w:t>5  项目废水、噪声、固废污染物排放量核算情况一览表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3"/>
              <w:gridCol w:w="1800"/>
              <w:gridCol w:w="1447"/>
              <w:gridCol w:w="1171"/>
              <w:gridCol w:w="1137"/>
              <w:gridCol w:w="2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78" w:hRule="atLeast"/>
                <w:jc w:val="center"/>
              </w:trPr>
              <w:tc>
                <w:tcPr>
                  <w:tcW w:w="1309" w:type="dxa"/>
                  <w:gridSpan w:val="2"/>
                  <w:tcBorders>
                    <w:tl2br w:val="nil"/>
                    <w:tr2bl w:val="nil"/>
                  </w:tcBorders>
                  <w:vAlign w:val="center"/>
                </w:tcPr>
                <w:p>
                  <w:pPr>
                    <w:snapToGrid/>
                    <w:spacing w:line="360" w:lineRule="exact"/>
                    <w:ind w:firstLine="0" w:firstLineChars="0"/>
                    <w:jc w:val="center"/>
                    <w:rPr>
                      <w:b/>
                      <w:sz w:val="21"/>
                      <w:szCs w:val="21"/>
                    </w:rPr>
                  </w:pPr>
                  <w:r>
                    <w:rPr>
                      <w:b/>
                      <w:sz w:val="21"/>
                      <w:szCs w:val="21"/>
                    </w:rPr>
                    <w:t>项目</w:t>
                  </w:r>
                </w:p>
              </w:tc>
              <w:tc>
                <w:tcPr>
                  <w:tcW w:w="1800" w:type="dxa"/>
                  <w:tcBorders>
                    <w:tl2br w:val="nil"/>
                    <w:tr2bl w:val="nil"/>
                  </w:tcBorders>
                  <w:vAlign w:val="center"/>
                </w:tcPr>
                <w:p>
                  <w:pPr>
                    <w:snapToGrid/>
                    <w:spacing w:line="360" w:lineRule="exact"/>
                    <w:ind w:firstLine="0" w:firstLineChars="0"/>
                    <w:jc w:val="center"/>
                    <w:rPr>
                      <w:b/>
                      <w:sz w:val="21"/>
                      <w:szCs w:val="21"/>
                    </w:rPr>
                  </w:pPr>
                  <w:r>
                    <w:rPr>
                      <w:b/>
                      <w:sz w:val="21"/>
                      <w:szCs w:val="21"/>
                    </w:rPr>
                    <w:t>环保设施</w:t>
                  </w:r>
                </w:p>
              </w:tc>
              <w:tc>
                <w:tcPr>
                  <w:tcW w:w="144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171"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w:t>
                  </w:r>
                </w:p>
                <w:p>
                  <w:pPr>
                    <w:snapToGrid/>
                    <w:spacing w:line="360" w:lineRule="exact"/>
                    <w:ind w:firstLine="0" w:firstLineChars="0"/>
                    <w:jc w:val="center"/>
                    <w:rPr>
                      <w:b/>
                      <w:sz w:val="21"/>
                      <w:szCs w:val="21"/>
                    </w:rPr>
                  </w:pPr>
                  <w:r>
                    <w:rPr>
                      <w:rFonts w:hint="eastAsia"/>
                      <w:b/>
                      <w:sz w:val="21"/>
                      <w:szCs w:val="21"/>
                    </w:rPr>
                    <w:t>（</w:t>
                  </w:r>
                  <w:r>
                    <w:rPr>
                      <w:b/>
                      <w:sz w:val="21"/>
                      <w:szCs w:val="21"/>
                    </w:rPr>
                    <w:t>mg/m</w:t>
                  </w:r>
                  <w:r>
                    <w:rPr>
                      <w:b/>
                      <w:sz w:val="21"/>
                      <w:szCs w:val="21"/>
                      <w:vertAlign w:val="superscript"/>
                    </w:rPr>
                    <w:t>3</w:t>
                  </w:r>
                  <w:r>
                    <w:rPr>
                      <w:rFonts w:hint="eastAsia"/>
                      <w:b/>
                      <w:sz w:val="21"/>
                      <w:szCs w:val="21"/>
                    </w:rPr>
                    <w:t>）</w:t>
                  </w:r>
                </w:p>
              </w:tc>
              <w:tc>
                <w:tcPr>
                  <w:tcW w:w="1137" w:type="dxa"/>
                  <w:tcBorders>
                    <w:tl2br w:val="nil"/>
                    <w:tr2bl w:val="nil"/>
                  </w:tcBorders>
                  <w:vAlign w:val="center"/>
                </w:tcPr>
                <w:p>
                  <w:pPr>
                    <w:snapToGrid/>
                    <w:spacing w:line="360" w:lineRule="exact"/>
                    <w:ind w:firstLine="0" w:firstLineChars="0"/>
                    <w:jc w:val="center"/>
                    <w:rPr>
                      <w:b/>
                      <w:sz w:val="21"/>
                      <w:szCs w:val="21"/>
                    </w:rPr>
                  </w:pPr>
                  <w:r>
                    <w:rPr>
                      <w:b/>
                      <w:sz w:val="21"/>
                      <w:szCs w:val="21"/>
                    </w:rPr>
                    <w:t>总量指标</w:t>
                  </w:r>
                </w:p>
              </w:tc>
              <w:tc>
                <w:tcPr>
                  <w:tcW w:w="2176" w:type="dxa"/>
                  <w:tcBorders>
                    <w:tl2br w:val="nil"/>
                    <w:tr2bl w:val="nil"/>
                  </w:tcBorders>
                  <w:vAlign w:val="center"/>
                </w:tcPr>
                <w:p>
                  <w:pPr>
                    <w:snapToGrid/>
                    <w:spacing w:line="360" w:lineRule="exact"/>
                    <w:ind w:firstLine="0" w:firstLine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883"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污水</w:t>
                  </w:r>
                </w:p>
              </w:tc>
              <w:tc>
                <w:tcPr>
                  <w:tcW w:w="1800"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COD</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定期清掏用于茶园作肥，不外排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BOD</w:t>
                  </w:r>
                  <w:r>
                    <w:rPr>
                      <w:bCs/>
                      <w:sz w:val="21"/>
                      <w:szCs w:val="21"/>
                      <w:vertAlign w:val="subscript"/>
                    </w:rPr>
                    <w:t>5</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SS</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NH</w:t>
                  </w:r>
                  <w:r>
                    <w:rPr>
                      <w:bCs/>
                      <w:sz w:val="21"/>
                      <w:szCs w:val="21"/>
                      <w:vertAlign w:val="subscript"/>
                    </w:rPr>
                    <w:t>3</w:t>
                  </w:r>
                  <w:r>
                    <w:rPr>
                      <w:bCs/>
                      <w:sz w:val="21"/>
                      <w:szCs w:val="21"/>
                    </w:rPr>
                    <w:t>-N</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总磷</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总氮</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426"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噪声</w:t>
                  </w:r>
                </w:p>
              </w:tc>
              <w:tc>
                <w:tcPr>
                  <w:tcW w:w="883"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设备噪声</w:t>
                  </w:r>
                </w:p>
              </w:tc>
              <w:tc>
                <w:tcPr>
                  <w:tcW w:w="1800"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低噪声设备、基础减振、建筑隔声</w:t>
                  </w:r>
                </w:p>
              </w:tc>
              <w:tc>
                <w:tcPr>
                  <w:tcW w:w="1447"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Leq（A）</w:t>
                  </w:r>
                </w:p>
              </w:tc>
              <w:tc>
                <w:tcPr>
                  <w:tcW w:w="1171"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63.01~69.30dB（A）</w:t>
                  </w:r>
                </w:p>
              </w:tc>
              <w:tc>
                <w:tcPr>
                  <w:tcW w:w="1137"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w:t>
                  </w:r>
                </w:p>
              </w:tc>
              <w:tc>
                <w:tcPr>
                  <w:tcW w:w="2176" w:type="dxa"/>
                  <w:tcBorders>
                    <w:tl2br w:val="nil"/>
                    <w:tr2bl w:val="nil"/>
                  </w:tcBorders>
                  <w:vAlign w:val="center"/>
                </w:tcPr>
                <w:p>
                  <w:pPr>
                    <w:snapToGrid/>
                    <w:spacing w:line="320" w:lineRule="exact"/>
                    <w:ind w:firstLine="0" w:firstLineChars="0"/>
                    <w:jc w:val="center"/>
                    <w:rPr>
                      <w:bCs/>
                      <w:sz w:val="21"/>
                      <w:szCs w:val="21"/>
                    </w:rPr>
                  </w:pPr>
                  <w:r>
                    <w:rPr>
                      <w:rFonts w:hint="eastAsia"/>
                      <w:sz w:val="21"/>
                      <w:szCs w:val="21"/>
                    </w:rPr>
                    <w:t>厂界声环境执行《工业企业厂界环境噪声排放标准》（GB12348—2008）中2类标准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883"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生产</w:t>
                  </w:r>
                </w:p>
                <w:p>
                  <w:pPr>
                    <w:snapToGrid/>
                    <w:spacing w:line="360" w:lineRule="exact"/>
                    <w:ind w:firstLine="0" w:firstLineChars="0"/>
                    <w:jc w:val="center"/>
                    <w:rPr>
                      <w:bCs/>
                      <w:sz w:val="21"/>
                      <w:szCs w:val="21"/>
                    </w:rPr>
                  </w:pPr>
                  <w:r>
                    <w:rPr>
                      <w:bCs/>
                      <w:sz w:val="21"/>
                      <w:szCs w:val="21"/>
                    </w:rPr>
                    <w:t>固废</w:t>
                  </w: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还田</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收集外售</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作肥料还田</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收集填埋</w:t>
                  </w: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垃圾</w:t>
                  </w:r>
                </w:p>
              </w:tc>
              <w:tc>
                <w:tcPr>
                  <w:tcW w:w="180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bl>
          <w:p>
            <w:pPr>
              <w:spacing w:line="520" w:lineRule="exact"/>
              <w:ind w:firstLine="0" w:firstLineChars="0"/>
              <w:rPr>
                <w:b/>
                <w:color w:val="000000" w:themeColor="text1"/>
              </w:rPr>
            </w:pPr>
            <w:r>
              <w:rPr>
                <w:rFonts w:hint="eastAsia"/>
                <w:b/>
                <w:color w:val="000000" w:themeColor="text1"/>
                <w:lang w:eastAsia="zh-CN"/>
              </w:rPr>
              <w:t>六</w:t>
            </w:r>
            <w:r>
              <w:rPr>
                <w:rFonts w:hint="eastAsia"/>
                <w:b/>
                <w:color w:val="000000" w:themeColor="text1"/>
              </w:rPr>
              <w:t>、扩建</w:t>
            </w:r>
            <w:r>
              <w:rPr>
                <w:b/>
                <w:color w:val="000000" w:themeColor="text1"/>
              </w:rPr>
              <w:t>前后项目“</w:t>
            </w:r>
            <w:r>
              <w:rPr>
                <w:rFonts w:hint="eastAsia"/>
                <w:b/>
                <w:color w:val="000000" w:themeColor="text1"/>
              </w:rPr>
              <w:t>三本账</w:t>
            </w:r>
            <w:r>
              <w:rPr>
                <w:b/>
                <w:color w:val="000000" w:themeColor="text1"/>
              </w:rPr>
              <w:t>”</w:t>
            </w:r>
            <w:r>
              <w:rPr>
                <w:rFonts w:hint="eastAsia"/>
                <w:b/>
                <w:color w:val="000000" w:themeColor="text1"/>
              </w:rPr>
              <w:t>情况</w:t>
            </w:r>
          </w:p>
          <w:p>
            <w:pPr>
              <w:spacing w:line="520" w:lineRule="exact"/>
              <w:ind w:firstLine="480"/>
              <w:rPr>
                <w:color w:val="000000" w:themeColor="text1"/>
              </w:rPr>
            </w:pPr>
            <w:r>
              <w:rPr>
                <w:rFonts w:hint="eastAsia"/>
                <w:color w:val="000000" w:themeColor="text1"/>
              </w:rPr>
              <w:t>原有项目和</w:t>
            </w:r>
            <w:r>
              <w:rPr>
                <w:rFonts w:hint="eastAsia"/>
                <w:color w:val="000000" w:themeColor="text1"/>
                <w:lang w:eastAsia="zh-CN"/>
              </w:rPr>
              <w:t>改扩</w:t>
            </w:r>
            <w:r>
              <w:rPr>
                <w:rFonts w:hint="eastAsia"/>
                <w:color w:val="000000" w:themeColor="text1"/>
              </w:rPr>
              <w:t>建后污染物排放三本账见表46。</w:t>
            </w:r>
          </w:p>
          <w:p>
            <w:pPr>
              <w:pStyle w:val="53"/>
              <w:snapToGrid/>
              <w:spacing w:before="0" w:after="0" w:line="520" w:lineRule="exact"/>
              <w:ind w:left="420" w:firstLine="0" w:firstLineChars="0"/>
              <w:rPr>
                <w:b/>
                <w:bCs/>
                <w:sz w:val="21"/>
                <w:szCs w:val="21"/>
              </w:rPr>
            </w:pPr>
            <w:r>
              <w:rPr>
                <w:rFonts w:hint="eastAsia"/>
                <w:b/>
                <w:bCs/>
                <w:sz w:val="21"/>
                <w:szCs w:val="21"/>
              </w:rPr>
              <w:t>表46  原有项目和扩建后项目“三本账”</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23"/>
              <w:gridCol w:w="914"/>
              <w:gridCol w:w="927"/>
              <w:gridCol w:w="927"/>
              <w:gridCol w:w="1037"/>
              <w:gridCol w:w="1022"/>
              <w:gridCol w:w="900"/>
              <w:gridCol w:w="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365" w:type="dxa"/>
                  <w:gridSpan w:val="2"/>
                  <w:vAlign w:val="center"/>
                </w:tcPr>
                <w:p>
                  <w:pPr>
                    <w:pStyle w:val="10"/>
                    <w:adjustRightInd w:val="0"/>
                    <w:snapToGrid w:val="0"/>
                    <w:spacing w:after="0" w:line="360" w:lineRule="exact"/>
                    <w:ind w:left="0" w:leftChars="0"/>
                    <w:jc w:val="center"/>
                    <w:rPr>
                      <w:rFonts w:ascii="Times New Roman" w:hAnsi="Times New Roman"/>
                      <w:b/>
                      <w:bCs/>
                      <w:sz w:val="21"/>
                      <w:szCs w:val="21"/>
                    </w:rPr>
                  </w:pPr>
                  <w:r>
                    <w:rPr>
                      <w:rFonts w:ascii="Times New Roman" w:hAnsi="Times New Roman"/>
                      <w:b/>
                      <w:bCs/>
                      <w:sz w:val="21"/>
                      <w:szCs w:val="21"/>
                    </w:rPr>
                    <w:t>污染物</w:t>
                  </w:r>
                </w:p>
              </w:tc>
              <w:tc>
                <w:tcPr>
                  <w:tcW w:w="914" w:type="dxa"/>
                  <w:vAlign w:val="center"/>
                </w:tcPr>
                <w:p>
                  <w:pPr>
                    <w:pStyle w:val="10"/>
                    <w:adjustRightInd w:val="0"/>
                    <w:snapToGrid w:val="0"/>
                    <w:spacing w:after="0" w:line="360" w:lineRule="exact"/>
                    <w:ind w:left="0" w:leftChars="0"/>
                    <w:jc w:val="center"/>
                    <w:rPr>
                      <w:rFonts w:ascii="Times New Roman" w:hAnsi="Times New Roman"/>
                      <w:b/>
                      <w:bCs/>
                      <w:sz w:val="21"/>
                      <w:szCs w:val="21"/>
                    </w:rPr>
                  </w:pPr>
                  <w:r>
                    <w:rPr>
                      <w:rFonts w:ascii="Times New Roman" w:hAnsi="Times New Roman"/>
                      <w:b/>
                      <w:bCs/>
                      <w:sz w:val="21"/>
                      <w:szCs w:val="21"/>
                    </w:rPr>
                    <w:t>扩建前排放量</w:t>
                  </w:r>
                </w:p>
              </w:tc>
              <w:tc>
                <w:tcPr>
                  <w:tcW w:w="927" w:type="dxa"/>
                  <w:vAlign w:val="center"/>
                </w:tcPr>
                <w:p>
                  <w:pPr>
                    <w:pStyle w:val="10"/>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部分产生量</w:t>
                  </w:r>
                </w:p>
              </w:tc>
              <w:tc>
                <w:tcPr>
                  <w:tcW w:w="927" w:type="dxa"/>
                  <w:vAlign w:val="center"/>
                </w:tcPr>
                <w:p>
                  <w:pPr>
                    <w:pStyle w:val="10"/>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部分消减量</w:t>
                  </w:r>
                </w:p>
              </w:tc>
              <w:tc>
                <w:tcPr>
                  <w:tcW w:w="1037" w:type="dxa"/>
                  <w:vAlign w:val="center"/>
                </w:tcPr>
                <w:p>
                  <w:pPr>
                    <w:pStyle w:val="10"/>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部分排放量</w:t>
                  </w:r>
                </w:p>
              </w:tc>
              <w:tc>
                <w:tcPr>
                  <w:tcW w:w="1022" w:type="dxa"/>
                  <w:vAlign w:val="center"/>
                </w:tcPr>
                <w:p>
                  <w:pPr>
                    <w:spacing w:line="360" w:lineRule="exact"/>
                    <w:ind w:firstLine="0" w:firstLineChars="0"/>
                    <w:jc w:val="center"/>
                    <w:rPr>
                      <w:b/>
                      <w:bCs/>
                      <w:sz w:val="21"/>
                      <w:szCs w:val="21"/>
                    </w:rPr>
                  </w:pPr>
                  <w:r>
                    <w:rPr>
                      <w:b/>
                      <w:bCs/>
                      <w:sz w:val="21"/>
                      <w:szCs w:val="21"/>
                    </w:rPr>
                    <w:t>“以新带老”消减量</w:t>
                  </w:r>
                </w:p>
              </w:tc>
              <w:tc>
                <w:tcPr>
                  <w:tcW w:w="900" w:type="dxa"/>
                  <w:vAlign w:val="center"/>
                </w:tcPr>
                <w:p>
                  <w:pPr>
                    <w:spacing w:line="360" w:lineRule="exact"/>
                    <w:ind w:firstLine="0" w:firstLineChars="0"/>
                    <w:jc w:val="center"/>
                    <w:rPr>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b/>
                      <w:bCs/>
                      <w:sz w:val="21"/>
                      <w:szCs w:val="21"/>
                    </w:rPr>
                    <w:t>后总排放量</w:t>
                  </w:r>
                </w:p>
              </w:tc>
              <w:tc>
                <w:tcPr>
                  <w:tcW w:w="948" w:type="dxa"/>
                  <w:vAlign w:val="center"/>
                </w:tcPr>
                <w:p>
                  <w:pPr>
                    <w:spacing w:line="360" w:lineRule="exact"/>
                    <w:ind w:firstLine="0" w:firstLineChars="0"/>
                    <w:jc w:val="center"/>
                    <w:rPr>
                      <w:b/>
                      <w:bCs/>
                      <w:sz w:val="21"/>
                      <w:szCs w:val="21"/>
                    </w:rPr>
                  </w:pPr>
                  <w:r>
                    <w:rPr>
                      <w:b/>
                      <w:bCs/>
                      <w:sz w:val="21"/>
                      <w:szCs w:val="21"/>
                    </w:rPr>
                    <w:t>增减量变化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restart"/>
                  <w:vAlign w:val="center"/>
                </w:tcPr>
                <w:p>
                  <w:pPr>
                    <w:pStyle w:val="10"/>
                    <w:adjustRightInd w:val="0"/>
                    <w:snapToGrid w:val="0"/>
                    <w:spacing w:line="360" w:lineRule="exact"/>
                    <w:ind w:left="0" w:leftChars="0"/>
                    <w:jc w:val="center"/>
                    <w:rPr>
                      <w:rFonts w:ascii="Times New Roman" w:hAnsi="Times New Roman"/>
                      <w:szCs w:val="21"/>
                    </w:rPr>
                  </w:pPr>
                  <w:r>
                    <w:rPr>
                      <w:rFonts w:ascii="Times New Roman" w:hAnsi="Times New Roman"/>
                      <w:szCs w:val="21"/>
                    </w:rPr>
                    <w:t>废气</w:t>
                  </w:r>
                </w:p>
              </w:tc>
              <w:tc>
                <w:tcPr>
                  <w:tcW w:w="1723" w:type="dxa"/>
                  <w:vAlign w:val="center"/>
                </w:tcPr>
                <w:p>
                  <w:pPr>
                    <w:spacing w:line="360" w:lineRule="exact"/>
                    <w:ind w:firstLine="0" w:firstLineChars="0"/>
                    <w:jc w:val="center"/>
                    <w:rPr>
                      <w:sz w:val="21"/>
                      <w:szCs w:val="21"/>
                    </w:rPr>
                  </w:pPr>
                  <w:r>
                    <w:rPr>
                      <w:sz w:val="21"/>
                      <w:szCs w:val="21"/>
                    </w:rPr>
                    <w:t>SO</w:t>
                  </w:r>
                  <w:r>
                    <w:rPr>
                      <w:sz w:val="21"/>
                      <w:szCs w:val="21"/>
                      <w:vertAlign w:val="subscript"/>
                    </w:rPr>
                    <w:t>2</w:t>
                  </w:r>
                </w:p>
              </w:tc>
              <w:tc>
                <w:tcPr>
                  <w:tcW w:w="914" w:type="dxa"/>
                  <w:vAlign w:val="center"/>
                </w:tcPr>
                <w:p>
                  <w:pPr>
                    <w:spacing w:line="360" w:lineRule="exact"/>
                    <w:ind w:firstLine="0" w:firstLineChars="0"/>
                    <w:jc w:val="center"/>
                    <w:rPr>
                      <w:sz w:val="21"/>
                      <w:szCs w:val="21"/>
                    </w:rPr>
                  </w:pPr>
                  <w:r>
                    <w:rPr>
                      <w:sz w:val="21"/>
                      <w:szCs w:val="21"/>
                    </w:rPr>
                    <w:t>0.0</w:t>
                  </w:r>
                  <w:r>
                    <w:rPr>
                      <w:rFonts w:hint="eastAsia"/>
                      <w:sz w:val="21"/>
                      <w:szCs w:val="21"/>
                    </w:rPr>
                    <w:t>52</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122</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w:t>
                  </w:r>
                  <w:r>
                    <w:rPr>
                      <w:rFonts w:hint="eastAsia" w:ascii="Times New Roman" w:hAnsi="Times New Roman"/>
                      <w:szCs w:val="21"/>
                    </w:rPr>
                    <w:t>18</w:t>
                  </w:r>
                </w:p>
              </w:tc>
              <w:tc>
                <w:tcPr>
                  <w:tcW w:w="103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104</w:t>
                  </w:r>
                </w:p>
              </w:tc>
              <w:tc>
                <w:tcPr>
                  <w:tcW w:w="1022" w:type="dxa"/>
                  <w:vAlign w:val="center"/>
                </w:tcPr>
                <w:p>
                  <w:pPr>
                    <w:spacing w:line="360" w:lineRule="exact"/>
                    <w:ind w:firstLine="0" w:firstLineChars="0"/>
                    <w:jc w:val="center"/>
                    <w:rPr>
                      <w:sz w:val="21"/>
                      <w:szCs w:val="21"/>
                    </w:rPr>
                  </w:pPr>
                  <w:r>
                    <w:rPr>
                      <w:sz w:val="21"/>
                      <w:szCs w:val="21"/>
                    </w:rPr>
                    <w:t>0.0</w:t>
                  </w:r>
                  <w:r>
                    <w:rPr>
                      <w:rFonts w:hint="eastAsia"/>
                      <w:sz w:val="21"/>
                      <w:szCs w:val="21"/>
                    </w:rPr>
                    <w:t>52</w:t>
                  </w:r>
                </w:p>
              </w:tc>
              <w:tc>
                <w:tcPr>
                  <w:tcW w:w="900"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104</w:t>
                  </w:r>
                </w:p>
              </w:tc>
              <w:tc>
                <w:tcPr>
                  <w:tcW w:w="948"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w:t>
                  </w:r>
                  <w:r>
                    <w:rPr>
                      <w:rFonts w:hint="eastAsia" w:ascii="Times New Roman" w:hAnsi="Times New Roman"/>
                      <w:szCs w:val="21"/>
                    </w:rPr>
                    <w:t>0.052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pacing w:line="360" w:lineRule="exact"/>
                    <w:ind w:firstLine="0" w:firstLineChars="0"/>
                    <w:jc w:val="center"/>
                    <w:rPr>
                      <w:sz w:val="21"/>
                      <w:szCs w:val="21"/>
                    </w:rPr>
                  </w:pPr>
                  <w:r>
                    <w:rPr>
                      <w:sz w:val="21"/>
                      <w:szCs w:val="21"/>
                    </w:rPr>
                    <w:t>NO</w:t>
                  </w:r>
                  <w:r>
                    <w:rPr>
                      <w:sz w:val="21"/>
                      <w:szCs w:val="21"/>
                      <w:vertAlign w:val="subscript"/>
                    </w:rPr>
                    <w:t>x</w:t>
                  </w:r>
                </w:p>
              </w:tc>
              <w:tc>
                <w:tcPr>
                  <w:tcW w:w="914" w:type="dxa"/>
                  <w:vAlign w:val="center"/>
                </w:tcPr>
                <w:p>
                  <w:pPr>
                    <w:spacing w:line="360" w:lineRule="exact"/>
                    <w:ind w:firstLine="0" w:firstLineChars="0"/>
                    <w:jc w:val="center"/>
                    <w:rPr>
                      <w:sz w:val="21"/>
                      <w:szCs w:val="21"/>
                    </w:rPr>
                  </w:pPr>
                  <w:r>
                    <w:rPr>
                      <w:color w:val="000000"/>
                      <w:sz w:val="21"/>
                      <w:szCs w:val="21"/>
                    </w:rPr>
                    <w:t>0.0</w:t>
                  </w:r>
                  <w:r>
                    <w:rPr>
                      <w:rFonts w:hint="eastAsia"/>
                      <w:color w:val="000000"/>
                      <w:sz w:val="21"/>
                      <w:szCs w:val="21"/>
                    </w:rPr>
                    <w:t>76</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p>
              </w:tc>
              <w:tc>
                <w:tcPr>
                  <w:tcW w:w="103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1022" w:type="dxa"/>
                  <w:vAlign w:val="center"/>
                </w:tcPr>
                <w:p>
                  <w:pPr>
                    <w:spacing w:line="360" w:lineRule="exact"/>
                    <w:ind w:firstLine="0" w:firstLineChars="0"/>
                    <w:jc w:val="center"/>
                    <w:rPr>
                      <w:sz w:val="21"/>
                      <w:szCs w:val="21"/>
                    </w:rPr>
                  </w:pPr>
                  <w:r>
                    <w:rPr>
                      <w:color w:val="000000"/>
                      <w:sz w:val="21"/>
                      <w:szCs w:val="21"/>
                    </w:rPr>
                    <w:t>0.0</w:t>
                  </w:r>
                  <w:r>
                    <w:rPr>
                      <w:rFonts w:hint="eastAsia"/>
                      <w:color w:val="000000"/>
                      <w:sz w:val="21"/>
                      <w:szCs w:val="21"/>
                    </w:rPr>
                    <w:t>76</w:t>
                  </w:r>
                </w:p>
              </w:tc>
              <w:tc>
                <w:tcPr>
                  <w:tcW w:w="900"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948"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pacing w:line="360" w:lineRule="exact"/>
                    <w:ind w:firstLine="0" w:firstLineChars="0"/>
                    <w:jc w:val="center"/>
                    <w:rPr>
                      <w:sz w:val="21"/>
                      <w:szCs w:val="21"/>
                    </w:rPr>
                  </w:pPr>
                  <w:r>
                    <w:rPr>
                      <w:sz w:val="21"/>
                      <w:szCs w:val="21"/>
                    </w:rPr>
                    <w:t>烟尘</w:t>
                  </w:r>
                </w:p>
              </w:tc>
              <w:tc>
                <w:tcPr>
                  <w:tcW w:w="914" w:type="dxa"/>
                  <w:vAlign w:val="center"/>
                </w:tcPr>
                <w:p>
                  <w:pPr>
                    <w:pStyle w:val="62"/>
                    <w:snapToGrid w:val="0"/>
                    <w:spacing w:line="360" w:lineRule="exact"/>
                    <w:jc w:val="center"/>
                    <w:rPr>
                      <w:rFonts w:ascii="Times New Roman" w:cs="Times New Roman"/>
                      <w:color w:val="auto"/>
                      <w:sz w:val="21"/>
                      <w:szCs w:val="21"/>
                    </w:rPr>
                  </w:pPr>
                  <w:r>
                    <w:rPr>
                      <w:rFonts w:ascii="Times New Roman" w:cs="Times New Roman"/>
                      <w:color w:val="auto"/>
                      <w:sz w:val="21"/>
                      <w:szCs w:val="21"/>
                    </w:rPr>
                    <w:t>0.00</w:t>
                  </w:r>
                  <w:r>
                    <w:rPr>
                      <w:rFonts w:hint="eastAsia" w:ascii="Times New Roman" w:cs="Times New Roman"/>
                      <w:color w:val="auto"/>
                      <w:sz w:val="21"/>
                      <w:szCs w:val="21"/>
                    </w:rPr>
                    <w:t>47</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w:t>
                  </w:r>
                  <w:r>
                    <w:rPr>
                      <w:rFonts w:hint="eastAsia" w:ascii="Times New Roman" w:hAnsi="Times New Roman"/>
                      <w:szCs w:val="21"/>
                    </w:rPr>
                    <w:t>72</w:t>
                  </w:r>
                </w:p>
              </w:tc>
              <w:tc>
                <w:tcPr>
                  <w:tcW w:w="927" w:type="dxa"/>
                  <w:vAlign w:val="center"/>
                </w:tcPr>
                <w:p>
                  <w:pPr>
                    <w:pStyle w:val="10"/>
                    <w:adjustRightInd w:val="0"/>
                    <w:snapToGrid w:val="0"/>
                    <w:spacing w:after="0" w:line="360" w:lineRule="exact"/>
                    <w:ind w:left="0" w:leftChars="0"/>
                    <w:jc w:val="center"/>
                    <w:rPr>
                      <w:rFonts w:ascii="Times New Roman" w:hAnsi="Times New Roman"/>
                      <w:szCs w:val="21"/>
                    </w:rPr>
                  </w:pPr>
                  <w:r>
                    <w:rPr>
                      <w:rFonts w:hint="eastAsia" w:ascii="Times New Roman" w:hAnsi="Times New Roman"/>
                      <w:szCs w:val="21"/>
                    </w:rPr>
                    <w:t>0.0626</w:t>
                  </w:r>
                </w:p>
              </w:tc>
              <w:tc>
                <w:tcPr>
                  <w:tcW w:w="1037"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94</w:t>
                  </w:r>
                </w:p>
              </w:tc>
              <w:tc>
                <w:tcPr>
                  <w:tcW w:w="1022" w:type="dxa"/>
                  <w:vAlign w:val="center"/>
                </w:tcPr>
                <w:p>
                  <w:pPr>
                    <w:pStyle w:val="62"/>
                    <w:snapToGrid w:val="0"/>
                    <w:spacing w:line="360" w:lineRule="exact"/>
                    <w:jc w:val="center"/>
                    <w:rPr>
                      <w:rFonts w:ascii="Times New Roman" w:cs="Times New Roman"/>
                      <w:color w:val="auto"/>
                      <w:sz w:val="21"/>
                      <w:szCs w:val="21"/>
                    </w:rPr>
                  </w:pPr>
                  <w:r>
                    <w:rPr>
                      <w:rFonts w:ascii="Times New Roman" w:cs="Times New Roman"/>
                      <w:color w:val="auto"/>
                      <w:sz w:val="21"/>
                      <w:szCs w:val="21"/>
                    </w:rPr>
                    <w:t>0.00</w:t>
                  </w:r>
                  <w:r>
                    <w:rPr>
                      <w:rFonts w:hint="eastAsia" w:ascii="Times New Roman" w:cs="Times New Roman"/>
                      <w:color w:val="auto"/>
                      <w:sz w:val="21"/>
                      <w:szCs w:val="21"/>
                    </w:rPr>
                    <w:t>47</w:t>
                  </w:r>
                </w:p>
              </w:tc>
              <w:tc>
                <w:tcPr>
                  <w:tcW w:w="900"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94</w:t>
                  </w:r>
                </w:p>
              </w:tc>
              <w:tc>
                <w:tcPr>
                  <w:tcW w:w="948"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废水</w:t>
                  </w:r>
                </w:p>
              </w:tc>
              <w:tc>
                <w:tcPr>
                  <w:tcW w:w="1723" w:type="dxa"/>
                  <w:vAlign w:val="center"/>
                </w:tcPr>
                <w:p>
                  <w:pPr>
                    <w:pStyle w:val="10"/>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废水量</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sz w:val="21"/>
                      <w:szCs w:val="21"/>
                    </w:rPr>
                    <w:t>56.7</w:t>
                  </w:r>
                </w:p>
              </w:tc>
              <w:tc>
                <w:tcPr>
                  <w:tcW w:w="927" w:type="dxa"/>
                  <w:vAlign w:val="center"/>
                </w:tcPr>
                <w:p>
                  <w:pPr>
                    <w:spacing w:line="360" w:lineRule="exact"/>
                    <w:ind w:firstLine="0" w:firstLineChars="0"/>
                    <w:jc w:val="center"/>
                    <w:rPr>
                      <w:sz w:val="21"/>
                      <w:szCs w:val="21"/>
                    </w:rPr>
                  </w:pPr>
                  <w:r>
                    <w:rPr>
                      <w:sz w:val="21"/>
                      <w:szCs w:val="21"/>
                    </w:rPr>
                    <w:t>56.7</w:t>
                  </w:r>
                </w:p>
              </w:tc>
              <w:tc>
                <w:tcPr>
                  <w:tcW w:w="1037" w:type="dxa"/>
                  <w:vAlign w:val="center"/>
                </w:tcPr>
                <w:p>
                  <w:pPr>
                    <w:spacing w:line="360" w:lineRule="exact"/>
                    <w:ind w:firstLine="0" w:firstLineChars="0"/>
                    <w:jc w:val="center"/>
                    <w:rPr>
                      <w:sz w:val="21"/>
                      <w:szCs w:val="21"/>
                    </w:rPr>
                  </w:pPr>
                  <w:r>
                    <w:rPr>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spacing w:line="360" w:lineRule="exact"/>
                    <w:ind w:firstLine="0" w:firstLineChars="0"/>
                    <w:jc w:val="center"/>
                    <w:rPr>
                      <w:sz w:val="21"/>
                      <w:szCs w:val="21"/>
                    </w:rPr>
                  </w:pPr>
                  <w:r>
                    <w:rPr>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restart"/>
                  <w:vAlign w:val="center"/>
                </w:tcPr>
                <w:p>
                  <w:pPr>
                    <w:pStyle w:val="10"/>
                    <w:adjustRightInd w:val="0"/>
                    <w:snapToGrid w:val="0"/>
                    <w:spacing w:line="360" w:lineRule="exact"/>
                    <w:ind w:left="0" w:leftChars="0"/>
                    <w:jc w:val="center"/>
                    <w:rPr>
                      <w:rFonts w:ascii="Times New Roman" w:hAnsi="Times New Roman"/>
                      <w:szCs w:val="21"/>
                    </w:rPr>
                  </w:pPr>
                  <w:r>
                    <w:rPr>
                      <w:rFonts w:ascii="Times New Roman" w:hAnsi="Times New Roman"/>
                      <w:szCs w:val="21"/>
                    </w:rPr>
                    <w:t>固废</w:t>
                  </w:r>
                </w:p>
              </w:tc>
              <w:tc>
                <w:tcPr>
                  <w:tcW w:w="1723" w:type="dxa"/>
                  <w:vAlign w:val="center"/>
                </w:tcPr>
                <w:p>
                  <w:pPr>
                    <w:snapToGrid/>
                    <w:spacing w:line="360" w:lineRule="exact"/>
                    <w:ind w:firstLine="0" w:firstLineChars="0"/>
                    <w:jc w:val="center"/>
                    <w:rPr>
                      <w:sz w:val="21"/>
                      <w:szCs w:val="21"/>
                    </w:rPr>
                  </w:pPr>
                  <w:r>
                    <w:rPr>
                      <w:bCs/>
                      <w:sz w:val="21"/>
                      <w:szCs w:val="21"/>
                    </w:rPr>
                    <w:t>不合格新鲜茶叶</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pacing w:val="-11"/>
                      <w:sz w:val="21"/>
                      <w:szCs w:val="21"/>
                    </w:rPr>
                  </w:pPr>
                  <w:r>
                    <w:rPr>
                      <w:color w:val="000000" w:themeColor="text1"/>
                      <w:sz w:val="21"/>
                      <w:szCs w:val="21"/>
                    </w:rPr>
                    <w:t>1.4</w:t>
                  </w:r>
                </w:p>
              </w:tc>
              <w:tc>
                <w:tcPr>
                  <w:tcW w:w="927" w:type="dxa"/>
                  <w:vAlign w:val="center"/>
                </w:tcPr>
                <w:p>
                  <w:pPr>
                    <w:spacing w:line="360" w:lineRule="exact"/>
                    <w:ind w:firstLine="0" w:firstLineChars="0"/>
                    <w:jc w:val="center"/>
                    <w:rPr>
                      <w:spacing w:val="-11"/>
                      <w:sz w:val="21"/>
                      <w:szCs w:val="21"/>
                    </w:rPr>
                  </w:pPr>
                  <w:r>
                    <w:rPr>
                      <w:color w:val="000000" w:themeColor="text1"/>
                      <w:sz w:val="21"/>
                      <w:szCs w:val="21"/>
                    </w:rPr>
                    <w:t>1.4</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茶梗、茶末</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bCs/>
                      <w:sz w:val="21"/>
                      <w:szCs w:val="21"/>
                    </w:rPr>
                  </w:pPr>
                  <w:r>
                    <w:rPr>
                      <w:color w:val="000000" w:themeColor="text1"/>
                      <w:sz w:val="21"/>
                      <w:szCs w:val="21"/>
                    </w:rPr>
                    <w:t>0.28</w:t>
                  </w:r>
                </w:p>
              </w:tc>
              <w:tc>
                <w:tcPr>
                  <w:tcW w:w="927" w:type="dxa"/>
                  <w:vAlign w:val="center"/>
                </w:tcPr>
                <w:p>
                  <w:pPr>
                    <w:spacing w:line="360" w:lineRule="exact"/>
                    <w:ind w:firstLine="0" w:firstLineChars="0"/>
                    <w:jc w:val="center"/>
                    <w:rPr>
                      <w:sz w:val="21"/>
                      <w:szCs w:val="21"/>
                    </w:rPr>
                  </w:pPr>
                  <w:r>
                    <w:rPr>
                      <w:color w:val="000000" w:themeColor="text1"/>
                      <w:sz w:val="21"/>
                      <w:szCs w:val="21"/>
                    </w:rPr>
                    <w:t>0.28</w:t>
                  </w:r>
                </w:p>
              </w:tc>
              <w:tc>
                <w:tcPr>
                  <w:tcW w:w="1037" w:type="dxa"/>
                  <w:vAlign w:val="center"/>
                </w:tcPr>
                <w:p>
                  <w:pPr>
                    <w:widowControl/>
                    <w:spacing w:line="360" w:lineRule="exact"/>
                    <w:ind w:firstLine="0" w:firstLineChars="0"/>
                    <w:jc w:val="center"/>
                    <w:rPr>
                      <w:bCs/>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bCs/>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炉灰</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0.</w:t>
                  </w:r>
                  <w:r>
                    <w:rPr>
                      <w:rFonts w:hint="eastAsia"/>
                      <w:color w:val="000000" w:themeColor="text1"/>
                      <w:sz w:val="21"/>
                      <w:szCs w:val="21"/>
                    </w:rPr>
                    <w:t>72</w:t>
                  </w:r>
                </w:p>
              </w:tc>
              <w:tc>
                <w:tcPr>
                  <w:tcW w:w="927" w:type="dxa"/>
                  <w:vAlign w:val="center"/>
                </w:tcPr>
                <w:p>
                  <w:pPr>
                    <w:spacing w:line="360" w:lineRule="exact"/>
                    <w:ind w:firstLine="0" w:firstLineChars="0"/>
                    <w:jc w:val="center"/>
                    <w:rPr>
                      <w:sz w:val="21"/>
                      <w:szCs w:val="21"/>
                    </w:rPr>
                  </w:pPr>
                  <w:r>
                    <w:rPr>
                      <w:color w:val="000000" w:themeColor="text1"/>
                      <w:sz w:val="21"/>
                      <w:szCs w:val="21"/>
                    </w:rPr>
                    <w:t>0.</w:t>
                  </w:r>
                  <w:r>
                    <w:rPr>
                      <w:rFonts w:hint="eastAsia"/>
                      <w:color w:val="000000" w:themeColor="text1"/>
                      <w:sz w:val="21"/>
                      <w:szCs w:val="21"/>
                    </w:rPr>
                    <w:t>72</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rFonts w:hint="eastAsia"/>
                      <w:bCs/>
                      <w:sz w:val="21"/>
                      <w:szCs w:val="21"/>
                    </w:rPr>
                    <w:t>沉渣</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0.0</w:t>
                  </w:r>
                  <w:r>
                    <w:rPr>
                      <w:rFonts w:hint="eastAsia"/>
                      <w:color w:val="000000" w:themeColor="text1"/>
                      <w:sz w:val="21"/>
                      <w:szCs w:val="21"/>
                    </w:rPr>
                    <w:t>81</w:t>
                  </w:r>
                </w:p>
              </w:tc>
              <w:tc>
                <w:tcPr>
                  <w:tcW w:w="927" w:type="dxa"/>
                  <w:vAlign w:val="center"/>
                </w:tcPr>
                <w:p>
                  <w:pPr>
                    <w:spacing w:line="360" w:lineRule="exact"/>
                    <w:ind w:firstLine="0" w:firstLineChars="0"/>
                    <w:jc w:val="center"/>
                    <w:rPr>
                      <w:sz w:val="21"/>
                      <w:szCs w:val="21"/>
                    </w:rPr>
                  </w:pPr>
                  <w:r>
                    <w:rPr>
                      <w:color w:val="000000" w:themeColor="text1"/>
                      <w:sz w:val="21"/>
                      <w:szCs w:val="21"/>
                    </w:rPr>
                    <w:t>0.0</w:t>
                  </w:r>
                  <w:r>
                    <w:rPr>
                      <w:rFonts w:hint="eastAsia"/>
                      <w:color w:val="000000" w:themeColor="text1"/>
                      <w:sz w:val="21"/>
                      <w:szCs w:val="21"/>
                    </w:rPr>
                    <w:t>81</w:t>
                  </w:r>
                </w:p>
              </w:tc>
              <w:tc>
                <w:tcPr>
                  <w:tcW w:w="1037" w:type="dxa"/>
                  <w:vAlign w:val="center"/>
                </w:tcPr>
                <w:p>
                  <w:pPr>
                    <w:spacing w:line="360" w:lineRule="exact"/>
                    <w:ind w:firstLine="0" w:firstLineChars="0"/>
                    <w:jc w:val="center"/>
                    <w:rPr>
                      <w:sz w:val="21"/>
                      <w:szCs w:val="21"/>
                    </w:rPr>
                  </w:pPr>
                  <w:r>
                    <w:rPr>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spacing w:line="360" w:lineRule="exact"/>
                    <w:ind w:firstLine="0" w:firstLineChars="0"/>
                    <w:jc w:val="center"/>
                    <w:rPr>
                      <w:sz w:val="21"/>
                      <w:szCs w:val="21"/>
                    </w:rPr>
                  </w:pPr>
                  <w:r>
                    <w:rPr>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2" w:type="dxa"/>
                  <w:vMerge w:val="continue"/>
                  <w:vAlign w:val="center"/>
                </w:tcPr>
                <w:p>
                  <w:pPr>
                    <w:pStyle w:val="10"/>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生活垃圾</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1.013</w:t>
                  </w:r>
                </w:p>
              </w:tc>
              <w:tc>
                <w:tcPr>
                  <w:tcW w:w="927" w:type="dxa"/>
                  <w:vAlign w:val="center"/>
                </w:tcPr>
                <w:p>
                  <w:pPr>
                    <w:spacing w:line="360" w:lineRule="exact"/>
                    <w:ind w:firstLine="0" w:firstLineChars="0"/>
                    <w:jc w:val="center"/>
                    <w:rPr>
                      <w:sz w:val="21"/>
                      <w:szCs w:val="21"/>
                    </w:rPr>
                  </w:pPr>
                  <w:r>
                    <w:rPr>
                      <w:color w:val="000000" w:themeColor="text1"/>
                      <w:sz w:val="21"/>
                      <w:szCs w:val="21"/>
                    </w:rPr>
                    <w:t>1.013</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widowControl/>
                    <w:spacing w:line="360" w:lineRule="exact"/>
                    <w:ind w:firstLine="0" w:firstLineChars="0"/>
                    <w:jc w:val="center"/>
                    <w:rPr>
                      <w:sz w:val="21"/>
                      <w:szCs w:val="21"/>
                    </w:rPr>
                  </w:pPr>
                  <w:r>
                    <w:rPr>
                      <w:bCs/>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widowControl/>
                    <w:spacing w:line="360" w:lineRule="exact"/>
                    <w:ind w:firstLine="0" w:firstLineChars="0"/>
                    <w:jc w:val="center"/>
                    <w:rPr>
                      <w:sz w:val="21"/>
                      <w:szCs w:val="21"/>
                    </w:rPr>
                  </w:pPr>
                  <w:r>
                    <w:rPr>
                      <w:bCs/>
                      <w:sz w:val="21"/>
                      <w:szCs w:val="21"/>
                    </w:rPr>
                    <w:t>0.0</w:t>
                  </w:r>
                </w:p>
              </w:tc>
            </w:tr>
          </w:tbl>
          <w:p>
            <w:pPr>
              <w:snapToGrid/>
              <w:spacing w:line="520" w:lineRule="exact"/>
              <w:ind w:firstLine="0" w:firstLineChars="0"/>
              <w:rPr>
                <w:b/>
                <w:szCs w:val="22"/>
              </w:rPr>
            </w:pPr>
            <w:r>
              <w:rPr>
                <w:rFonts w:hint="eastAsia"/>
                <w:b/>
                <w:szCs w:val="22"/>
                <w:lang w:eastAsia="zh-CN"/>
              </w:rPr>
              <w:t>七</w:t>
            </w:r>
            <w:r>
              <w:rPr>
                <w:rFonts w:hint="eastAsia"/>
                <w:b/>
                <w:szCs w:val="22"/>
              </w:rPr>
              <w:t>、环保投资估算及环境保护措施</w:t>
            </w:r>
          </w:p>
          <w:p>
            <w:pPr>
              <w:snapToGrid/>
              <w:spacing w:line="520" w:lineRule="exact"/>
              <w:ind w:firstLine="480"/>
            </w:pPr>
            <w:r>
              <w:t>为了加强建设项目的环境管理，防止环境污染，减轻或防止环境质量下降，根据“建设项目环境保护设计规定”的要求，建设项目的环保设施必须与主体工程同时设计、施工、投产，同时应保证环保投资的足额及时到位。</w:t>
            </w:r>
          </w:p>
          <w:p>
            <w:pPr>
              <w:snapToGrid/>
              <w:spacing w:line="520" w:lineRule="exact"/>
              <w:ind w:firstLine="480"/>
            </w:pPr>
            <w:r>
              <w:t>项目估算总投资</w:t>
            </w:r>
            <w:r>
              <w:rPr>
                <w:rFonts w:hint="eastAsia"/>
              </w:rPr>
              <w:t>602</w:t>
            </w:r>
            <w:r>
              <w:t>万元，经统计估算，该工程用于环境保护的建设投资为</w:t>
            </w:r>
            <w:r>
              <w:rPr>
                <w:rFonts w:hint="eastAsia"/>
              </w:rPr>
              <w:t>7.0</w:t>
            </w:r>
            <w:r>
              <w:t>万元，占项目总投资的</w:t>
            </w:r>
            <w:r>
              <w:rPr>
                <w:rFonts w:hint="eastAsia"/>
              </w:rPr>
              <w:t>1.16</w:t>
            </w:r>
            <w:r>
              <w:t>%。环保治理措施及投资估算见表</w:t>
            </w:r>
            <w:r>
              <w:rPr>
                <w:rFonts w:hint="eastAsia"/>
              </w:rPr>
              <w:t>47</w:t>
            </w:r>
            <w:r>
              <w:t>。</w:t>
            </w:r>
          </w:p>
          <w:p>
            <w:pPr>
              <w:pStyle w:val="53"/>
              <w:snapToGrid/>
              <w:spacing w:before="0" w:after="0" w:line="520" w:lineRule="exact"/>
              <w:ind w:left="420" w:firstLine="0" w:firstLineChars="0"/>
              <w:rPr>
                <w:b/>
                <w:bCs/>
                <w:sz w:val="21"/>
                <w:szCs w:val="21"/>
              </w:rPr>
            </w:pPr>
            <w:r>
              <w:rPr>
                <w:rFonts w:hint="eastAsia"/>
                <w:b/>
                <w:bCs/>
                <w:sz w:val="21"/>
                <w:szCs w:val="21"/>
              </w:rPr>
              <w:t>表47  环保投资估算一览表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32"/>
              <w:gridCol w:w="1364"/>
              <w:gridCol w:w="2277"/>
              <w:gridCol w:w="2687"/>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68" w:type="dxa"/>
                  <w:tcBorders>
                    <w:tl2br w:val="nil"/>
                    <w:tr2bl w:val="nil"/>
                  </w:tcBorders>
                  <w:vAlign w:val="center"/>
                </w:tcPr>
                <w:p>
                  <w:pPr>
                    <w:snapToGrid/>
                    <w:spacing w:line="360" w:lineRule="exact"/>
                    <w:ind w:firstLine="0" w:firstLineChars="0"/>
                    <w:jc w:val="center"/>
                    <w:rPr>
                      <w:b/>
                      <w:sz w:val="21"/>
                      <w:szCs w:val="21"/>
                    </w:rPr>
                  </w:pPr>
                  <w:r>
                    <w:rPr>
                      <w:b/>
                      <w:sz w:val="21"/>
                      <w:szCs w:val="21"/>
                    </w:rPr>
                    <w:t>类别</w:t>
                  </w:r>
                </w:p>
              </w:tc>
              <w:tc>
                <w:tcPr>
                  <w:tcW w:w="932"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w:t>
                  </w:r>
                </w:p>
              </w:tc>
              <w:tc>
                <w:tcPr>
                  <w:tcW w:w="1364"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2277" w:type="dxa"/>
                  <w:tcBorders>
                    <w:tl2br w:val="nil"/>
                    <w:tr2bl w:val="nil"/>
                  </w:tcBorders>
                  <w:vAlign w:val="center"/>
                </w:tcPr>
                <w:p>
                  <w:pPr>
                    <w:snapToGrid/>
                    <w:spacing w:line="360" w:lineRule="exact"/>
                    <w:ind w:firstLine="0" w:firstLineChars="0"/>
                    <w:jc w:val="center"/>
                    <w:rPr>
                      <w:b/>
                      <w:sz w:val="21"/>
                      <w:szCs w:val="21"/>
                    </w:rPr>
                  </w:pPr>
                  <w:r>
                    <w:rPr>
                      <w:b/>
                      <w:sz w:val="21"/>
                      <w:szCs w:val="21"/>
                    </w:rPr>
                    <w:t>治理措施</w:t>
                  </w:r>
                  <w:r>
                    <w:rPr>
                      <w:rFonts w:hint="eastAsia"/>
                      <w:b/>
                      <w:sz w:val="21"/>
                      <w:szCs w:val="21"/>
                    </w:rPr>
                    <w:t>（</w:t>
                  </w:r>
                  <w:r>
                    <w:rPr>
                      <w:b/>
                      <w:sz w:val="21"/>
                      <w:szCs w:val="21"/>
                    </w:rPr>
                    <w:t>数量、规模、处理能力等</w:t>
                  </w:r>
                  <w:r>
                    <w:rPr>
                      <w:rFonts w:hint="eastAsia"/>
                      <w:b/>
                      <w:sz w:val="21"/>
                      <w:szCs w:val="21"/>
                    </w:rPr>
                    <w:t>）</w:t>
                  </w:r>
                </w:p>
              </w:tc>
              <w:tc>
                <w:tcPr>
                  <w:tcW w:w="2687" w:type="dxa"/>
                  <w:tcBorders>
                    <w:tl2br w:val="nil"/>
                    <w:tr2bl w:val="nil"/>
                  </w:tcBorders>
                  <w:vAlign w:val="center"/>
                </w:tcPr>
                <w:p>
                  <w:pPr>
                    <w:snapToGrid/>
                    <w:spacing w:line="360" w:lineRule="exact"/>
                    <w:ind w:firstLine="0" w:firstLineChars="0"/>
                    <w:jc w:val="center"/>
                    <w:rPr>
                      <w:b/>
                      <w:sz w:val="21"/>
                      <w:szCs w:val="21"/>
                    </w:rPr>
                  </w:pPr>
                  <w:r>
                    <w:rPr>
                      <w:b/>
                      <w:sz w:val="21"/>
                      <w:szCs w:val="21"/>
                    </w:rPr>
                    <w:t>处理效果、执行标准或</w:t>
                  </w:r>
                </w:p>
                <w:p>
                  <w:pPr>
                    <w:snapToGrid/>
                    <w:spacing w:line="360" w:lineRule="exact"/>
                    <w:ind w:firstLine="0" w:firstLineChars="0"/>
                    <w:jc w:val="center"/>
                    <w:rPr>
                      <w:b/>
                      <w:sz w:val="21"/>
                      <w:szCs w:val="21"/>
                    </w:rPr>
                  </w:pPr>
                  <w:r>
                    <w:rPr>
                      <w:b/>
                      <w:sz w:val="21"/>
                      <w:szCs w:val="21"/>
                    </w:rPr>
                    <w:t>拟达要求</w:t>
                  </w:r>
                </w:p>
              </w:tc>
              <w:tc>
                <w:tcPr>
                  <w:tcW w:w="1112" w:type="dxa"/>
                  <w:tcBorders>
                    <w:tl2br w:val="nil"/>
                    <w:tr2bl w:val="nil"/>
                  </w:tcBorders>
                  <w:vAlign w:val="center"/>
                </w:tcPr>
                <w:p>
                  <w:pPr>
                    <w:snapToGrid/>
                    <w:spacing w:line="360" w:lineRule="exact"/>
                    <w:ind w:firstLine="0" w:firstLineChars="0"/>
                    <w:jc w:val="center"/>
                    <w:rPr>
                      <w:b/>
                      <w:sz w:val="21"/>
                      <w:szCs w:val="21"/>
                    </w:rPr>
                  </w:pPr>
                  <w:r>
                    <w:rPr>
                      <w:b/>
                      <w:sz w:val="21"/>
                      <w:szCs w:val="21"/>
                    </w:rPr>
                    <w:t>环保投资</w:t>
                  </w:r>
                  <w:r>
                    <w:rPr>
                      <w:rFonts w:hint="eastAsia"/>
                      <w:b/>
                      <w:sz w:val="21"/>
                      <w:szCs w:val="21"/>
                    </w:rPr>
                    <w:t>（</w:t>
                  </w:r>
                  <w:r>
                    <w:rPr>
                      <w:b/>
                      <w:sz w:val="21"/>
                      <w:szCs w:val="21"/>
                    </w:rPr>
                    <w:t>万元</w:t>
                  </w:r>
                  <w:r>
                    <w:rPr>
                      <w:rFonts w:hint="eastAsia"/>
                      <w:b/>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废气</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茶叶</w:t>
                  </w:r>
                </w:p>
                <w:p>
                  <w:pPr>
                    <w:snapToGrid/>
                    <w:spacing w:line="360" w:lineRule="exact"/>
                    <w:ind w:firstLine="0" w:firstLineChars="0"/>
                    <w:jc w:val="center"/>
                    <w:rPr>
                      <w:bCs/>
                      <w:sz w:val="21"/>
                      <w:szCs w:val="21"/>
                    </w:rPr>
                  </w:pPr>
                  <w:r>
                    <w:rPr>
                      <w:bCs/>
                      <w:sz w:val="21"/>
                      <w:szCs w:val="21"/>
                    </w:rPr>
                    <w:t>生产</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生物质锅炉废气</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w:t>
                  </w:r>
                  <w:r>
                    <w:rPr>
                      <w:bCs/>
                      <w:sz w:val="21"/>
                      <w:szCs w:val="21"/>
                    </w:rPr>
                    <w:t>%</w:t>
                  </w:r>
                  <w:r>
                    <w:rPr>
                      <w:rFonts w:hint="eastAsia"/>
                      <w:bCs/>
                      <w:sz w:val="21"/>
                      <w:szCs w:val="21"/>
                    </w:rPr>
                    <w:t>，脱硫效率15%</w:t>
                  </w:r>
                  <w:r>
                    <w:rPr>
                      <w:bCs/>
                      <w:sz w:val="21"/>
                      <w:szCs w:val="21"/>
                    </w:rPr>
                    <w:t>）+</w:t>
                  </w:r>
                  <w:r>
                    <w:rPr>
                      <w:rFonts w:hint="eastAsia"/>
                      <w:bCs/>
                      <w:sz w:val="21"/>
                      <w:szCs w:val="21"/>
                    </w:rPr>
                    <w:t>25</w:t>
                  </w:r>
                  <w:r>
                    <w:rPr>
                      <w:bCs/>
                      <w:sz w:val="21"/>
                      <w:szCs w:val="21"/>
                    </w:rPr>
                    <w:t>m高排气筒</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满足《锅炉大气污染物综合排放标准》（GB13274-2014）相关要求</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依托原有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污水</w:t>
                  </w:r>
                </w:p>
              </w:tc>
              <w:tc>
                <w:tcPr>
                  <w:tcW w:w="136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BOD</w:t>
                  </w:r>
                  <w:r>
                    <w:rPr>
                      <w:rFonts w:hint="eastAsia"/>
                      <w:bCs/>
                      <w:sz w:val="21"/>
                      <w:szCs w:val="21"/>
                      <w:vertAlign w:val="subscript"/>
                    </w:rPr>
                    <w:t>5</w:t>
                  </w:r>
                  <w:r>
                    <w:rPr>
                      <w:rFonts w:hint="eastAsia"/>
                      <w:bCs/>
                      <w:sz w:val="21"/>
                      <w:szCs w:val="21"/>
                    </w:rPr>
                    <w:t>、COD、</w:t>
                  </w:r>
                  <w:r>
                    <w:rPr>
                      <w:bCs/>
                      <w:sz w:val="21"/>
                      <w:szCs w:val="21"/>
                    </w:rPr>
                    <w:t>SS</w:t>
                  </w:r>
                  <w:r>
                    <w:rPr>
                      <w:rFonts w:hint="eastAsia"/>
                      <w:bCs/>
                      <w:sz w:val="21"/>
                      <w:szCs w:val="21"/>
                    </w:rPr>
                    <w:t>等</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定期清掏作茶园肥料还田，不外排</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依托原有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生产</w:t>
                  </w:r>
                </w:p>
                <w:p>
                  <w:pPr>
                    <w:snapToGrid/>
                    <w:spacing w:line="360" w:lineRule="exact"/>
                    <w:ind w:firstLine="0" w:firstLineChars="0"/>
                    <w:jc w:val="center"/>
                    <w:rPr>
                      <w:bCs/>
                      <w:sz w:val="21"/>
                      <w:szCs w:val="21"/>
                    </w:rPr>
                  </w:pPr>
                  <w:r>
                    <w:rPr>
                      <w:bCs/>
                      <w:sz w:val="21"/>
                      <w:szCs w:val="21"/>
                    </w:rPr>
                    <w:t>设备</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低噪声设备、基础减振、建筑隔声</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满足《工业企业厂界环境噪声排放标准》（GB12348- 2008）2类标准要求</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挑拣</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687"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c>
                <w:tcPr>
                  <w:tcW w:w="1112"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分选</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p>
              </w:tc>
              <w:tc>
                <w:tcPr>
                  <w:tcW w:w="136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员工</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928" w:type="dxa"/>
                  <w:gridSpan w:val="5"/>
                  <w:tcBorders>
                    <w:tl2br w:val="nil"/>
                    <w:tr2bl w:val="nil"/>
                  </w:tcBorders>
                  <w:vAlign w:val="center"/>
                </w:tcPr>
                <w:p>
                  <w:pPr>
                    <w:snapToGrid/>
                    <w:spacing w:line="360" w:lineRule="exact"/>
                    <w:ind w:firstLine="0" w:firstLineChars="0"/>
                    <w:jc w:val="center"/>
                    <w:rPr>
                      <w:bCs/>
                      <w:sz w:val="21"/>
                      <w:szCs w:val="21"/>
                    </w:rPr>
                  </w:pPr>
                  <w:r>
                    <w:rPr>
                      <w:bCs/>
                      <w:sz w:val="21"/>
                      <w:szCs w:val="21"/>
                    </w:rPr>
                    <w:t>环保投资合计</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7.0</w:t>
                  </w:r>
                </w:p>
              </w:tc>
            </w:tr>
          </w:tbl>
          <w:p>
            <w:pPr>
              <w:adjustRightInd/>
              <w:snapToGrid/>
              <w:spacing w:line="520" w:lineRule="exact"/>
              <w:ind w:firstLine="0" w:firstLineChars="0"/>
              <w:rPr>
                <w:b/>
              </w:rPr>
            </w:pPr>
            <w:r>
              <w:rPr>
                <w:rFonts w:hint="eastAsia"/>
                <w:b/>
                <w:lang w:eastAsia="zh-CN"/>
              </w:rPr>
              <w:t>八</w:t>
            </w:r>
            <w:r>
              <w:rPr>
                <w:rFonts w:hint="eastAsia"/>
                <w:b/>
              </w:rPr>
              <w:t>、排污口设置及规范化管理</w:t>
            </w:r>
          </w:p>
          <w:p>
            <w:pPr>
              <w:pStyle w:val="2"/>
              <w:snapToGrid/>
              <w:spacing w:line="520" w:lineRule="exact"/>
              <w:ind w:firstLine="480"/>
              <w:rPr>
                <w:szCs w:val="22"/>
              </w:rPr>
            </w:pPr>
            <w:r>
              <w:rPr>
                <w:szCs w:val="22"/>
              </w:rPr>
              <w:t>根据《陕西省排污口设置及规范化整治管理办法》的规定，废气、废水排放口应进行规范化设计，具备采样、监测条件，排放口附近树立环保图形标志牌。排污口应符合</w:t>
            </w:r>
            <w:r>
              <w:rPr>
                <w:rFonts w:hint="eastAsia"/>
                <w:szCs w:val="22"/>
              </w:rPr>
              <w:t>“</w:t>
            </w:r>
            <w:r>
              <w:rPr>
                <w:szCs w:val="22"/>
              </w:rPr>
              <w:t>一明显、二合理、三便于</w:t>
            </w:r>
            <w:r>
              <w:rPr>
                <w:rFonts w:hint="eastAsia"/>
                <w:szCs w:val="22"/>
              </w:rPr>
              <w:t>”</w:t>
            </w:r>
            <w:r>
              <w:rPr>
                <w:szCs w:val="22"/>
              </w:rPr>
              <w:t>的要求，即环保标志明显，排污口设置合理，排污去向合理，便于采集样品，便于监测计量，便于公众监督管理。按照国家环境保护部制定的《〈环境保护图形标志〉实施细则</w:t>
            </w:r>
            <w:r>
              <w:rPr>
                <w:rFonts w:hint="eastAsia"/>
                <w:szCs w:val="22"/>
              </w:rPr>
              <w:t>（</w:t>
            </w:r>
            <w:r>
              <w:rPr>
                <w:szCs w:val="22"/>
              </w:rPr>
              <w:t>试行</w:t>
            </w:r>
            <w:r>
              <w:rPr>
                <w:rFonts w:hint="eastAsia"/>
                <w:szCs w:val="22"/>
              </w:rPr>
              <w:t>）</w:t>
            </w:r>
            <w:r>
              <w:rPr>
                <w:szCs w:val="22"/>
              </w:rPr>
              <w:t>》</w:t>
            </w:r>
            <w:r>
              <w:rPr>
                <w:rFonts w:hint="eastAsia"/>
                <w:szCs w:val="22"/>
              </w:rPr>
              <w:t>（</w:t>
            </w:r>
            <w:r>
              <w:rPr>
                <w:szCs w:val="22"/>
              </w:rPr>
              <w:t>环监[1996]463号</w:t>
            </w:r>
            <w:r>
              <w:rPr>
                <w:rFonts w:hint="eastAsia"/>
                <w:szCs w:val="22"/>
              </w:rPr>
              <w:t>）</w:t>
            </w:r>
            <w:r>
              <w:rPr>
                <w:szCs w:val="22"/>
              </w:rPr>
              <w:t>的规定，在各排污口设立相应的环境保护图形标志牌。</w:t>
            </w:r>
          </w:p>
          <w:p>
            <w:pPr>
              <w:pStyle w:val="2"/>
              <w:adjustRightInd/>
              <w:snapToGrid/>
              <w:spacing w:line="520" w:lineRule="exact"/>
              <w:ind w:firstLine="480"/>
              <w:rPr>
                <w:szCs w:val="22"/>
              </w:rPr>
            </w:pPr>
            <w:r>
              <w:rPr>
                <w:szCs w:val="22"/>
              </w:rPr>
              <w:t>环境保护图形标志牌由相关部门统一定点制作，公司可通过环保部门统一订购。企业污染物排污口（源），应设置提示式标志牌，排放有毒有害污染物的排污口设置警告式标志牌。具体要求见表</w:t>
            </w:r>
            <w:r>
              <w:rPr>
                <w:rFonts w:hint="eastAsia"/>
                <w:szCs w:val="22"/>
              </w:rPr>
              <w:t>48</w:t>
            </w:r>
            <w:r>
              <w:rPr>
                <w:szCs w:val="22"/>
              </w:rPr>
              <w:t>。</w:t>
            </w:r>
          </w:p>
          <w:p>
            <w:pPr>
              <w:pStyle w:val="53"/>
              <w:snapToGrid/>
              <w:spacing w:before="0" w:after="0" w:line="520" w:lineRule="exact"/>
              <w:ind w:left="420" w:firstLine="0" w:firstLineChars="0"/>
              <w:rPr>
                <w:sz w:val="21"/>
                <w:szCs w:val="21"/>
              </w:rPr>
            </w:pPr>
            <w:r>
              <w:rPr>
                <w:b/>
                <w:bCs/>
                <w:sz w:val="21"/>
                <w:szCs w:val="21"/>
              </w:rPr>
              <w:t>表</w:t>
            </w:r>
            <w:r>
              <w:rPr>
                <w:rFonts w:hint="eastAsia"/>
                <w:b/>
                <w:bCs/>
                <w:sz w:val="21"/>
                <w:szCs w:val="21"/>
              </w:rPr>
              <w:t>48</w:t>
            </w:r>
            <w:r>
              <w:rPr>
                <w:b/>
                <w:bCs/>
                <w:sz w:val="21"/>
                <w:szCs w:val="21"/>
              </w:rPr>
              <w:t xml:space="preserve">  各排污口环境保护图形标志</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72"/>
              <w:gridCol w:w="2048"/>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b/>
                      <w:bCs/>
                      <w:sz w:val="21"/>
                      <w:szCs w:val="21"/>
                    </w:rPr>
                  </w:pPr>
                  <w:r>
                    <w:rPr>
                      <w:rFonts w:hint="eastAsia"/>
                      <w:b/>
                      <w:bCs/>
                      <w:sz w:val="21"/>
                      <w:szCs w:val="21"/>
                    </w:rPr>
                    <w:t>排放口</w:t>
                  </w:r>
                </w:p>
              </w:tc>
              <w:tc>
                <w:tcPr>
                  <w:tcW w:w="2048" w:type="dxa"/>
                  <w:vAlign w:val="center"/>
                </w:tcPr>
                <w:p>
                  <w:pPr>
                    <w:pStyle w:val="53"/>
                    <w:spacing w:before="0" w:after="0" w:line="240" w:lineRule="auto"/>
                    <w:ind w:firstLine="0" w:firstLineChars="0"/>
                    <w:rPr>
                      <w:b/>
                      <w:bCs/>
                      <w:sz w:val="21"/>
                      <w:szCs w:val="21"/>
                    </w:rPr>
                  </w:pPr>
                  <w:r>
                    <w:rPr>
                      <w:rFonts w:hint="eastAsia"/>
                      <w:b/>
                      <w:bCs/>
                      <w:sz w:val="21"/>
                      <w:szCs w:val="21"/>
                    </w:rPr>
                    <w:t>废水排放口</w:t>
                  </w:r>
                </w:p>
              </w:tc>
              <w:tc>
                <w:tcPr>
                  <w:tcW w:w="2022" w:type="dxa"/>
                  <w:vAlign w:val="center"/>
                </w:tcPr>
                <w:p>
                  <w:pPr>
                    <w:pStyle w:val="53"/>
                    <w:spacing w:before="0" w:after="0" w:line="240" w:lineRule="auto"/>
                    <w:ind w:firstLine="0" w:firstLineChars="0"/>
                    <w:rPr>
                      <w:b/>
                      <w:bCs/>
                      <w:sz w:val="21"/>
                      <w:szCs w:val="21"/>
                    </w:rPr>
                  </w:pPr>
                  <w:r>
                    <w:rPr>
                      <w:rFonts w:hint="eastAsia"/>
                      <w:b/>
                      <w:bCs/>
                      <w:sz w:val="21"/>
                      <w:szCs w:val="21"/>
                    </w:rPr>
                    <w:t>废气排放口</w:t>
                  </w:r>
                </w:p>
              </w:tc>
              <w:tc>
                <w:tcPr>
                  <w:tcW w:w="1992" w:type="dxa"/>
                  <w:vAlign w:val="center"/>
                </w:tcPr>
                <w:p>
                  <w:pPr>
                    <w:pStyle w:val="53"/>
                    <w:spacing w:before="0" w:after="0" w:line="240" w:lineRule="auto"/>
                    <w:ind w:firstLine="0" w:firstLineChars="0"/>
                    <w:rPr>
                      <w:b/>
                      <w:bCs/>
                      <w:sz w:val="21"/>
                      <w:szCs w:val="21"/>
                    </w:rPr>
                  </w:pPr>
                  <w:r>
                    <w:rPr>
                      <w:rFonts w:hint="eastAsia"/>
                      <w:b/>
                      <w:bCs/>
                      <w:sz w:val="21"/>
                      <w:szCs w:val="21"/>
                    </w:rPr>
                    <w:t>噪声源</w:t>
                  </w:r>
                </w:p>
              </w:tc>
              <w:tc>
                <w:tcPr>
                  <w:tcW w:w="1906" w:type="dxa"/>
                  <w:vAlign w:val="center"/>
                </w:tcPr>
                <w:p>
                  <w:pPr>
                    <w:pStyle w:val="53"/>
                    <w:spacing w:before="0" w:after="0" w:line="240" w:lineRule="auto"/>
                    <w:ind w:firstLine="0" w:firstLineChars="0"/>
                    <w:rPr>
                      <w:b/>
                      <w:bCs/>
                      <w:sz w:val="21"/>
                      <w:szCs w:val="21"/>
                    </w:rPr>
                  </w:pPr>
                  <w:r>
                    <w:rPr>
                      <w:rFonts w:hint="eastAsia"/>
                      <w:b/>
                      <w:bCs/>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76"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图形符号</w:t>
                  </w:r>
                </w:p>
              </w:tc>
              <w:tc>
                <w:tcPr>
                  <w:tcW w:w="2048" w:type="dxa"/>
                  <w:vAlign w:val="center"/>
                </w:tcPr>
                <w:p>
                  <w:pPr>
                    <w:pStyle w:val="53"/>
                    <w:spacing w:before="0" w:after="0" w:line="360" w:lineRule="exact"/>
                    <w:ind w:firstLine="0" w:firstLineChars="0"/>
                    <w:rPr>
                      <w:sz w:val="21"/>
                      <w:szCs w:val="21"/>
                    </w:rPr>
                  </w:pPr>
                </w:p>
                <w:p>
                  <w:pPr>
                    <w:pStyle w:val="53"/>
                    <w:spacing w:before="0" w:after="0" w:line="360" w:lineRule="exact"/>
                    <w:ind w:firstLine="0" w:firstLineChars="0"/>
                    <w:rPr>
                      <w:sz w:val="21"/>
                      <w:szCs w:val="21"/>
                    </w:rPr>
                  </w:pPr>
                  <w:r>
                    <w:rPr>
                      <w:rFonts w:hint="eastAsia"/>
                      <w:sz w:val="21"/>
                      <w:szCs w:val="21"/>
                    </w:rPr>
                    <w:t>/</w:t>
                  </w:r>
                </w:p>
                <w:p>
                  <w:pPr>
                    <w:pStyle w:val="53"/>
                    <w:spacing w:before="0" w:after="0" w:line="240" w:lineRule="auto"/>
                    <w:ind w:firstLine="0" w:firstLineChars="0"/>
                    <w:rPr>
                      <w:sz w:val="21"/>
                      <w:szCs w:val="21"/>
                    </w:rPr>
                  </w:pPr>
                </w:p>
                <w:p>
                  <w:pPr>
                    <w:spacing w:line="240" w:lineRule="auto"/>
                    <w:ind w:firstLine="0" w:firstLineChars="0"/>
                    <w:rPr>
                      <w:sz w:val="21"/>
                      <w:szCs w:val="21"/>
                    </w:rPr>
                  </w:pPr>
                </w:p>
              </w:tc>
              <w:tc>
                <w:tcPr>
                  <w:tcW w:w="2022"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2336" behindDoc="1" locked="0" layoutInCell="1" allowOverlap="1">
                        <wp:simplePos x="0" y="0"/>
                        <wp:positionH relativeFrom="column">
                          <wp:posOffset>66675</wp:posOffset>
                        </wp:positionH>
                        <wp:positionV relativeFrom="paragraph">
                          <wp:posOffset>24765</wp:posOffset>
                        </wp:positionV>
                        <wp:extent cx="1158240" cy="1104900"/>
                        <wp:effectExtent l="0" t="0" r="3810" b="0"/>
                        <wp:wrapNone/>
                        <wp:docPr id="23"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201406061643072377.jpg"/>
                                <pic:cNvPicPr>
                                  <a:picLocks noChangeAspect="1" noChangeArrowheads="1"/>
                                </pic:cNvPicPr>
                              </pic:nvPicPr>
                              <pic:blipFill>
                                <a:blip r:embed="rId32"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3360" behindDoc="1" locked="0" layoutInCell="1" allowOverlap="1">
                        <wp:simplePos x="0" y="0"/>
                        <wp:positionH relativeFrom="column">
                          <wp:posOffset>73660</wp:posOffset>
                        </wp:positionH>
                        <wp:positionV relativeFrom="paragraph">
                          <wp:posOffset>31750</wp:posOffset>
                        </wp:positionV>
                        <wp:extent cx="1135380" cy="1089660"/>
                        <wp:effectExtent l="0" t="0" r="7620" b="1524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3"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4384" behindDoc="1" locked="0" layoutInCell="1" allowOverlap="1">
                        <wp:simplePos x="0" y="0"/>
                        <wp:positionH relativeFrom="column">
                          <wp:posOffset>62230</wp:posOffset>
                        </wp:positionH>
                        <wp:positionV relativeFrom="paragraph">
                          <wp:posOffset>33020</wp:posOffset>
                        </wp:positionV>
                        <wp:extent cx="1089660" cy="1059180"/>
                        <wp:effectExtent l="0" t="0" r="15240" b="7620"/>
                        <wp:wrapNone/>
                        <wp:docPr id="24"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6" descr="u=217149664,2367451159&amp;fm=214&amp;gp=0.jpg"/>
                                <pic:cNvPicPr>
                                  <a:picLocks noChangeAspect="1" noChangeArrowheads="1"/>
                                </pic:cNvPicPr>
                              </pic:nvPicPr>
                              <pic:blipFill>
                                <a:blip r:embed="rId34"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背景颜色</w:t>
                  </w:r>
                </w:p>
              </w:tc>
              <w:tc>
                <w:tcPr>
                  <w:tcW w:w="7968" w:type="dxa"/>
                  <w:gridSpan w:val="4"/>
                  <w:vAlign w:val="center"/>
                </w:tcPr>
                <w:p>
                  <w:pPr>
                    <w:pStyle w:val="53"/>
                    <w:spacing w:before="0" w:after="0" w:line="240" w:lineRule="auto"/>
                    <w:ind w:firstLine="0" w:firstLineChars="0"/>
                    <w:rPr>
                      <w:sz w:val="21"/>
                      <w:szCs w:val="21"/>
                    </w:rPr>
                  </w:pPr>
                  <w:r>
                    <w:rPr>
                      <w:rFonts w:hint="eastAsia"/>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图形颜色</w:t>
                  </w:r>
                </w:p>
              </w:tc>
              <w:tc>
                <w:tcPr>
                  <w:tcW w:w="7968" w:type="dxa"/>
                  <w:gridSpan w:val="4"/>
                  <w:vAlign w:val="center"/>
                </w:tcPr>
                <w:p>
                  <w:pPr>
                    <w:pStyle w:val="53"/>
                    <w:spacing w:before="0" w:after="0" w:line="240" w:lineRule="auto"/>
                    <w:ind w:firstLine="0" w:firstLineChars="0"/>
                    <w:rPr>
                      <w:sz w:val="21"/>
                      <w:szCs w:val="21"/>
                    </w:rPr>
                  </w:pPr>
                  <w:r>
                    <w:rPr>
                      <w:rFonts w:hint="eastAsia"/>
                      <w:sz w:val="21"/>
                      <w:szCs w:val="21"/>
                    </w:rPr>
                    <w:t>白色</w:t>
                  </w:r>
                </w:p>
              </w:tc>
            </w:tr>
          </w:tbl>
          <w:p>
            <w:pPr>
              <w:snapToGrid/>
              <w:spacing w:line="520" w:lineRule="exact"/>
              <w:ind w:firstLine="0" w:firstLineChars="0"/>
              <w:rPr>
                <w:b/>
                <w:bCs/>
                <w:szCs w:val="24"/>
              </w:rPr>
            </w:pPr>
            <w:r>
              <w:rPr>
                <w:rFonts w:hint="eastAsia"/>
                <w:b/>
                <w:bCs/>
                <w:szCs w:val="24"/>
                <w:lang w:eastAsia="zh-CN"/>
              </w:rPr>
              <w:t>九</w:t>
            </w:r>
            <w:r>
              <w:rPr>
                <w:rFonts w:hint="eastAsia"/>
                <w:b/>
                <w:bCs/>
                <w:szCs w:val="24"/>
              </w:rPr>
              <w:t>、</w:t>
            </w:r>
            <w:r>
              <w:rPr>
                <w:b/>
                <w:bCs/>
                <w:szCs w:val="24"/>
              </w:rPr>
              <w:t>企业信息公开</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rPr>
                <w:szCs w:val="24"/>
              </w:rPr>
            </w:pPr>
            <w:r>
              <w:rPr>
                <w:szCs w:val="24"/>
              </w:rPr>
              <w:t>按照《企业事业单位环境信息公开办法》（环保部令第31号）等规定，对单位的基础信息、排污信息、防治污染设施的建设和运行情况等信息进行公开。</w:t>
            </w:r>
          </w:p>
          <w:p>
            <w:pPr>
              <w:snapToGrid/>
              <w:spacing w:line="520" w:lineRule="exact"/>
              <w:ind w:firstLine="482"/>
              <w:rPr>
                <w:b/>
                <w:bCs/>
                <w:szCs w:val="24"/>
              </w:rPr>
            </w:pPr>
            <w:r>
              <w:rPr>
                <w:b/>
                <w:bCs/>
                <w:szCs w:val="24"/>
              </w:rPr>
              <w:t>①信息公开内容</w:t>
            </w:r>
          </w:p>
          <w:p>
            <w:pPr>
              <w:snapToGrid/>
              <w:spacing w:line="520" w:lineRule="exact"/>
              <w:ind w:firstLine="480"/>
              <w:rPr>
                <w:szCs w:val="24"/>
              </w:rPr>
            </w:pPr>
            <w:r>
              <w:rPr>
                <w:szCs w:val="24"/>
              </w:rPr>
              <w:t>（1）基础信息，包括单位名称、组织机构代码、法定代表人、生产地址、联系方式，以及生产经营和管理服务的主要内容、产品及规模；</w:t>
            </w:r>
          </w:p>
          <w:p>
            <w:pPr>
              <w:snapToGrid/>
              <w:spacing w:line="520" w:lineRule="exact"/>
              <w:ind w:firstLine="480"/>
              <w:rPr>
                <w:szCs w:val="24"/>
              </w:rPr>
            </w:pPr>
            <w:r>
              <w:rPr>
                <w:szCs w:val="24"/>
              </w:rPr>
              <w:t>（2）排污信息，包括主要污染物及特征污染物的名称、排放方式、排放口数量和分布情况、排放浓度和总量、超标情况，以及执行的污染物排放标准、核定的排放总量；</w:t>
            </w:r>
          </w:p>
          <w:p>
            <w:pPr>
              <w:snapToGrid/>
              <w:spacing w:line="520" w:lineRule="exact"/>
              <w:ind w:firstLine="480"/>
              <w:rPr>
                <w:szCs w:val="24"/>
              </w:rPr>
            </w:pPr>
            <w:r>
              <w:rPr>
                <w:szCs w:val="24"/>
              </w:rPr>
              <w:t>（3）防治污染设施的建设和运行情况；</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rPr>
                <w:szCs w:val="24"/>
              </w:rPr>
            </w:pPr>
            <w:r>
              <w:rPr>
                <w:szCs w:val="24"/>
              </w:rPr>
              <w:t>（4）建设项目环境影响评价及其他环境保护行政许可情况；</w:t>
            </w:r>
          </w:p>
          <w:p>
            <w:pPr>
              <w:snapToGrid/>
              <w:spacing w:line="520" w:lineRule="exact"/>
              <w:ind w:firstLine="480"/>
              <w:rPr>
                <w:szCs w:val="24"/>
              </w:rPr>
            </w:pPr>
            <w:r>
              <w:rPr>
                <w:szCs w:val="24"/>
              </w:rPr>
              <w:t>（5）其他应当公开的环境信息。</w:t>
            </w:r>
          </w:p>
          <w:p>
            <w:pPr>
              <w:snapToGrid/>
              <w:spacing w:line="520" w:lineRule="exact"/>
              <w:ind w:firstLine="482"/>
              <w:rPr>
                <w:b/>
                <w:bCs/>
                <w:szCs w:val="24"/>
              </w:rPr>
            </w:pPr>
            <w:r>
              <w:rPr>
                <w:b/>
                <w:bCs/>
                <w:szCs w:val="24"/>
              </w:rPr>
              <w:t>②排污单位信息公开方式</w:t>
            </w:r>
          </w:p>
          <w:p>
            <w:pPr>
              <w:snapToGrid/>
              <w:spacing w:line="520" w:lineRule="exact"/>
              <w:ind w:firstLine="480"/>
              <w:rPr>
                <w:szCs w:val="24"/>
              </w:rPr>
            </w:pPr>
            <w:r>
              <w:rPr>
                <w:szCs w:val="24"/>
              </w:rPr>
              <w:t>排污单位可通过其网站、企业事业单位环境信息公开平台或者当地报刊等便于公众知晓的方式公开环境信息，同时可以采取以下一种或者几种方式予以公开：</w:t>
            </w:r>
          </w:p>
          <w:p>
            <w:pPr>
              <w:snapToGrid/>
              <w:spacing w:line="520" w:lineRule="exact"/>
              <w:ind w:firstLine="480"/>
              <w:rPr>
                <w:szCs w:val="24"/>
              </w:rPr>
            </w:pPr>
            <w:r>
              <w:rPr>
                <w:szCs w:val="24"/>
              </w:rPr>
              <w:t>（1）公告或者公开发行的信息专刊；</w:t>
            </w:r>
          </w:p>
          <w:p>
            <w:pPr>
              <w:snapToGrid/>
              <w:spacing w:line="520" w:lineRule="exact"/>
              <w:ind w:firstLine="480"/>
              <w:rPr>
                <w:szCs w:val="24"/>
              </w:rPr>
            </w:pPr>
            <w:r>
              <w:rPr>
                <w:szCs w:val="24"/>
              </w:rPr>
              <w:t>（2）广播、电视等新闻媒体；</w:t>
            </w:r>
          </w:p>
          <w:p>
            <w:pPr>
              <w:snapToGrid/>
              <w:spacing w:line="520" w:lineRule="exact"/>
              <w:ind w:firstLine="480"/>
              <w:rPr>
                <w:szCs w:val="24"/>
              </w:rPr>
            </w:pPr>
            <w:r>
              <w:rPr>
                <w:szCs w:val="24"/>
              </w:rPr>
              <w:t>（3）信息公开服务、监督热线电话；</w:t>
            </w:r>
          </w:p>
          <w:p>
            <w:pPr>
              <w:snapToGrid/>
              <w:spacing w:line="520" w:lineRule="exact"/>
              <w:ind w:firstLine="480"/>
              <w:rPr>
                <w:szCs w:val="24"/>
              </w:rPr>
            </w:pPr>
            <w:r>
              <w:rPr>
                <w:szCs w:val="24"/>
              </w:rPr>
              <w:t>（4）本单位的资料索取点、信息公开栏、信息亭、电子屏幕、电子触摸屏等场所或者设施；</w:t>
            </w:r>
          </w:p>
          <w:p>
            <w:pPr>
              <w:autoSpaceDE w:val="0"/>
              <w:autoSpaceDN w:val="0"/>
              <w:snapToGrid/>
              <w:spacing w:line="520" w:lineRule="exact"/>
              <w:ind w:firstLine="480"/>
              <w:rPr>
                <w:b/>
                <w:bCs/>
                <w:szCs w:val="24"/>
              </w:rPr>
            </w:pPr>
            <w:r>
              <w:rPr>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Pr>
                <w:rFonts w:hint="eastAsia"/>
                <w:szCs w:val="24"/>
              </w:rPr>
              <w:t>。</w:t>
            </w:r>
          </w:p>
          <w:p>
            <w:pPr>
              <w:adjustRightInd/>
              <w:snapToGrid/>
              <w:spacing w:line="520" w:lineRule="exact"/>
              <w:ind w:firstLine="0" w:firstLineChars="0"/>
              <w:rPr>
                <w:b/>
              </w:rPr>
            </w:pPr>
            <w:r>
              <w:rPr>
                <w:rFonts w:hint="eastAsia"/>
                <w:b/>
              </w:rPr>
              <w:t>十、环境管理与监测计划</w:t>
            </w:r>
          </w:p>
          <w:p>
            <w:pPr>
              <w:pStyle w:val="11"/>
              <w:adjustRightInd/>
              <w:spacing w:line="520" w:lineRule="exact"/>
              <w:ind w:firstLine="482" w:firstLineChars="200"/>
              <w:textAlignment w:val="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环境管理</w:t>
            </w:r>
          </w:p>
          <w:p>
            <w:pPr>
              <w:pStyle w:val="9"/>
              <w:adjustRightInd/>
              <w:snapToGrid/>
              <w:spacing w:after="0" w:line="520" w:lineRule="exact"/>
              <w:ind w:firstLine="480"/>
              <w:rPr>
                <w:rFonts w:eastAsiaTheme="minorEastAsia"/>
                <w:bCs/>
                <w:szCs w:val="24"/>
              </w:rPr>
            </w:pPr>
            <w:r>
              <w:rPr>
                <w:rFonts w:eastAsiaTheme="minorEastAsia"/>
                <w:bCs/>
                <w:szCs w:val="24"/>
              </w:rPr>
              <w:t>企业环境管理贯穿于生产管理的全过程，主要内容有：环境计划管理、环境质量管理、环境技术管理和环境保护设备管理等，综合起来，主要内容有以下几项：</w:t>
            </w:r>
          </w:p>
          <w:p>
            <w:pPr>
              <w:pStyle w:val="9"/>
              <w:adjustRightInd/>
              <w:snapToGrid/>
              <w:spacing w:after="0" w:line="520" w:lineRule="exact"/>
              <w:ind w:firstLine="480"/>
              <w:rPr>
                <w:rFonts w:eastAsiaTheme="minorEastAsia"/>
                <w:szCs w:val="24"/>
              </w:rPr>
            </w:pPr>
            <w:r>
              <w:rPr>
                <w:rFonts w:eastAsiaTheme="minorEastAsia"/>
                <w:szCs w:val="24"/>
              </w:rPr>
              <w:t>（1）根据环保部门下达企业的总量控制指标和环境目标，编制企业环境保护规划和计划，并作为企业生产目标的一个内容，纳入企业的生产发展规划和计划；</w:t>
            </w:r>
          </w:p>
          <w:p>
            <w:pPr>
              <w:adjustRightInd/>
              <w:snapToGrid/>
              <w:spacing w:line="520" w:lineRule="exact"/>
              <w:ind w:firstLine="480"/>
              <w:rPr>
                <w:rFonts w:eastAsiaTheme="minorEastAsia"/>
                <w:szCs w:val="24"/>
              </w:rPr>
            </w:pPr>
            <w:r>
              <w:rPr>
                <w:rFonts w:eastAsiaTheme="minorEastAsia"/>
                <w:szCs w:val="24"/>
              </w:rPr>
              <w:t>（2）制定企业环境保护考核指标和本企业各污染源的排放标准，同生产指标一样进行考核，环境保护考核指标可采用主要污染物排放合格率和主要污染物排放量两项指标；</w:t>
            </w:r>
          </w:p>
          <w:p>
            <w:pPr>
              <w:adjustRightInd/>
              <w:snapToGrid/>
              <w:spacing w:line="520" w:lineRule="exact"/>
              <w:ind w:firstLine="480"/>
              <w:rPr>
                <w:rFonts w:eastAsiaTheme="minorEastAsia"/>
                <w:szCs w:val="24"/>
              </w:rPr>
            </w:pPr>
            <w:r>
              <w:rPr>
                <w:rFonts w:eastAsiaTheme="minorEastAsia"/>
                <w:szCs w:val="24"/>
              </w:rPr>
              <w:t>（3）组织污染调查，查清和掌握污染状况，建立污染源档案，处理污染事故，并提出改进措施；</w:t>
            </w:r>
          </w:p>
          <w:p>
            <w:pPr>
              <w:adjustRightInd/>
              <w:snapToGrid/>
              <w:spacing w:line="520" w:lineRule="exact"/>
              <w:ind w:firstLine="480"/>
              <w:rPr>
                <w:rFonts w:eastAsiaTheme="minorEastAsia"/>
                <w:szCs w:val="24"/>
              </w:rPr>
            </w:pPr>
            <w:r>
              <w:rPr>
                <w:rFonts w:eastAsiaTheme="minorEastAsia"/>
                <w:szCs w:val="24"/>
              </w:rPr>
              <w:t>（4）建立环境监测组织与制度，对污染源进行监督；</w:t>
            </w:r>
          </w:p>
          <w:p>
            <w:pPr>
              <w:adjustRightInd/>
              <w:snapToGrid/>
              <w:spacing w:line="520" w:lineRule="exact"/>
              <w:ind w:firstLine="480"/>
              <w:rPr>
                <w:rFonts w:eastAsiaTheme="minorEastAsia"/>
                <w:szCs w:val="24"/>
              </w:rPr>
            </w:pPr>
            <w:r>
              <w:rPr>
                <w:rFonts w:eastAsiaTheme="minorEastAsia"/>
                <w:szCs w:val="24"/>
              </w:rPr>
              <w:t>（5）按照环境保护统计年报制度、排污申报登记制度做好环境统计的基础工作和排污申报登记工作；</w:t>
            </w:r>
          </w:p>
          <w:p>
            <w:pPr>
              <w:adjustRightInd/>
              <w:snapToGrid/>
              <w:spacing w:line="520" w:lineRule="exact"/>
              <w:ind w:firstLine="480"/>
              <w:rPr>
                <w:rFonts w:eastAsiaTheme="minorEastAsia"/>
                <w:szCs w:val="24"/>
              </w:rPr>
            </w:pPr>
            <w:r>
              <w:rPr>
                <w:rFonts w:eastAsiaTheme="minorEastAsia"/>
                <w:szCs w:val="24"/>
              </w:rPr>
              <w:t>（6）加强技术改造和建设项目的管理、监督，执行环境影响评价制度和“三同时”制度，严格控制新污染；</w:t>
            </w:r>
          </w:p>
          <w:p>
            <w:pPr>
              <w:adjustRightInd/>
              <w:snapToGrid/>
              <w:spacing w:line="520" w:lineRule="exact"/>
              <w:ind w:firstLine="480"/>
              <w:rPr>
                <w:rFonts w:eastAsiaTheme="minorEastAsia"/>
                <w:szCs w:val="24"/>
              </w:rPr>
            </w:pPr>
            <w:r>
              <w:rPr>
                <w:rFonts w:eastAsiaTheme="minorEastAsia"/>
                <w:szCs w:val="24"/>
              </w:rPr>
              <w:t>（7）组织开展环境科学技术研究，积极试验和应用防治污染的新工艺、新技术，实行</w:t>
            </w:r>
            <w:r>
              <w:rPr>
                <w:rFonts w:hint="eastAsia" w:eastAsiaTheme="minorEastAsia"/>
                <w:szCs w:val="24"/>
              </w:rPr>
              <w:t>“</w:t>
            </w:r>
            <w:r>
              <w:rPr>
                <w:rFonts w:eastAsiaTheme="minorEastAsia"/>
                <w:szCs w:val="24"/>
              </w:rPr>
              <w:t>清洁生产</w:t>
            </w:r>
            <w:r>
              <w:rPr>
                <w:rFonts w:hint="eastAsia" w:eastAsiaTheme="minorEastAsia"/>
                <w:szCs w:val="24"/>
              </w:rPr>
              <w:t>”</w:t>
            </w:r>
            <w:r>
              <w:rPr>
                <w:rFonts w:eastAsiaTheme="minorEastAsia"/>
                <w:szCs w:val="24"/>
              </w:rPr>
              <w:t>、资源综合利用和生产全过程污染控制；</w:t>
            </w:r>
          </w:p>
          <w:p>
            <w:pPr>
              <w:adjustRightInd/>
              <w:snapToGrid/>
              <w:spacing w:line="520" w:lineRule="exact"/>
              <w:ind w:firstLine="480"/>
              <w:rPr>
                <w:rFonts w:eastAsiaTheme="minorEastAsia"/>
                <w:szCs w:val="24"/>
              </w:rPr>
            </w:pPr>
            <w:r>
              <w:rPr>
                <w:rFonts w:eastAsiaTheme="minorEastAsia"/>
                <w:szCs w:val="24"/>
              </w:rPr>
              <w:t>（8）建立和健全企业的环境管理机构，制定环境保护的规章制度，并经常督促检查；</w:t>
            </w:r>
          </w:p>
          <w:p>
            <w:pPr>
              <w:adjustRightInd/>
              <w:snapToGrid/>
              <w:spacing w:line="520" w:lineRule="exact"/>
              <w:ind w:firstLine="504"/>
              <w:rPr>
                <w:rFonts w:eastAsiaTheme="minorEastAsia"/>
                <w:spacing w:val="6"/>
                <w:szCs w:val="24"/>
              </w:rPr>
            </w:pPr>
            <w:r>
              <w:rPr>
                <w:rFonts w:eastAsiaTheme="minorEastAsia"/>
                <w:spacing w:val="6"/>
                <w:szCs w:val="24"/>
              </w:rPr>
              <w:t>（9）正确选择防治污染的设备，建立和健全环境保护设备管理制度和管理措施，使设备正常运行符合设计规定的技术经济指标；</w:t>
            </w:r>
          </w:p>
          <w:p>
            <w:pPr>
              <w:pStyle w:val="11"/>
              <w:adjustRightInd/>
              <w:spacing w:line="520" w:lineRule="exact"/>
              <w:ind w:firstLine="504" w:firstLineChars="200"/>
              <w:textAlignment w:val="auto"/>
              <w:rPr>
                <w:rFonts w:ascii="Times New Roman" w:hAnsi="Times New Roman" w:eastAsiaTheme="minorEastAsia"/>
                <w:b/>
                <w:bCs/>
                <w:spacing w:val="6"/>
                <w:sz w:val="24"/>
                <w:szCs w:val="24"/>
              </w:rPr>
            </w:pPr>
            <w:r>
              <w:rPr>
                <w:rFonts w:ascii="Times New Roman" w:hAnsi="Times New Roman" w:eastAsiaTheme="minorEastAsia"/>
                <w:spacing w:val="6"/>
                <w:sz w:val="24"/>
                <w:szCs w:val="24"/>
              </w:rPr>
              <w:t>（10）开展环境保护与</w:t>
            </w:r>
            <w:r>
              <w:rPr>
                <w:rFonts w:hint="eastAsia" w:eastAsiaTheme="minorEastAsia"/>
                <w:sz w:val="24"/>
                <w:szCs w:val="24"/>
              </w:rPr>
              <w:t>“</w:t>
            </w:r>
            <w:r>
              <w:rPr>
                <w:rFonts w:eastAsiaTheme="minorEastAsia"/>
                <w:sz w:val="24"/>
                <w:szCs w:val="24"/>
              </w:rPr>
              <w:t>清洁生产</w:t>
            </w:r>
            <w:r>
              <w:rPr>
                <w:rFonts w:hint="eastAsia" w:eastAsiaTheme="minorEastAsia"/>
                <w:sz w:val="24"/>
                <w:szCs w:val="24"/>
              </w:rPr>
              <w:t>”</w:t>
            </w:r>
            <w:r>
              <w:rPr>
                <w:rFonts w:ascii="Times New Roman" w:hAnsi="Times New Roman" w:eastAsiaTheme="minorEastAsia"/>
                <w:spacing w:val="6"/>
                <w:sz w:val="24"/>
                <w:szCs w:val="24"/>
              </w:rPr>
              <w:t>的宣传教育，提高企业各级管理干部和广大职工的环保知识水平，增强环境意识，调动广大职工保护环境的积极性。</w:t>
            </w:r>
          </w:p>
          <w:p>
            <w:pPr>
              <w:pStyle w:val="11"/>
              <w:adjustRightInd/>
              <w:spacing w:line="520" w:lineRule="exact"/>
              <w:ind w:firstLine="506" w:firstLineChars="200"/>
              <w:textAlignment w:val="auto"/>
              <w:rPr>
                <w:rFonts w:ascii="Times New Roman" w:hAnsi="Times New Roman" w:eastAsiaTheme="minorEastAsia"/>
                <w:b/>
                <w:bCs/>
                <w:spacing w:val="6"/>
                <w:sz w:val="24"/>
                <w:szCs w:val="24"/>
              </w:rPr>
            </w:pPr>
            <w:r>
              <w:rPr>
                <w:rFonts w:hint="eastAsia" w:ascii="Times New Roman" w:hAnsi="Times New Roman" w:eastAsiaTheme="minorEastAsia"/>
                <w:b/>
                <w:bCs/>
                <w:spacing w:val="6"/>
                <w:sz w:val="24"/>
                <w:szCs w:val="24"/>
              </w:rPr>
              <w:t>2</w:t>
            </w:r>
            <w:r>
              <w:rPr>
                <w:rFonts w:ascii="Times New Roman" w:hAnsi="Times New Roman" w:eastAsiaTheme="minorEastAsia"/>
                <w:b/>
                <w:bCs/>
                <w:spacing w:val="6"/>
                <w:sz w:val="24"/>
                <w:szCs w:val="24"/>
              </w:rPr>
              <w:t>、监测计划</w:t>
            </w:r>
          </w:p>
          <w:p>
            <w:pPr>
              <w:adjustRightInd/>
              <w:snapToGrid/>
              <w:spacing w:line="520" w:lineRule="exact"/>
              <w:ind w:firstLine="480"/>
              <w:rPr>
                <w:szCs w:val="24"/>
              </w:rPr>
            </w:pPr>
            <w:r>
              <w:rPr>
                <w:rFonts w:eastAsiaTheme="minorEastAsia"/>
              </w:rPr>
              <w:t>建设单位参照《</w:t>
            </w:r>
            <w:r>
              <w:rPr>
                <w:rFonts w:eastAsiaTheme="minorEastAsia"/>
                <w:szCs w:val="24"/>
              </w:rPr>
              <w:t>排污单位自行监测技术指南</w:t>
            </w:r>
            <w:r>
              <w:rPr>
                <w:rFonts w:asciiTheme="minorEastAsia" w:hAnsiTheme="minorEastAsia" w:eastAsiaTheme="minorEastAsia"/>
                <w:szCs w:val="24"/>
              </w:rPr>
              <w:t>·</w:t>
            </w:r>
            <w:r>
              <w:rPr>
                <w:rFonts w:eastAsiaTheme="minorEastAsia"/>
                <w:szCs w:val="24"/>
              </w:rPr>
              <w:t>总则</w:t>
            </w:r>
            <w:r>
              <w:rPr>
                <w:rFonts w:eastAsiaTheme="minorEastAsia"/>
              </w:rPr>
              <w:t>》</w:t>
            </w:r>
            <w:r>
              <w:rPr>
                <w:rFonts w:hint="eastAsia" w:eastAsiaTheme="minorEastAsia"/>
              </w:rPr>
              <w:t>（</w:t>
            </w:r>
            <w:r>
              <w:rPr>
                <w:rFonts w:eastAsiaTheme="minorEastAsia"/>
              </w:rPr>
              <w:t>HJ819-2017</w:t>
            </w:r>
            <w:r>
              <w:rPr>
                <w:rFonts w:hint="eastAsia" w:eastAsiaTheme="minorEastAsia"/>
              </w:rPr>
              <w:t>）</w:t>
            </w:r>
            <w:r>
              <w:rPr>
                <w:rFonts w:eastAsiaTheme="minorEastAsia"/>
              </w:rPr>
              <w:t>，</w:t>
            </w:r>
            <w:r>
              <w:rPr>
                <w:rFonts w:eastAsiaTheme="minorEastAsia"/>
                <w:szCs w:val="24"/>
              </w:rPr>
              <w:t>在生产运行阶段对其排放的水、气污染物，噪声以及对其周边环境质量影响开展监测（见表3</w:t>
            </w:r>
            <w:r>
              <w:rPr>
                <w:rFonts w:hint="eastAsia" w:eastAsiaTheme="minorEastAsia"/>
                <w:szCs w:val="24"/>
              </w:rPr>
              <w:t>2</w:t>
            </w:r>
            <w:r>
              <w:rPr>
                <w:rFonts w:eastAsiaTheme="minorEastAsia"/>
                <w:szCs w:val="24"/>
              </w:rPr>
              <w:t>）。监测点的选取、监测项目、监测周期及监测方法的确定参照执行国家有关技术标准和规范。该监测可委托当地有资质监测部门进行。</w:t>
            </w:r>
            <w:r>
              <w:t>具体见表</w:t>
            </w:r>
            <w:r>
              <w:rPr>
                <w:rFonts w:hint="eastAsia"/>
              </w:rPr>
              <w:t>49</w:t>
            </w:r>
            <w:r>
              <w:t>。</w:t>
            </w:r>
          </w:p>
          <w:p>
            <w:pPr>
              <w:pStyle w:val="53"/>
              <w:snapToGrid/>
              <w:spacing w:before="0" w:after="0" w:line="520" w:lineRule="exact"/>
              <w:ind w:left="420" w:firstLine="0" w:firstLineChars="0"/>
              <w:rPr>
                <w:b/>
                <w:bCs/>
                <w:sz w:val="21"/>
                <w:szCs w:val="21"/>
              </w:rPr>
            </w:pPr>
            <w:r>
              <w:rPr>
                <w:rFonts w:hint="eastAsia"/>
                <w:b/>
                <w:bCs/>
                <w:sz w:val="21"/>
                <w:szCs w:val="21"/>
              </w:rPr>
              <w:t>表49  污染源与环境监测计划表</w:t>
            </w:r>
          </w:p>
          <w:tbl>
            <w:tblPr>
              <w:tblStyle w:val="27"/>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14"/>
              <w:gridCol w:w="1923"/>
              <w:gridCol w:w="1118"/>
              <w:gridCol w:w="2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283"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污染源名称</w:t>
                  </w:r>
                </w:p>
              </w:tc>
              <w:tc>
                <w:tcPr>
                  <w:tcW w:w="1814" w:type="dxa"/>
                  <w:tcBorders>
                    <w:tl2br w:val="nil"/>
                    <w:tr2bl w:val="nil"/>
                  </w:tcBorders>
                  <w:vAlign w:val="center"/>
                </w:tcPr>
                <w:p>
                  <w:pPr>
                    <w:snapToGrid/>
                    <w:spacing w:line="360" w:lineRule="exact"/>
                    <w:ind w:firstLine="0" w:firstLineChars="0"/>
                    <w:jc w:val="center"/>
                    <w:rPr>
                      <w:b/>
                      <w:sz w:val="21"/>
                      <w:szCs w:val="21"/>
                    </w:rPr>
                  </w:pPr>
                  <w:r>
                    <w:rPr>
                      <w:b/>
                      <w:sz w:val="21"/>
                      <w:szCs w:val="21"/>
                    </w:rPr>
                    <w:t>监测项目</w:t>
                  </w:r>
                </w:p>
              </w:tc>
              <w:tc>
                <w:tcPr>
                  <w:tcW w:w="1923" w:type="dxa"/>
                  <w:tcBorders>
                    <w:tl2br w:val="nil"/>
                    <w:tr2bl w:val="nil"/>
                  </w:tcBorders>
                  <w:vAlign w:val="center"/>
                </w:tcPr>
                <w:p>
                  <w:pPr>
                    <w:snapToGrid/>
                    <w:spacing w:line="360" w:lineRule="exact"/>
                    <w:ind w:firstLine="0" w:firstLineChars="0"/>
                    <w:jc w:val="center"/>
                    <w:rPr>
                      <w:b/>
                      <w:sz w:val="21"/>
                      <w:szCs w:val="21"/>
                    </w:rPr>
                  </w:pPr>
                  <w:r>
                    <w:rPr>
                      <w:b/>
                      <w:sz w:val="21"/>
                      <w:szCs w:val="21"/>
                    </w:rPr>
                    <w:t>监测点位置</w:t>
                  </w:r>
                </w:p>
              </w:tc>
              <w:tc>
                <w:tcPr>
                  <w:tcW w:w="1118" w:type="dxa"/>
                  <w:tcBorders>
                    <w:tl2br w:val="nil"/>
                    <w:tr2bl w:val="nil"/>
                  </w:tcBorders>
                  <w:vAlign w:val="center"/>
                </w:tcPr>
                <w:p>
                  <w:pPr>
                    <w:snapToGrid/>
                    <w:spacing w:line="360" w:lineRule="exact"/>
                    <w:ind w:firstLine="0" w:firstLineChars="0"/>
                    <w:jc w:val="center"/>
                    <w:rPr>
                      <w:b/>
                      <w:sz w:val="21"/>
                      <w:szCs w:val="21"/>
                    </w:rPr>
                  </w:pPr>
                  <w:r>
                    <w:rPr>
                      <w:b/>
                      <w:sz w:val="21"/>
                      <w:szCs w:val="21"/>
                    </w:rPr>
                    <w:t>监测点数</w:t>
                  </w:r>
                </w:p>
              </w:tc>
              <w:tc>
                <w:tcPr>
                  <w:tcW w:w="2902" w:type="dxa"/>
                  <w:tcBorders>
                    <w:tl2br w:val="nil"/>
                    <w:tr2bl w:val="nil"/>
                  </w:tcBorders>
                  <w:vAlign w:val="center"/>
                </w:tcPr>
                <w:p>
                  <w:pPr>
                    <w:snapToGrid/>
                    <w:spacing w:line="360" w:lineRule="exact"/>
                    <w:ind w:firstLine="0" w:firstLineChars="0"/>
                    <w:jc w:val="center"/>
                    <w:rPr>
                      <w:b/>
                      <w:sz w:val="21"/>
                      <w:szCs w:val="21"/>
                    </w:rPr>
                  </w:pPr>
                  <w:r>
                    <w:rPr>
                      <w:b/>
                      <w:sz w:val="21"/>
                      <w:szCs w:val="21"/>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83" w:type="dxa"/>
                  <w:tcBorders>
                    <w:tl2br w:val="nil"/>
                    <w:tr2bl w:val="nil"/>
                  </w:tcBorders>
                  <w:vAlign w:val="center"/>
                </w:tcPr>
                <w:p>
                  <w:pPr>
                    <w:snapToGrid/>
                    <w:spacing w:line="360" w:lineRule="exact"/>
                    <w:ind w:firstLine="0" w:firstLineChars="0"/>
                    <w:jc w:val="center"/>
                    <w:rPr>
                      <w:bCs/>
                      <w:sz w:val="21"/>
                      <w:szCs w:val="21"/>
                    </w:rPr>
                  </w:pPr>
                  <w:r>
                    <w:rPr>
                      <w:bCs/>
                      <w:sz w:val="21"/>
                      <w:szCs w:val="21"/>
                    </w:rPr>
                    <w:t>环境噪声</w:t>
                  </w:r>
                </w:p>
              </w:tc>
              <w:tc>
                <w:tcPr>
                  <w:tcW w:w="1814" w:type="dxa"/>
                  <w:tcBorders>
                    <w:tl2br w:val="nil"/>
                    <w:tr2bl w:val="nil"/>
                  </w:tcBorders>
                  <w:vAlign w:val="center"/>
                </w:tcPr>
                <w:p>
                  <w:pPr>
                    <w:snapToGrid/>
                    <w:spacing w:line="360" w:lineRule="exact"/>
                    <w:ind w:firstLine="0" w:firstLineChars="0"/>
                    <w:jc w:val="center"/>
                    <w:rPr>
                      <w:bCs/>
                      <w:sz w:val="21"/>
                      <w:szCs w:val="21"/>
                    </w:rPr>
                  </w:pPr>
                  <w:r>
                    <w:rPr>
                      <w:bCs/>
                      <w:sz w:val="21"/>
                      <w:szCs w:val="21"/>
                    </w:rPr>
                    <w:t>Leq</w:t>
                  </w:r>
                  <w:r>
                    <w:rPr>
                      <w:rFonts w:hint="eastAsia"/>
                      <w:bCs/>
                      <w:sz w:val="21"/>
                      <w:szCs w:val="21"/>
                    </w:rPr>
                    <w:t>（</w:t>
                  </w:r>
                  <w:r>
                    <w:rPr>
                      <w:bCs/>
                      <w:sz w:val="21"/>
                      <w:szCs w:val="21"/>
                    </w:rPr>
                    <w:t>A</w:t>
                  </w:r>
                  <w:r>
                    <w:rPr>
                      <w:rFonts w:hint="eastAsia"/>
                      <w:bCs/>
                      <w:sz w:val="21"/>
                      <w:szCs w:val="21"/>
                    </w:rPr>
                    <w:t>）</w:t>
                  </w:r>
                </w:p>
              </w:tc>
              <w:tc>
                <w:tcPr>
                  <w:tcW w:w="19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场界四周外1m处</w:t>
                  </w:r>
                </w:p>
              </w:tc>
              <w:tc>
                <w:tcPr>
                  <w:tcW w:w="111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4个点</w:t>
                  </w:r>
                </w:p>
              </w:tc>
              <w:tc>
                <w:tcPr>
                  <w:tcW w:w="290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一年1次，每次连续监测2天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8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大气</w:t>
                  </w:r>
                </w:p>
              </w:tc>
              <w:tc>
                <w:tcPr>
                  <w:tcW w:w="181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烟尘、SO</w:t>
                  </w:r>
                  <w:r>
                    <w:rPr>
                      <w:rFonts w:hint="eastAsia"/>
                      <w:bCs/>
                      <w:sz w:val="21"/>
                      <w:szCs w:val="21"/>
                      <w:vertAlign w:val="subscript"/>
                    </w:rPr>
                    <w:t>2</w:t>
                  </w:r>
                  <w:r>
                    <w:rPr>
                      <w:rFonts w:hint="eastAsia"/>
                      <w:bCs/>
                      <w:sz w:val="21"/>
                      <w:szCs w:val="21"/>
                    </w:rPr>
                    <w:t>、NO</w:t>
                  </w:r>
                  <w:r>
                    <w:rPr>
                      <w:rFonts w:hint="eastAsia"/>
                      <w:bCs/>
                      <w:sz w:val="21"/>
                      <w:szCs w:val="21"/>
                      <w:vertAlign w:val="subscript"/>
                    </w:rPr>
                    <w:t>x</w:t>
                  </w:r>
                </w:p>
              </w:tc>
              <w:tc>
                <w:tcPr>
                  <w:tcW w:w="19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排气筒出口</w:t>
                  </w:r>
                </w:p>
              </w:tc>
              <w:tc>
                <w:tcPr>
                  <w:tcW w:w="111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1个点</w:t>
                  </w:r>
                </w:p>
              </w:tc>
              <w:tc>
                <w:tcPr>
                  <w:tcW w:w="290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一年1次，每次连续监测2天</w:t>
                  </w:r>
                </w:p>
              </w:tc>
            </w:tr>
          </w:tbl>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b/>
                <w:szCs w:val="24"/>
              </w:rPr>
            </w:pPr>
            <w:r>
              <w:rPr>
                <w:rFonts w:hint="eastAsia"/>
                <w:b/>
                <w:szCs w:val="24"/>
              </w:rPr>
              <w:t>十二、环保设施清单</w:t>
            </w:r>
          </w:p>
          <w:p>
            <w:pPr>
              <w:adjustRightInd/>
              <w:snapToGrid/>
              <w:spacing w:line="520" w:lineRule="exact"/>
              <w:ind w:firstLine="480"/>
              <w:jc w:val="left"/>
              <w:rPr>
                <w:color w:val="0000FF"/>
              </w:rPr>
            </w:pPr>
            <w:r>
              <w:rPr>
                <w:rFonts w:hint="eastAsia"/>
                <w:szCs w:val="24"/>
                <w:lang w:eastAsia="zh-CN"/>
              </w:rPr>
              <w:t>改扩建后</w:t>
            </w:r>
            <w:r>
              <w:rPr>
                <w:rFonts w:hint="eastAsia"/>
                <w:szCs w:val="24"/>
              </w:rPr>
              <w:t>环保设施清单见表50。</w:t>
            </w:r>
          </w:p>
          <w:p>
            <w:pPr>
              <w:pStyle w:val="53"/>
              <w:snapToGrid/>
              <w:spacing w:before="0" w:after="0" w:line="520" w:lineRule="exact"/>
              <w:ind w:left="420" w:firstLine="0" w:firstLineChars="0"/>
              <w:rPr>
                <w:b/>
                <w:bCs/>
                <w:sz w:val="21"/>
                <w:szCs w:val="21"/>
              </w:rPr>
            </w:pPr>
            <w:r>
              <w:rPr>
                <w:rFonts w:hint="eastAsia"/>
                <w:b/>
                <w:bCs/>
                <w:sz w:val="21"/>
                <w:szCs w:val="21"/>
              </w:rPr>
              <w:t xml:space="preserve">表50  </w:t>
            </w:r>
            <w:r>
              <w:rPr>
                <w:rFonts w:hint="eastAsia"/>
                <w:b/>
                <w:bCs/>
                <w:sz w:val="21"/>
                <w:szCs w:val="21"/>
                <w:lang w:eastAsia="zh-CN"/>
              </w:rPr>
              <w:t>改扩建后</w:t>
            </w:r>
            <w:r>
              <w:rPr>
                <w:rFonts w:hint="eastAsia"/>
                <w:b/>
                <w:bCs/>
                <w:sz w:val="21"/>
                <w:szCs w:val="21"/>
              </w:rPr>
              <w:t>环境保护措施表</w:t>
            </w:r>
          </w:p>
          <w:tbl>
            <w:tblPr>
              <w:tblStyle w:val="27"/>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90"/>
              <w:gridCol w:w="2231"/>
              <w:gridCol w:w="2060"/>
              <w:gridCol w:w="2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snapToGrid/>
                    <w:spacing w:line="360" w:lineRule="exact"/>
                    <w:ind w:firstLine="0" w:firstLineChars="0"/>
                    <w:jc w:val="center"/>
                    <w:rPr>
                      <w:b/>
                      <w:sz w:val="21"/>
                      <w:szCs w:val="21"/>
                    </w:rPr>
                  </w:pPr>
                  <w:r>
                    <w:rPr>
                      <w:b/>
                      <w:sz w:val="21"/>
                      <w:szCs w:val="21"/>
                    </w:rPr>
                    <w:t>项目</w:t>
                  </w:r>
                </w:p>
              </w:tc>
              <w:tc>
                <w:tcPr>
                  <w:tcW w:w="1190"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w:t>
                  </w:r>
                </w:p>
              </w:tc>
              <w:tc>
                <w:tcPr>
                  <w:tcW w:w="2231" w:type="dxa"/>
                  <w:tcBorders>
                    <w:tl2br w:val="nil"/>
                    <w:tr2bl w:val="nil"/>
                  </w:tcBorders>
                  <w:vAlign w:val="center"/>
                </w:tcPr>
                <w:p>
                  <w:pPr>
                    <w:snapToGrid/>
                    <w:spacing w:line="360" w:lineRule="exact"/>
                    <w:ind w:firstLine="0" w:firstLineChars="0"/>
                    <w:jc w:val="center"/>
                    <w:rPr>
                      <w:b/>
                      <w:sz w:val="21"/>
                      <w:szCs w:val="21"/>
                    </w:rPr>
                  </w:pPr>
                  <w:r>
                    <w:rPr>
                      <w:b/>
                      <w:sz w:val="21"/>
                      <w:szCs w:val="21"/>
                    </w:rPr>
                    <w:t>环保治理措施</w:t>
                  </w:r>
                </w:p>
              </w:tc>
              <w:tc>
                <w:tcPr>
                  <w:tcW w:w="2060" w:type="dxa"/>
                  <w:tcBorders>
                    <w:tl2br w:val="nil"/>
                    <w:tr2bl w:val="nil"/>
                  </w:tcBorders>
                  <w:vAlign w:val="center"/>
                </w:tcPr>
                <w:p>
                  <w:pPr>
                    <w:snapToGrid/>
                    <w:spacing w:line="360" w:lineRule="exact"/>
                    <w:ind w:firstLine="0" w:firstLineChars="0"/>
                    <w:jc w:val="center"/>
                    <w:rPr>
                      <w:b/>
                      <w:sz w:val="21"/>
                      <w:szCs w:val="21"/>
                    </w:rPr>
                  </w:pPr>
                  <w:r>
                    <w:rPr>
                      <w:b/>
                      <w:sz w:val="21"/>
                      <w:szCs w:val="21"/>
                    </w:rPr>
                    <w:t>验收内容</w:t>
                  </w:r>
                </w:p>
              </w:tc>
              <w:tc>
                <w:tcPr>
                  <w:tcW w:w="2823"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废气</w:t>
                  </w: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生物质锅炉废气</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87%，脱硫效率15%</w:t>
                  </w:r>
                  <w:r>
                    <w:rPr>
                      <w:bCs/>
                      <w:sz w:val="21"/>
                      <w:szCs w:val="21"/>
                    </w:rPr>
                    <w:t>）+</w:t>
                  </w:r>
                  <w:r>
                    <w:rPr>
                      <w:rFonts w:hint="eastAsia"/>
                      <w:bCs/>
                      <w:sz w:val="21"/>
                      <w:szCs w:val="21"/>
                    </w:rPr>
                    <w:t>25</w:t>
                  </w:r>
                  <w:r>
                    <w:rPr>
                      <w:bCs/>
                      <w:sz w:val="21"/>
                      <w:szCs w:val="21"/>
                    </w:rPr>
                    <w:t>m高排气筒</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水膜脱硫除尘器1台</w:t>
                  </w:r>
                  <w:r>
                    <w:rPr>
                      <w:bCs/>
                      <w:sz w:val="21"/>
                      <w:szCs w:val="21"/>
                    </w:rPr>
                    <w:t>（除尘效率</w:t>
                  </w:r>
                  <w:r>
                    <w:rPr>
                      <w:rFonts w:hint="eastAsia"/>
                      <w:bCs/>
                      <w:sz w:val="21"/>
                      <w:szCs w:val="21"/>
                    </w:rPr>
                    <w:t>87%，脱硫效率15%</w:t>
                  </w:r>
                  <w:r>
                    <w:rPr>
                      <w:bCs/>
                      <w:sz w:val="21"/>
                      <w:szCs w:val="21"/>
                    </w:rPr>
                    <w:t>）+</w:t>
                  </w:r>
                  <w:r>
                    <w:rPr>
                      <w:rFonts w:hint="eastAsia"/>
                      <w:bCs/>
                      <w:sz w:val="21"/>
                      <w:szCs w:val="21"/>
                    </w:rPr>
                    <w:t>25</w:t>
                  </w:r>
                  <w:r>
                    <w:rPr>
                      <w:bCs/>
                      <w:sz w:val="21"/>
                      <w:szCs w:val="21"/>
                    </w:rPr>
                    <w:t>m高排气筒</w:t>
                  </w:r>
                </w:p>
              </w:tc>
              <w:tc>
                <w:tcPr>
                  <w:tcW w:w="2823"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生活污水</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定期清掏作茶园肥料还田，不外排</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28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823"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垃圾桶若干</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设备噪声</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选用低噪声设备、室内安装、基础减震、建筑隔声</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选用低噪声设备、室内安装、基础减震、建筑隔声</w:t>
                  </w:r>
                </w:p>
              </w:tc>
              <w:tc>
                <w:tcPr>
                  <w:tcW w:w="2823"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满足《工业企业厂界环境噪声排放标准》（GB12348- 2008）2类标准要求</w:t>
                  </w:r>
                </w:p>
              </w:tc>
            </w:tr>
          </w:tbl>
          <w:p>
            <w:pPr>
              <w:ind w:firstLine="480"/>
            </w:pPr>
          </w:p>
          <w:p>
            <w:pPr>
              <w:pStyle w:val="4"/>
              <w:numPr>
                <w:ilvl w:val="1"/>
                <w:numId w:val="0"/>
              </w:numPr>
            </w:pPr>
          </w:p>
          <w:p/>
          <w:p>
            <w:pPr>
              <w:pStyle w:val="4"/>
              <w:numPr>
                <w:ilvl w:val="1"/>
                <w:numId w:val="0"/>
              </w:numPr>
            </w:pPr>
          </w:p>
          <w:p/>
          <w:p>
            <w:pPr>
              <w:pStyle w:val="4"/>
              <w:numPr>
                <w:ilvl w:val="1"/>
                <w:numId w:val="0"/>
              </w:numPr>
            </w:pPr>
          </w:p>
          <w:p>
            <w:pPr>
              <w:ind w:firstLine="480"/>
            </w:pPr>
          </w:p>
          <w:p>
            <w:pPr>
              <w:pStyle w:val="4"/>
              <w:numPr>
                <w:ilvl w:val="1"/>
                <w:numId w:val="0"/>
              </w:numPr>
            </w:pPr>
          </w:p>
          <w:p>
            <w:pPr>
              <w:ind w:firstLine="480"/>
            </w:pPr>
          </w:p>
          <w:p>
            <w:pPr>
              <w:pStyle w:val="4"/>
              <w:numPr>
                <w:ilvl w:val="1"/>
                <w:numId w:val="0"/>
              </w:numPr>
            </w:pPr>
          </w:p>
          <w:p>
            <w:pPr>
              <w:ind w:firstLine="480"/>
            </w:pPr>
          </w:p>
          <w:p>
            <w:pPr>
              <w:pStyle w:val="4"/>
              <w:numPr>
                <w:ilvl w:val="1"/>
                <w:numId w:val="0"/>
              </w:numPr>
            </w:pPr>
          </w:p>
          <w:p>
            <w:pPr>
              <w:ind w:firstLine="0" w:firstLineChars="0"/>
            </w:pPr>
          </w:p>
        </w:tc>
      </w:tr>
    </w:tbl>
    <w:p>
      <w:pPr>
        <w:pStyle w:val="47"/>
        <w:outlineLvl w:val="0"/>
      </w:pPr>
      <w:bookmarkStart w:id="13" w:name="_Toc478030064"/>
      <w:r>
        <w:rPr>
          <w:rFonts w:hint="eastAsia"/>
        </w:rPr>
        <w:t>建设项目拟采取的防治措施及预期治理效果</w:t>
      </w:r>
      <w:bookmarkEnd w:id="13"/>
    </w:p>
    <w:tbl>
      <w:tblPr>
        <w:tblStyle w:val="27"/>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41"/>
        <w:gridCol w:w="1430"/>
        <w:gridCol w:w="2381"/>
        <w:gridCol w:w="3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1015" w:type="dxa"/>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snapToGrid w:val="0"/>
              <w:spacing w:line="360" w:lineRule="exact"/>
              <w:ind w:firstLine="0" w:firstLineChars="0"/>
              <mc:AlternateContent>
                <mc:Choice Requires="wpsCustomData">
                  <wpsCustomData:diagonalParaType/>
                </mc:Choice>
              </mc:AlternateContent>
              <w:rPr>
                <w:rFonts w:eastAsiaTheme="minorEastAsia"/>
                <w:b/>
                <w:spacing w:val="-6"/>
                <w:sz w:val="21"/>
                <w:szCs w:val="21"/>
              </w:rPr>
            </w:pPr>
            <w:r>
              <w:rPr>
                <w:rFonts w:hAnsiTheme="minorEastAsia" w:eastAsiaTheme="minorEastAsia"/>
                <w:b/>
                <w:spacing w:val="-6"/>
                <w:sz w:val="21"/>
                <w:szCs w:val="21"/>
              </w:rPr>
              <w:t>内容</w:t>
            </w:r>
          </w:p>
          <w:p>
            <w:pPr>
              <w:spacing w:line="360" w:lineRule="exact"/>
              <w:ind w:firstLine="0" w:firstLineChars="0"/>
              <w:rPr>
                <w:rFonts w:eastAsiaTheme="minorEastAsia"/>
                <w:b/>
                <w:spacing w:val="-6"/>
                <w:sz w:val="21"/>
                <w:szCs w:val="21"/>
              </w:rPr>
            </w:pPr>
            <w:r>
              <w:rPr>
                <w:rFonts w:hAnsiTheme="minorEastAsia" w:eastAsiaTheme="minorEastAsia"/>
                <w:b/>
                <w:spacing w:val="-6"/>
                <w:sz w:val="21"/>
                <w:szCs w:val="21"/>
              </w:rPr>
              <w:t>类型</w:t>
            </w:r>
          </w:p>
        </w:tc>
        <w:tc>
          <w:tcPr>
            <w:tcW w:w="124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排放源</w:t>
            </w:r>
          </w:p>
        </w:tc>
        <w:tc>
          <w:tcPr>
            <w:tcW w:w="1430"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污染物名称</w:t>
            </w:r>
          </w:p>
        </w:tc>
        <w:tc>
          <w:tcPr>
            <w:tcW w:w="238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防治措施</w:t>
            </w:r>
          </w:p>
        </w:tc>
        <w:tc>
          <w:tcPr>
            <w:tcW w:w="322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大气</w:t>
            </w:r>
          </w:p>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污染物</w:t>
            </w: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生物质锅炉废气</w:t>
            </w:r>
          </w:p>
        </w:tc>
        <w:tc>
          <w:tcPr>
            <w:tcW w:w="1430"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rPr>
              <w:t>烟尘、SO</w:t>
            </w:r>
            <w:r>
              <w:rPr>
                <w:rFonts w:hint="eastAsia" w:eastAsiaTheme="minorEastAsia"/>
                <w:sz w:val="21"/>
                <w:szCs w:val="21"/>
                <w:vertAlign w:val="subscript"/>
              </w:rPr>
              <w:t>2</w:t>
            </w:r>
            <w:r>
              <w:rPr>
                <w:rFonts w:hint="eastAsia" w:eastAsiaTheme="minorEastAsia"/>
                <w:sz w:val="21"/>
                <w:szCs w:val="21"/>
              </w:rPr>
              <w:t>、NO</w:t>
            </w:r>
            <w:r>
              <w:rPr>
                <w:rFonts w:hint="eastAsia" w:eastAsiaTheme="minorEastAsia"/>
                <w:sz w:val="21"/>
                <w:szCs w:val="21"/>
                <w:vertAlign w:val="subscript"/>
              </w:rPr>
              <w:t>x</w:t>
            </w:r>
          </w:p>
        </w:tc>
        <w:tc>
          <w:tcPr>
            <w:tcW w:w="2381" w:type="dxa"/>
            <w:tcBorders>
              <w:tl2br w:val="nil"/>
              <w:tr2bl w:val="nil"/>
            </w:tcBorders>
            <w:vAlign w:val="center"/>
          </w:tcPr>
          <w:p>
            <w:pPr>
              <w:spacing w:line="360" w:lineRule="exact"/>
              <w:ind w:firstLine="0" w:firstLineChars="0"/>
              <w:jc w:val="center"/>
              <w:rPr>
                <w:rFonts w:eastAsiaTheme="minorEastAsia"/>
                <w:spacing w:val="4"/>
                <w:sz w:val="21"/>
                <w:szCs w:val="21"/>
              </w:rPr>
            </w:pPr>
            <w:r>
              <w:rPr>
                <w:rFonts w:hint="eastAsia"/>
                <w:sz w:val="21"/>
                <w:szCs w:val="21"/>
              </w:rPr>
              <w:t>水膜脱硫除尘器</w:t>
            </w:r>
            <w:r>
              <w:rPr>
                <w:sz w:val="21"/>
                <w:szCs w:val="21"/>
              </w:rPr>
              <w:t>（除尘效率</w:t>
            </w:r>
            <w:r>
              <w:rPr>
                <w:rFonts w:hint="eastAsia"/>
                <w:sz w:val="21"/>
                <w:szCs w:val="21"/>
              </w:rPr>
              <w:t>87</w:t>
            </w:r>
            <w:r>
              <w:rPr>
                <w:sz w:val="21"/>
                <w:szCs w:val="21"/>
              </w:rPr>
              <w:t>%</w:t>
            </w:r>
            <w:r>
              <w:rPr>
                <w:rFonts w:hint="eastAsia"/>
                <w:sz w:val="21"/>
                <w:szCs w:val="21"/>
              </w:rPr>
              <w:t>，脱硫效率15%</w:t>
            </w:r>
            <w:r>
              <w:rPr>
                <w:sz w:val="21"/>
                <w:szCs w:val="21"/>
              </w:rPr>
              <w:t>）+</w:t>
            </w:r>
            <w:r>
              <w:rPr>
                <w:rFonts w:hint="eastAsia"/>
                <w:sz w:val="21"/>
                <w:szCs w:val="21"/>
              </w:rPr>
              <w:t>25</w:t>
            </w:r>
            <w:r>
              <w:rPr>
                <w:sz w:val="21"/>
                <w:szCs w:val="21"/>
              </w:rPr>
              <w:t>m高排气筒</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水污染物</w:t>
            </w: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生活污水</w:t>
            </w:r>
          </w:p>
        </w:tc>
        <w:tc>
          <w:tcPr>
            <w:tcW w:w="238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rPr>
              <w:t>生活污水排入化粪池</w:t>
            </w:r>
            <w:r>
              <w:rPr>
                <w:rFonts w:hint="eastAsia"/>
                <w:bCs/>
                <w:sz w:val="21"/>
                <w:szCs w:val="21"/>
              </w:rPr>
              <w:t>（15m</w:t>
            </w:r>
            <w:r>
              <w:rPr>
                <w:rFonts w:hint="eastAsia"/>
                <w:bCs/>
                <w:sz w:val="21"/>
                <w:szCs w:val="21"/>
                <w:vertAlign w:val="superscript"/>
              </w:rPr>
              <w:t>3</w:t>
            </w:r>
            <w:r>
              <w:rPr>
                <w:rFonts w:hint="eastAsia"/>
                <w:bCs/>
                <w:sz w:val="21"/>
                <w:szCs w:val="21"/>
              </w:rPr>
              <w:t>）</w:t>
            </w:r>
            <w:r>
              <w:rPr>
                <w:rFonts w:hint="eastAsia" w:eastAsiaTheme="minorEastAsia"/>
                <w:sz w:val="21"/>
                <w:szCs w:val="21"/>
              </w:rPr>
              <w:t>，定期清掏用于茶园作肥，不外排</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5"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固体废物</w:t>
            </w:r>
          </w:p>
        </w:tc>
        <w:tc>
          <w:tcPr>
            <w:tcW w:w="1241" w:type="dxa"/>
            <w:vMerge w:val="restart"/>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茶叶生产</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不合格新鲜茶叶</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1"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int="eastAsia"/>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vMerge w:val="continue"/>
            <w:tcBorders>
              <w:tl2br w:val="nil"/>
              <w:tr2bl w:val="nil"/>
            </w:tcBorders>
            <w:vAlign w:val="center"/>
          </w:tcPr>
          <w:p>
            <w:pPr>
              <w:spacing w:line="360" w:lineRule="exact"/>
              <w:ind w:firstLine="0" w:firstLineChars="0"/>
              <w:jc w:val="center"/>
              <w:rPr>
                <w:rFonts w:eastAsiaTheme="minorEastAsia"/>
                <w:bCs/>
                <w:sz w:val="21"/>
                <w:szCs w:val="21"/>
              </w:rPr>
            </w:pP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茶梗、茶末</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统一收集外售</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生物质锅炉</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炉灰</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水膜脱硫除尘</w:t>
            </w:r>
          </w:p>
        </w:tc>
        <w:tc>
          <w:tcPr>
            <w:tcW w:w="1430" w:type="dxa"/>
            <w:tcBorders>
              <w:tl2br w:val="nil"/>
              <w:tr2bl w:val="nil"/>
            </w:tcBorders>
            <w:vAlign w:val="center"/>
          </w:tcPr>
          <w:p>
            <w:pPr>
              <w:spacing w:line="360" w:lineRule="exact"/>
              <w:ind w:firstLine="0" w:firstLineChars="0"/>
              <w:jc w:val="center"/>
              <w:rPr>
                <w:sz w:val="21"/>
                <w:szCs w:val="21"/>
              </w:rPr>
            </w:pPr>
            <w:r>
              <w:rPr>
                <w:rFonts w:hint="eastAsia"/>
                <w:sz w:val="21"/>
                <w:szCs w:val="21"/>
              </w:rPr>
              <w:t>沉渣</w:t>
            </w:r>
          </w:p>
        </w:tc>
        <w:tc>
          <w:tcPr>
            <w:tcW w:w="2381" w:type="dxa"/>
            <w:tcBorders>
              <w:tl2br w:val="nil"/>
              <w:tr2bl w:val="nil"/>
            </w:tcBorders>
            <w:vAlign w:val="center"/>
          </w:tcPr>
          <w:p>
            <w:pPr>
              <w:spacing w:line="360" w:lineRule="exact"/>
              <w:ind w:firstLine="0" w:firstLineChars="0"/>
              <w:jc w:val="center"/>
              <w:rPr>
                <w:sz w:val="21"/>
                <w:szCs w:val="21"/>
              </w:rPr>
            </w:pPr>
            <w:r>
              <w:rPr>
                <w:rFonts w:hint="eastAsia"/>
                <w:sz w:val="21"/>
                <w:szCs w:val="21"/>
              </w:rPr>
              <w:t>收集后填埋</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生活垃圾</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sz w:val="21"/>
                <w:szCs w:val="21"/>
              </w:rPr>
              <w:t>由环卫部门统一处理</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噪声</w:t>
            </w:r>
          </w:p>
        </w:tc>
        <w:tc>
          <w:tcPr>
            <w:tcW w:w="1241" w:type="dxa"/>
            <w:tcBorders>
              <w:tl2br w:val="nil"/>
              <w:tr2bl w:val="nil"/>
            </w:tcBorders>
            <w:vAlign w:val="center"/>
          </w:tcPr>
          <w:p>
            <w:pPr>
              <w:pStyle w:val="13"/>
              <w:spacing w:after="0" w:line="360" w:lineRule="exact"/>
              <w:ind w:left="0" w:leftChars="0" w:firstLine="0" w:firstLineChars="0"/>
              <w:jc w:val="center"/>
              <w:rPr>
                <w:rFonts w:eastAsiaTheme="minorEastAsia"/>
                <w:sz w:val="21"/>
                <w:szCs w:val="21"/>
              </w:rPr>
            </w:pPr>
            <w:r>
              <w:rPr>
                <w:rFonts w:hint="eastAsia" w:eastAsiaTheme="minorEastAsia"/>
                <w:sz w:val="21"/>
                <w:szCs w:val="21"/>
              </w:rPr>
              <w:t>设备噪声</w:t>
            </w:r>
          </w:p>
        </w:tc>
        <w:tc>
          <w:tcPr>
            <w:tcW w:w="3811" w:type="dxa"/>
            <w:gridSpan w:val="2"/>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选用低噪声设备、室内安装、基础减震、建筑隔声</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《工业企业厂界环境噪声排放标准》（GB12348-2008）中的2类标准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9288" w:type="dxa"/>
            <w:gridSpan w:val="5"/>
            <w:tcBorders>
              <w:tl2br w:val="nil"/>
              <w:tr2bl w:val="nil"/>
            </w:tcBorders>
            <w:vAlign w:val="center"/>
          </w:tcPr>
          <w:p>
            <w:pPr>
              <w:spacing w:line="520" w:lineRule="exact"/>
              <w:ind w:firstLine="0" w:firstLineChars="0"/>
              <w:rPr>
                <w:b/>
                <w:bCs/>
              </w:rPr>
            </w:pPr>
            <w:r>
              <w:rPr>
                <w:b/>
                <w:bCs/>
              </w:rPr>
              <w:t>生态保护措施及预期效果</w:t>
            </w:r>
            <w:r>
              <w:rPr>
                <w:rFonts w:hint="eastAsia"/>
                <w:b/>
                <w:bCs/>
              </w:rPr>
              <w:t>：</w:t>
            </w:r>
          </w:p>
          <w:p>
            <w:pPr>
              <w:spacing w:line="520" w:lineRule="exact"/>
              <w:ind w:firstLine="480"/>
              <w:jc w:val="left"/>
            </w:pPr>
            <w:r>
              <w:rPr>
                <w:rFonts w:hint="eastAsia"/>
              </w:rPr>
              <w:t>本项目</w:t>
            </w:r>
            <w:r>
              <w:t>生产加工区</w:t>
            </w:r>
            <w:r>
              <w:rPr>
                <w:rFonts w:hint="eastAsia"/>
              </w:rPr>
              <w:t>为建设用地</w:t>
            </w:r>
            <w:r>
              <w:t>，占地面积较小，</w:t>
            </w:r>
            <w:r>
              <w:rPr>
                <w:rFonts w:hint="eastAsia"/>
              </w:rPr>
              <w:t>不会造成明显生态影响。</w:t>
            </w:r>
          </w:p>
          <w:p>
            <w:pPr>
              <w:spacing w:line="520" w:lineRule="exact"/>
              <w:ind w:firstLine="480"/>
              <w:jc w:val="left"/>
            </w:pPr>
            <w:r>
              <w:rPr>
                <w:rFonts w:hint="eastAsia"/>
              </w:rPr>
              <w:t>项目运营后，生产过程中产生的废气、固废经过采取有效的防治措施后，可以达到相应的标准。对周围的生态环境影响较小。</w:t>
            </w:r>
          </w:p>
          <w:p>
            <w:pPr>
              <w:spacing w:line="520" w:lineRule="exact"/>
              <w:ind w:firstLine="480"/>
              <w:jc w:val="left"/>
            </w:pPr>
          </w:p>
          <w:p>
            <w:pPr>
              <w:pStyle w:val="4"/>
              <w:numPr>
                <w:ilvl w:val="1"/>
                <w:numId w:val="0"/>
              </w:numPr>
            </w:pPr>
          </w:p>
          <w:p>
            <w:pPr>
              <w:pStyle w:val="4"/>
              <w:numPr>
                <w:ilvl w:val="1"/>
                <w:numId w:val="0"/>
              </w:numPr>
            </w:pPr>
          </w:p>
          <w:p/>
          <w:p>
            <w:pPr>
              <w:pStyle w:val="4"/>
              <w:numPr>
                <w:ilvl w:val="1"/>
                <w:numId w:val="0"/>
              </w:numPr>
            </w:pPr>
          </w:p>
          <w:p>
            <w:pPr>
              <w:ind w:firstLine="0" w:firstLineChars="0"/>
            </w:pPr>
          </w:p>
          <w:p>
            <w:pPr>
              <w:pStyle w:val="4"/>
              <w:numPr>
                <w:ilvl w:val="1"/>
                <w:numId w:val="0"/>
              </w:numPr>
            </w:pPr>
          </w:p>
          <w:p>
            <w:pPr>
              <w:pStyle w:val="4"/>
              <w:numPr>
                <w:ilvl w:val="1"/>
                <w:numId w:val="0"/>
              </w:numPr>
            </w:pPr>
          </w:p>
        </w:tc>
      </w:tr>
    </w:tbl>
    <w:p>
      <w:pPr>
        <w:pStyle w:val="47"/>
        <w:outlineLvl w:val="0"/>
      </w:pPr>
      <w:bookmarkStart w:id="14" w:name="_Toc478030065"/>
      <w:r>
        <w:rPr>
          <w:rFonts w:hint="eastAsia"/>
        </w:rPr>
        <w:t>结论与建议</w:t>
      </w:r>
      <w:bookmarkEnd w:id="14"/>
    </w:p>
    <w:tbl>
      <w:tblPr>
        <w:tblStyle w:val="28"/>
        <w:tblW w:w="928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88" w:type="dxa"/>
            <w:tcBorders>
              <w:tl2br w:val="nil"/>
              <w:tr2bl w:val="nil"/>
            </w:tcBorders>
          </w:tcPr>
          <w:p>
            <w:pPr>
              <w:pStyle w:val="7"/>
              <w:snapToGrid/>
              <w:spacing w:line="520" w:lineRule="exact"/>
              <w:ind w:firstLine="0" w:firstLineChars="0"/>
              <w:rPr>
                <w:b/>
                <w:bCs/>
                <w:sz w:val="24"/>
                <w:szCs w:val="24"/>
              </w:rPr>
            </w:pPr>
            <w:r>
              <w:rPr>
                <w:rFonts w:hint="eastAsia"/>
                <w:b/>
                <w:bCs/>
                <w:sz w:val="24"/>
                <w:szCs w:val="24"/>
              </w:rPr>
              <w:t>一、结论</w:t>
            </w:r>
          </w:p>
          <w:p>
            <w:pPr>
              <w:pStyle w:val="7"/>
              <w:snapToGrid/>
              <w:spacing w:line="520" w:lineRule="exact"/>
              <w:ind w:firstLine="482"/>
              <w:rPr>
                <w:b/>
                <w:bCs/>
                <w:sz w:val="24"/>
                <w:szCs w:val="24"/>
              </w:rPr>
            </w:pPr>
            <w:r>
              <w:rPr>
                <w:b/>
                <w:bCs/>
                <w:sz w:val="24"/>
                <w:szCs w:val="24"/>
              </w:rPr>
              <w:t>1</w:t>
            </w:r>
            <w:r>
              <w:rPr>
                <w:rFonts w:hint="eastAsia"/>
                <w:b/>
                <w:bCs/>
                <w:sz w:val="24"/>
                <w:szCs w:val="24"/>
              </w:rPr>
              <w:t>、项目概况</w:t>
            </w:r>
          </w:p>
          <w:p>
            <w:pPr>
              <w:snapToGrid/>
              <w:spacing w:line="520" w:lineRule="exact"/>
              <w:ind w:firstLine="480"/>
            </w:pPr>
            <w:r>
              <w:rPr>
                <w:rFonts w:hint="eastAsia"/>
                <w:szCs w:val="24"/>
              </w:rPr>
              <w:t>紫阳县焕古腊竹茶业有限公司</w:t>
            </w:r>
            <w:r>
              <w:rPr>
                <w:rFonts w:hint="eastAsia"/>
              </w:rPr>
              <w:t>在陕西省安康市紫阳县焕古镇腊竹村建设</w:t>
            </w:r>
            <w:r>
              <w:rPr>
                <w:rFonts w:hint="eastAsia"/>
                <w:szCs w:val="24"/>
              </w:rPr>
              <w:t>年产70吨富硒茶生产线改扩建项目</w:t>
            </w:r>
            <w:r>
              <w:rPr>
                <w:rFonts w:hint="eastAsia"/>
              </w:rPr>
              <w:t>。</w:t>
            </w:r>
            <w:r>
              <w:rPr>
                <w:rFonts w:hint="eastAsia"/>
                <w:kern w:val="0"/>
                <w:szCs w:val="24"/>
              </w:rPr>
              <w:t>项目总占地</w:t>
            </w:r>
            <w:r>
              <w:rPr>
                <w:rFonts w:hint="eastAsia"/>
                <w:szCs w:val="24"/>
              </w:rPr>
              <w:t>面积</w:t>
            </w:r>
            <w:r>
              <w:rPr>
                <w:rFonts w:hint="eastAsia"/>
                <w:lang w:val="en-US" w:eastAsia="zh-CN"/>
              </w:rPr>
              <w:t>1050.46m</w:t>
            </w:r>
            <w:r>
              <w:rPr>
                <w:rFonts w:hint="eastAsia"/>
                <w:vertAlign w:val="superscript"/>
                <w:lang w:val="en-US" w:eastAsia="zh-CN"/>
              </w:rPr>
              <w:t>2</w:t>
            </w:r>
            <w:r>
              <w:rPr>
                <w:rFonts w:hint="eastAsia"/>
                <w:kern w:val="0"/>
                <w:szCs w:val="24"/>
              </w:rPr>
              <w:t>，项目主要建设内容为</w:t>
            </w:r>
            <w:r>
              <w:rPr>
                <w:rFonts w:hint="eastAsia"/>
                <w:color w:val="000000" w:themeColor="text1"/>
              </w:rPr>
              <w:t>改建厂房占地600m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rPr>
              <w:t>600m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新建厂房占地450.46m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lang w:val="en-US" w:eastAsia="zh-CN"/>
              </w:rPr>
              <w:t>10</w:t>
            </w:r>
            <w:r>
              <w:rPr>
                <w:rFonts w:hint="eastAsia"/>
                <w:color w:val="000000" w:themeColor="text1"/>
              </w:rPr>
              <w:t>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位于原厂房东侧，本次对原有绿茶、红茶生产线扩能，并</w:t>
            </w:r>
            <w:r>
              <w:rPr>
                <w:rFonts w:hint="eastAsia"/>
                <w:color w:val="000000" w:themeColor="text1"/>
                <w:lang w:eastAsia="zh-CN"/>
              </w:rPr>
              <w:t>将原有生产设备拆除，增加新的</w:t>
            </w:r>
            <w:r>
              <w:rPr>
                <w:rFonts w:hint="eastAsia"/>
                <w:color w:val="000000" w:themeColor="text1"/>
              </w:rPr>
              <w:t>生产设备。</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color w:val="000000" w:themeColor="text1"/>
              </w:rPr>
              <w:t>。</w:t>
            </w:r>
            <w:r>
              <w:rPr>
                <w:rFonts w:hint="eastAsia"/>
                <w:kern w:val="0"/>
                <w:szCs w:val="24"/>
              </w:rPr>
              <w:t>项目总投资602万元，其中环保投资7.0万元，占总投资的1.16%。</w:t>
            </w:r>
          </w:p>
          <w:p>
            <w:pPr>
              <w:pStyle w:val="7"/>
              <w:snapToGrid/>
              <w:spacing w:line="520" w:lineRule="exact"/>
              <w:ind w:firstLine="482"/>
              <w:rPr>
                <w:b/>
                <w:bCs/>
                <w:sz w:val="24"/>
                <w:szCs w:val="24"/>
              </w:rPr>
            </w:pPr>
            <w:r>
              <w:rPr>
                <w:b/>
                <w:bCs/>
                <w:sz w:val="24"/>
                <w:szCs w:val="24"/>
              </w:rPr>
              <w:t>2</w:t>
            </w:r>
            <w:r>
              <w:rPr>
                <w:rFonts w:hint="eastAsia"/>
                <w:b/>
                <w:bCs/>
                <w:sz w:val="24"/>
                <w:szCs w:val="24"/>
              </w:rPr>
              <w:t>、环境质量现状评价结论</w:t>
            </w:r>
          </w:p>
          <w:p>
            <w:pPr>
              <w:pStyle w:val="2"/>
              <w:snapToGrid/>
              <w:spacing w:line="520" w:lineRule="exact"/>
              <w:ind w:firstLine="480"/>
              <w:rPr>
                <w:szCs w:val="24"/>
              </w:rPr>
            </w:pPr>
            <w:r>
              <w:rPr>
                <w:rFonts w:hint="eastAsia"/>
              </w:rPr>
              <w:t>（1）</w:t>
            </w:r>
            <w:r>
              <w:t>空气环境：</w:t>
            </w:r>
            <w:r>
              <w:rPr>
                <w:szCs w:val="24"/>
              </w:rPr>
              <w:t>由陕西省生态环境厅发布的环保快报中《2018年1~12月陕南地区30个县（区）空气质量状况统计表》中—</w:t>
            </w:r>
            <w:r>
              <w:rPr>
                <w:rFonts w:hint="eastAsia"/>
                <w:szCs w:val="24"/>
              </w:rPr>
              <w:t>安康市紫阳县</w:t>
            </w:r>
            <w:r>
              <w:rPr>
                <w:szCs w:val="24"/>
              </w:rPr>
              <w:t>环境空气质量数据可知，项目区PM</w:t>
            </w:r>
            <w:r>
              <w:rPr>
                <w:szCs w:val="24"/>
                <w:vertAlign w:val="subscript"/>
              </w:rPr>
              <w:t>10</w:t>
            </w:r>
            <w:r>
              <w:rPr>
                <w:szCs w:val="24"/>
              </w:rPr>
              <w:t>浓度、PM</w:t>
            </w:r>
            <w:r>
              <w:rPr>
                <w:szCs w:val="24"/>
                <w:vertAlign w:val="subscript"/>
              </w:rPr>
              <w:t>2.5</w:t>
            </w:r>
            <w:r>
              <w:rPr>
                <w:szCs w:val="24"/>
              </w:rPr>
              <w:t>浓度</w:t>
            </w:r>
            <w:r>
              <w:rPr>
                <w:rFonts w:hint="eastAsia"/>
                <w:szCs w:val="24"/>
              </w:rPr>
              <w:t>、</w:t>
            </w:r>
            <w:r>
              <w:t>SO</w:t>
            </w:r>
            <w:r>
              <w:rPr>
                <w:vertAlign w:val="subscript"/>
              </w:rPr>
              <w:t>2</w:t>
            </w:r>
            <w:r>
              <w:t>浓度、NO</w:t>
            </w:r>
            <w:r>
              <w:rPr>
                <w:vertAlign w:val="subscript"/>
              </w:rPr>
              <w:t>2</w:t>
            </w:r>
            <w:r>
              <w:t>浓度、</w:t>
            </w:r>
            <w:r>
              <w:rPr>
                <w:bCs/>
                <w:szCs w:val="22"/>
              </w:rPr>
              <w:t>CO第95百分位浓度、O</w:t>
            </w:r>
            <w:r>
              <w:rPr>
                <w:bCs/>
                <w:szCs w:val="22"/>
                <w:vertAlign w:val="subscript"/>
              </w:rPr>
              <w:t>3</w:t>
            </w:r>
            <w:r>
              <w:rPr>
                <w:bCs/>
                <w:szCs w:val="22"/>
              </w:rPr>
              <w:t>第90百分位浓度</w:t>
            </w:r>
            <w:r>
              <w:t>均满足《环境空气质量标准》（GB3095-2012）中的二级标准要求</w:t>
            </w:r>
            <w:r>
              <w:rPr>
                <w:szCs w:val="24"/>
              </w:rPr>
              <w:t>。</w:t>
            </w:r>
          </w:p>
          <w:p>
            <w:pPr>
              <w:snapToGrid/>
              <w:spacing w:line="520" w:lineRule="exact"/>
              <w:ind w:firstLine="480"/>
            </w:pPr>
            <w:r>
              <w:rPr>
                <w:szCs w:val="24"/>
              </w:rPr>
              <w:t>根据《环境影响评价技术导则—大气环境》（HJ2.2­2018），城市环境空气质量达标情况评价指标为SO</w:t>
            </w:r>
            <w:r>
              <w:rPr>
                <w:szCs w:val="24"/>
                <w:vertAlign w:val="subscript"/>
              </w:rPr>
              <w:t>2</w:t>
            </w:r>
            <w:r>
              <w:rPr>
                <w:szCs w:val="24"/>
              </w:rPr>
              <w:t>、NO</w:t>
            </w:r>
            <w:r>
              <w:rPr>
                <w:szCs w:val="24"/>
                <w:vertAlign w:val="subscript"/>
              </w:rPr>
              <w:t>2</w:t>
            </w:r>
            <w:r>
              <w:rPr>
                <w:szCs w:val="24"/>
              </w:rPr>
              <w:t>、PM</w:t>
            </w:r>
            <w:r>
              <w:rPr>
                <w:szCs w:val="24"/>
                <w:vertAlign w:val="subscript"/>
              </w:rPr>
              <w:t>10</w:t>
            </w:r>
            <w:r>
              <w:rPr>
                <w:szCs w:val="24"/>
              </w:rPr>
              <w:t>、PM</w:t>
            </w:r>
            <w:r>
              <w:rPr>
                <w:szCs w:val="24"/>
                <w:vertAlign w:val="subscript"/>
              </w:rPr>
              <w:t>2.5</w:t>
            </w:r>
            <w:r>
              <w:rPr>
                <w:szCs w:val="24"/>
              </w:rPr>
              <w:t>、CO、O</w:t>
            </w:r>
            <w:r>
              <w:rPr>
                <w:szCs w:val="24"/>
                <w:vertAlign w:val="subscript"/>
              </w:rPr>
              <w:t>3</w:t>
            </w:r>
            <w:r>
              <w:rPr>
                <w:szCs w:val="24"/>
              </w:rPr>
              <w:t>，六项污染物年评价指标全部达标即为城市环境空气质量达标。因此，本项目所在区域属于达标区域。</w:t>
            </w:r>
          </w:p>
          <w:p>
            <w:pPr>
              <w:snapToGrid/>
              <w:spacing w:line="520" w:lineRule="exact"/>
              <w:ind w:firstLine="480"/>
            </w:pPr>
            <w:r>
              <w:rPr>
                <w:rFonts w:hint="eastAsia"/>
              </w:rPr>
              <w:t>（2）水环境：由陕西众邦环保检测技术有限公司2017年</w:t>
            </w:r>
            <w:r>
              <w:t>11</w:t>
            </w:r>
            <w:r>
              <w:rPr>
                <w:rFonts w:hint="eastAsia"/>
              </w:rPr>
              <w:t>月1</w:t>
            </w:r>
            <w:r>
              <w:t>7</w:t>
            </w:r>
            <w:r>
              <w:rPr>
                <w:rFonts w:hint="eastAsia"/>
              </w:rPr>
              <w:t>日-1</w:t>
            </w:r>
            <w:r>
              <w:t>9</w:t>
            </w:r>
            <w:r>
              <w:rPr>
                <w:rFonts w:hint="eastAsia"/>
              </w:rPr>
              <w:t>日对《陕西省紫阳县龙腾富硒茶业有限公司氧生源·富硒茶观光园综合开发项目》中对汉江地表水的监测数据可知，pH、氨氮、石油类、总磷均达到《地表水环境质量标准》（GB3838-2002）</w:t>
            </w:r>
            <w:r>
              <w:t>II</w:t>
            </w:r>
            <w:r>
              <w:rPr>
                <w:rFonts w:hint="eastAsia"/>
              </w:rPr>
              <w:t>类水标准要求，化学需氧量低于</w:t>
            </w:r>
            <w:r>
              <w:t>II</w:t>
            </w:r>
            <w:r>
              <w:rPr>
                <w:rFonts w:hint="eastAsia"/>
              </w:rPr>
              <w:t>类水标准要求，悬浮物低于《地表水资源质量标准》（SL63-94）</w:t>
            </w:r>
            <w:r>
              <w:t>II</w:t>
            </w:r>
            <w:r>
              <w:rPr>
                <w:rFonts w:hint="eastAsia"/>
              </w:rPr>
              <w:t>类水标准要求，主要由于当地污水管网未完善所致。</w:t>
            </w:r>
          </w:p>
          <w:p>
            <w:pPr>
              <w:snapToGrid/>
              <w:spacing w:line="520" w:lineRule="exact"/>
              <w:ind w:firstLine="480"/>
            </w:pPr>
            <w:r>
              <w:rPr>
                <w:rFonts w:hint="eastAsia"/>
              </w:rPr>
              <w:t>（3）</w:t>
            </w:r>
            <w:r>
              <w:t>声环境：</w:t>
            </w:r>
            <w:r>
              <w:rPr>
                <w:rFonts w:hint="eastAsia"/>
              </w:rPr>
              <w:t>根据监测结果</w:t>
            </w:r>
            <w:r>
              <w:t>，项目</w:t>
            </w:r>
            <w:r>
              <w:rPr>
                <w:rFonts w:hint="eastAsia"/>
              </w:rPr>
              <w:t>厂界及敏感点声环境</w:t>
            </w:r>
            <w:r>
              <w:t>满足《声环境质量标准》（GB3096-2008）中2类标准要求。</w:t>
            </w:r>
          </w:p>
          <w:p>
            <w:pPr>
              <w:pStyle w:val="7"/>
              <w:snapToGrid/>
              <w:spacing w:line="520" w:lineRule="exact"/>
              <w:ind w:firstLine="482"/>
              <w:rPr>
                <w:b/>
                <w:bCs/>
                <w:sz w:val="24"/>
                <w:szCs w:val="24"/>
              </w:rPr>
            </w:pPr>
            <w:r>
              <w:rPr>
                <w:b/>
                <w:bCs/>
                <w:sz w:val="24"/>
                <w:szCs w:val="24"/>
              </w:rPr>
              <w:t>3</w:t>
            </w:r>
            <w:r>
              <w:rPr>
                <w:rFonts w:hint="eastAsia"/>
                <w:b/>
                <w:bCs/>
                <w:sz w:val="24"/>
                <w:szCs w:val="24"/>
              </w:rPr>
              <w:t>、环境保护措施及污染物排放情况</w:t>
            </w:r>
          </w:p>
          <w:p>
            <w:pPr>
              <w:snapToGrid/>
              <w:spacing w:line="520" w:lineRule="exact"/>
              <w:ind w:firstLine="480"/>
            </w:pPr>
            <w:r>
              <w:rPr>
                <w:rFonts w:hint="eastAsia"/>
              </w:rPr>
              <w:t>（1）大气污染分析</w:t>
            </w:r>
          </w:p>
          <w:p>
            <w:pPr>
              <w:snapToGrid/>
              <w:spacing w:line="520" w:lineRule="exact"/>
              <w:ind w:firstLine="480"/>
            </w:pPr>
            <w:r>
              <w:t>项目</w:t>
            </w:r>
            <w:r>
              <w:rPr>
                <w:rFonts w:hint="eastAsia"/>
                <w:lang w:eastAsia="zh-CN"/>
              </w:rPr>
              <w:t>改扩建后</w:t>
            </w:r>
            <w:r>
              <w:rPr>
                <w:rFonts w:hint="eastAsia"/>
              </w:rPr>
              <w:t>运营期</w:t>
            </w:r>
            <w:r>
              <w:t>大气污染物主要</w:t>
            </w:r>
            <w:r>
              <w:rPr>
                <w:rFonts w:hint="eastAsia"/>
              </w:rPr>
              <w:t>为生物质燃料燃烧</w:t>
            </w:r>
            <w:r>
              <w:t>废气。</w:t>
            </w:r>
            <w:r>
              <w:rPr>
                <w:rFonts w:hint="eastAsia"/>
              </w:rPr>
              <w:t>生物质燃料燃烧</w:t>
            </w:r>
            <w:r>
              <w:t>废气经</w:t>
            </w:r>
            <w:r>
              <w:rPr>
                <w:rFonts w:hint="eastAsia"/>
              </w:rPr>
              <w:t>水膜脱硫除尘器除尘</w:t>
            </w:r>
            <w:r>
              <w:t>后由</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w:t>
            </w:r>
            <w:r>
              <w:t>烟尘</w:t>
            </w:r>
            <w:r>
              <w:rPr>
                <w:rFonts w:hint="eastAsia"/>
              </w:rPr>
              <w:t>、SO</w:t>
            </w:r>
            <w:r>
              <w:rPr>
                <w:rFonts w:hint="eastAsia"/>
                <w:vertAlign w:val="subscript"/>
              </w:rPr>
              <w:t>2</w:t>
            </w:r>
            <w:r>
              <w:rPr>
                <w:rFonts w:hint="eastAsia"/>
              </w:rPr>
              <w:t>、NO</w:t>
            </w:r>
            <w:r>
              <w:rPr>
                <w:rFonts w:hint="eastAsia"/>
                <w:vertAlign w:val="subscript"/>
              </w:rPr>
              <w:t>x</w:t>
            </w:r>
            <w:r>
              <w:rPr>
                <w:rFonts w:hint="eastAsia"/>
              </w:rPr>
              <w:t>均满足《锅炉大气污染物综合排放标准》（GB13274-2014）中的要求达标排放。项目排放废气对环境空气污染的贡献</w:t>
            </w:r>
            <w:r>
              <w:t>不大，</w:t>
            </w:r>
            <w:r>
              <w:rPr>
                <w:rFonts w:hint="eastAsia"/>
              </w:rPr>
              <w:t>影响较小。</w:t>
            </w:r>
          </w:p>
          <w:p>
            <w:pPr>
              <w:snapToGrid/>
              <w:spacing w:line="520" w:lineRule="exact"/>
              <w:ind w:firstLine="480"/>
            </w:pPr>
            <w:r>
              <w:rPr>
                <w:rFonts w:hint="eastAsia"/>
              </w:rPr>
              <w:t>（2）水污染</w:t>
            </w:r>
            <w:r>
              <w:t>分析</w:t>
            </w:r>
          </w:p>
          <w:p>
            <w:pPr>
              <w:snapToGrid/>
              <w:spacing w:line="520" w:lineRule="exact"/>
              <w:ind w:firstLine="480"/>
            </w:pPr>
            <w:r>
              <w:rPr>
                <w:rFonts w:hint="eastAsia"/>
              </w:rPr>
              <w:t>项目</w:t>
            </w:r>
            <w:r>
              <w:rPr>
                <w:rFonts w:hint="eastAsia"/>
                <w:lang w:eastAsia="zh-CN"/>
              </w:rPr>
              <w:t>改扩建后</w:t>
            </w:r>
            <w:r>
              <w:rPr>
                <w:rFonts w:hint="eastAsia"/>
              </w:rPr>
              <w:t>无生产废水，主要排污为生活污水。</w:t>
            </w:r>
            <w:r>
              <w:t>项目</w:t>
            </w:r>
            <w:r>
              <w:rPr>
                <w:rFonts w:hint="eastAsia"/>
              </w:rPr>
              <w:t>废水产生量为56.7m</w:t>
            </w:r>
            <w:r>
              <w:rPr>
                <w:rFonts w:hint="eastAsia"/>
                <w:vertAlign w:val="superscript"/>
              </w:rPr>
              <w:t>3</w:t>
            </w:r>
            <w:r>
              <w:rPr>
                <w:rFonts w:hint="eastAsia"/>
              </w:rPr>
              <w:t>/a，</w:t>
            </w:r>
            <w:r>
              <w:t>主要</w:t>
            </w:r>
            <w:r>
              <w:rPr>
                <w:rFonts w:hint="eastAsia"/>
              </w:rPr>
              <w:t>污染因子为</w:t>
            </w:r>
            <w:r>
              <w:t>COD、BOD</w:t>
            </w:r>
            <w:r>
              <w:rPr>
                <w:vertAlign w:val="subscript"/>
              </w:rPr>
              <w:t>5</w:t>
            </w:r>
            <w:r>
              <w:t>、SS、NH</w:t>
            </w:r>
            <w:r>
              <w:rPr>
                <w:vertAlign w:val="subscript"/>
              </w:rPr>
              <w:t>3</w:t>
            </w:r>
            <w:r>
              <w:t>-N</w:t>
            </w:r>
            <w:r>
              <w:rPr>
                <w:rFonts w:hint="eastAsia"/>
              </w:rPr>
              <w:t>等</w:t>
            </w:r>
            <w:r>
              <w:t>。</w:t>
            </w:r>
            <w:r>
              <w:rPr>
                <w:rFonts w:hint="eastAsia"/>
              </w:rPr>
              <w:t>项目生活污水排入厂区现有化粪池（15m</w:t>
            </w:r>
            <w:r>
              <w:rPr>
                <w:rFonts w:hint="eastAsia"/>
                <w:vertAlign w:val="superscript"/>
              </w:rPr>
              <w:t>3</w:t>
            </w:r>
            <w:r>
              <w:rPr>
                <w:rFonts w:hint="eastAsia"/>
              </w:rPr>
              <w:t>），化粪池每月进行清掏用于茶园作肥，不外排。项目废水</w:t>
            </w:r>
            <w:r>
              <w:t>不会对地表水环境产生影响。</w:t>
            </w:r>
          </w:p>
          <w:p>
            <w:pPr>
              <w:snapToGrid/>
              <w:spacing w:line="520" w:lineRule="exact"/>
              <w:ind w:firstLine="480"/>
            </w:pPr>
            <w:r>
              <w:rPr>
                <w:rFonts w:hint="eastAsia"/>
              </w:rPr>
              <w:t>（3）声环境</w:t>
            </w:r>
            <w:r>
              <w:t>影响分析</w:t>
            </w:r>
          </w:p>
          <w:p>
            <w:pPr>
              <w:snapToGrid/>
              <w:spacing w:line="520" w:lineRule="exact"/>
              <w:ind w:firstLine="480"/>
            </w:pPr>
            <w:r>
              <w:rPr>
                <w:rFonts w:hint="eastAsia"/>
                <w:lang w:eastAsia="zh-CN"/>
              </w:rPr>
              <w:t>项目改扩建后，</w:t>
            </w:r>
            <w:r>
              <w:t>选用低噪声设备，合理布局厂房及机械设备，对设备进行基础减振、厂房隔声控制设备噪声，厂界噪声能达到《工业企业厂界环境噪声排放标准》（GB12348-2008）中2类标准要求。</w:t>
            </w:r>
          </w:p>
          <w:p>
            <w:pPr>
              <w:snapToGrid/>
              <w:spacing w:line="520" w:lineRule="exact"/>
              <w:ind w:firstLine="480"/>
            </w:pPr>
            <w:r>
              <w:rPr>
                <w:rFonts w:hint="eastAsia"/>
              </w:rPr>
              <w:t>（4）固体废物</w:t>
            </w:r>
            <w:r>
              <w:t>环境影响分析</w:t>
            </w:r>
          </w:p>
          <w:p>
            <w:pPr>
              <w:snapToGrid/>
              <w:spacing w:line="520" w:lineRule="exact"/>
              <w:ind w:firstLine="480"/>
            </w:pPr>
            <w:r>
              <w:rPr>
                <w:rFonts w:hint="eastAsia"/>
              </w:rPr>
              <w:t>项目</w:t>
            </w:r>
            <w:r>
              <w:rPr>
                <w:rFonts w:hint="eastAsia"/>
                <w:lang w:eastAsia="zh-CN"/>
              </w:rPr>
              <w:t>改扩建后，产生的固废</w:t>
            </w:r>
            <w:r>
              <w:rPr>
                <w:rFonts w:hint="eastAsia"/>
              </w:rPr>
              <w:t>主要</w:t>
            </w:r>
            <w:r>
              <w:t>为一般工业固体废物</w:t>
            </w:r>
            <w:r>
              <w:rPr>
                <w:rFonts w:hint="eastAsia"/>
              </w:rPr>
              <w:t>和</w:t>
            </w:r>
            <w:r>
              <w:t>生活垃圾</w:t>
            </w:r>
            <w:r>
              <w:rPr>
                <w:rFonts w:hint="eastAsia"/>
              </w:rPr>
              <w:t>。其中，不合格的新鲜茶叶可作为天然肥料回用于茶园；挑拣出的茶梗、茶末可统一收集后外售；生物质燃料燃烧产生的炉灰为草木灰，可作为肥料回用于茶园；水膜脱硫除尘沉渣收集后填埋；员工产生的生活垃圾定点设置垃圾桶收集后由环卫部门统一处理；项目固废合理处置，处置率100%，满足《一般工业固体废物贮存、处置场污染控制标准》（GB18599-2001）及修改单中有关规定；项目固体废物对周围环境影响较小。</w:t>
            </w:r>
          </w:p>
          <w:p>
            <w:pPr>
              <w:pStyle w:val="7"/>
              <w:snapToGrid/>
              <w:spacing w:line="520" w:lineRule="exact"/>
              <w:ind w:firstLine="482"/>
              <w:rPr>
                <w:b/>
                <w:bCs/>
                <w:sz w:val="24"/>
                <w:szCs w:val="24"/>
              </w:rPr>
            </w:pPr>
            <w:r>
              <w:rPr>
                <w:rFonts w:hint="eastAsia"/>
                <w:b/>
                <w:bCs/>
                <w:sz w:val="24"/>
                <w:szCs w:val="24"/>
              </w:rPr>
              <w:t>4、总量控制</w:t>
            </w:r>
          </w:p>
          <w:p>
            <w:pPr>
              <w:snapToGrid/>
              <w:spacing w:line="520" w:lineRule="exact"/>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widowControl/>
              <w:adjustRightInd/>
              <w:snapToGrid/>
              <w:spacing w:line="520" w:lineRule="exact"/>
              <w:ind w:firstLine="480"/>
              <w:rPr>
                <w:rFonts w:hAnsi="宋体"/>
                <w:color w:val="0000FF"/>
                <w:spacing w:val="-2"/>
                <w:kern w:val="0"/>
                <w:szCs w:val="24"/>
              </w:rPr>
            </w:pPr>
            <w:r>
              <w:rPr>
                <w:rFonts w:hint="eastAsia"/>
              </w:rPr>
              <w:t>SO</w:t>
            </w:r>
            <w:r>
              <w:rPr>
                <w:rFonts w:hint="eastAsia"/>
                <w:vertAlign w:val="subscript"/>
              </w:rPr>
              <w:t>2</w:t>
            </w:r>
            <w:r>
              <w:t>排放量控制在</w:t>
            </w:r>
            <w:r>
              <w:rPr>
                <w:rFonts w:hint="eastAsia"/>
              </w:rPr>
              <w:t>0.104t</w:t>
            </w:r>
            <w:r>
              <w:t>/a以内，N</w:t>
            </w:r>
            <w:r>
              <w:rPr>
                <w:rFonts w:hint="eastAsia"/>
              </w:rPr>
              <w:t>O</w:t>
            </w:r>
            <w:r>
              <w:rPr>
                <w:rFonts w:hint="eastAsia"/>
                <w:vertAlign w:val="subscript"/>
              </w:rPr>
              <w:t>x</w:t>
            </w:r>
            <w:r>
              <w:t>排放量控制在</w:t>
            </w:r>
            <w:r>
              <w:rPr>
                <w:rFonts w:hint="eastAsia"/>
              </w:rPr>
              <w:t>0.152t</w:t>
            </w:r>
            <w:r>
              <w:t>/a以内。</w:t>
            </w:r>
            <w:r>
              <w:rPr>
                <w:rFonts w:hint="eastAsia" w:hAnsi="宋体"/>
                <w:color w:val="0000FF"/>
                <w:spacing w:val="-2"/>
                <w:kern w:val="0"/>
                <w:szCs w:val="24"/>
              </w:rPr>
              <w:t xml:space="preserve"> </w:t>
            </w:r>
          </w:p>
          <w:p>
            <w:pPr>
              <w:pStyle w:val="4"/>
              <w:numPr>
                <w:ilvl w:val="1"/>
                <w:numId w:val="0"/>
              </w:numPr>
              <w:spacing w:afterLines="50"/>
            </w:pPr>
          </w:p>
          <w:p>
            <w:pPr>
              <w:spacing w:line="520" w:lineRule="exact"/>
              <w:ind w:firstLine="480"/>
              <w:rPr>
                <w:rFonts w:eastAsia="黑体"/>
                <w:szCs w:val="24"/>
              </w:rPr>
            </w:pPr>
            <w:r>
              <w:rPr>
                <w:rFonts w:hint="eastAsia" w:ascii="黑体" w:eastAsia="黑体"/>
              </w:rPr>
              <w:t>综上所述</w:t>
            </w:r>
            <w:r>
              <w:rPr>
                <w:rFonts w:hint="eastAsia" w:ascii="黑体" w:eastAsia="黑体"/>
                <w:szCs w:val="22"/>
              </w:rPr>
              <w:t>，紫阳县焕古腊竹茶业有限公司《年产70吨富硒茶生产线改扩建项目》符</w:t>
            </w:r>
            <w:r>
              <w:rPr>
                <w:rFonts w:hint="eastAsia" w:ascii="黑体" w:eastAsia="黑体"/>
              </w:rPr>
              <w:t>合各项政策要求，</w:t>
            </w:r>
            <w:r>
              <w:rPr>
                <w:rFonts w:ascii="黑体" w:eastAsia="黑体"/>
              </w:rPr>
              <w:t>项目建成运行后</w:t>
            </w:r>
            <w:r>
              <w:rPr>
                <w:rFonts w:hint="eastAsia" w:ascii="黑体" w:eastAsia="黑体"/>
              </w:rPr>
              <w:t>“</w:t>
            </w:r>
            <w:r>
              <w:rPr>
                <w:rFonts w:ascii="黑体" w:eastAsia="黑体"/>
              </w:rPr>
              <w:t>三废</w:t>
            </w:r>
            <w:r>
              <w:rPr>
                <w:rFonts w:hint="eastAsia" w:ascii="黑体" w:eastAsia="黑体"/>
              </w:rPr>
              <w:t>”</w:t>
            </w:r>
            <w:r>
              <w:rPr>
                <w:rFonts w:ascii="黑体" w:eastAsia="黑体"/>
              </w:rPr>
              <w:t>排放量较小，本项目在落实本环评报告及工程设计提出的各项污染防治措施后，污染物可做到达标排放，对周围环境影响小。从环境保护角度综合分析，项目的建设可行。</w:t>
            </w:r>
          </w:p>
          <w:p>
            <w:pPr>
              <w:pStyle w:val="7"/>
              <w:spacing w:line="520" w:lineRule="exact"/>
              <w:ind w:firstLine="0" w:firstLineChars="0"/>
              <w:rPr>
                <w:b/>
                <w:bCs/>
                <w:sz w:val="24"/>
                <w:szCs w:val="24"/>
              </w:rPr>
            </w:pPr>
            <w:r>
              <w:rPr>
                <w:rFonts w:hint="eastAsia"/>
                <w:b/>
                <w:bCs/>
                <w:sz w:val="24"/>
                <w:szCs w:val="24"/>
              </w:rPr>
              <w:t>二、建议：</w:t>
            </w:r>
          </w:p>
          <w:p>
            <w:pPr>
              <w:spacing w:line="520" w:lineRule="exact"/>
              <w:ind w:firstLine="480"/>
              <w:rPr>
                <w:color w:val="000000" w:themeColor="text1"/>
              </w:rPr>
            </w:pPr>
            <w:r>
              <w:rPr>
                <w:rFonts w:hint="eastAsia"/>
                <w:color w:val="000000" w:themeColor="text1"/>
              </w:rPr>
              <w:t>1、认真执行“三同时”制度，项目实施过程中，要认真落实污染防治措施。</w:t>
            </w:r>
          </w:p>
          <w:p>
            <w:pPr>
              <w:spacing w:line="520" w:lineRule="exact"/>
              <w:ind w:firstLine="480"/>
              <w:rPr>
                <w:color w:val="000000" w:themeColor="text1"/>
              </w:rPr>
            </w:pPr>
            <w:r>
              <w:rPr>
                <w:rFonts w:hint="eastAsia"/>
                <w:color w:val="000000" w:themeColor="text1"/>
              </w:rPr>
              <w:t>2、教育员工增强环保意识、文明生产，将清洁生产贯穿于整个生产过程中，加强对车间的管理。</w:t>
            </w:r>
          </w:p>
          <w:p>
            <w:pPr>
              <w:spacing w:line="520" w:lineRule="exact"/>
              <w:ind w:firstLine="480"/>
              <w:rPr>
                <w:color w:val="000000" w:themeColor="text1"/>
              </w:rPr>
            </w:pPr>
            <w:r>
              <w:rPr>
                <w:rFonts w:hint="eastAsia"/>
                <w:color w:val="000000" w:themeColor="text1"/>
              </w:rPr>
              <w:t>3、定期清运化粪池，做好防渗措施，避免对地表水体汉江的污染。</w:t>
            </w:r>
          </w:p>
          <w:p>
            <w:pPr>
              <w:spacing w:line="520" w:lineRule="exact"/>
              <w:ind w:firstLine="480"/>
              <w:rPr>
                <w:color w:val="000000" w:themeColor="text1"/>
              </w:rPr>
            </w:pPr>
            <w:r>
              <w:rPr>
                <w:rFonts w:hint="eastAsia"/>
                <w:color w:val="000000" w:themeColor="text1"/>
              </w:rPr>
              <w:t>4、选用低噪环保设备，并且加强设备的日常维护与定期检修，确保设备正常运行，以避免非正常运行时污染物排放量及噪声增大，保证厂界噪声达标。</w:t>
            </w:r>
          </w:p>
          <w:p>
            <w:pPr>
              <w:spacing w:line="520" w:lineRule="exact"/>
              <w:ind w:firstLine="480"/>
              <w:rPr>
                <w:color w:val="000000" w:themeColor="text1"/>
              </w:rPr>
            </w:pPr>
            <w:r>
              <w:rPr>
                <w:rFonts w:hint="eastAsia"/>
                <w:color w:val="000000" w:themeColor="text1"/>
              </w:rPr>
              <w:t>5、确保燃生物质热风炉水膜脱硫除尘器及25m高排气筒的运行正常。</w:t>
            </w: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0" w:firstLineChars="0"/>
              <w:rPr>
                <w:szCs w:val="24"/>
              </w:rPr>
            </w:pPr>
          </w:p>
        </w:tc>
      </w:tr>
    </w:tbl>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171"/>
        <w:gridCol w:w="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870" w:hRule="atLeast"/>
        </w:trPr>
        <w:tc>
          <w:tcPr>
            <w:tcW w:w="9205" w:type="dxa"/>
            <w:gridSpan w:val="2"/>
          </w:tcPr>
          <w:p>
            <w:pPr>
              <w:ind w:firstLine="0" w:firstLineChars="0"/>
              <w:rPr>
                <w:sz w:val="28"/>
              </w:rPr>
            </w:pPr>
            <w:r>
              <w:rPr>
                <w:rFonts w:hint="eastAsia"/>
                <w:sz w:val="28"/>
              </w:rPr>
              <w:t>预审意见：</w:t>
            </w:r>
          </w:p>
          <w:p>
            <w:pPr>
              <w:ind w:firstLine="560"/>
              <w:rPr>
                <w:sz w:val="28"/>
              </w:rPr>
            </w:pPr>
          </w:p>
          <w:p>
            <w:pPr>
              <w:pStyle w:val="4"/>
              <w:numPr>
                <w:ilvl w:val="1"/>
                <w:numId w:val="0"/>
              </w:num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880" w:firstLineChars="2100"/>
              <w:jc w:val="left"/>
              <w:rPr>
                <w:sz w:val="28"/>
              </w:rPr>
            </w:pPr>
            <w:r>
              <w:rPr>
                <w:rFonts w:hint="eastAsia"/>
                <w:sz w:val="28"/>
              </w:rPr>
              <w:t>公章</w:t>
            </w:r>
          </w:p>
          <w:p>
            <w:pPr>
              <w:ind w:firstLine="5320" w:firstLineChars="1900"/>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6840" w:hRule="atLeast"/>
        </w:trPr>
        <w:tc>
          <w:tcPr>
            <w:tcW w:w="9205" w:type="dxa"/>
            <w:gridSpan w:val="2"/>
          </w:tcPr>
          <w:p>
            <w:pPr>
              <w:ind w:firstLine="0" w:firstLineChars="0"/>
              <w:rPr>
                <w:sz w:val="28"/>
              </w:rPr>
            </w:pPr>
            <w:r>
              <w:rPr>
                <w:rFonts w:hint="eastAsia"/>
                <w:sz w:val="28"/>
              </w:rPr>
              <w:t>下一级环境保护行政主管部门审查意见：</w:t>
            </w:r>
          </w:p>
          <w:p>
            <w:pPr>
              <w:ind w:firstLine="560"/>
              <w:rPr>
                <w:sz w:val="28"/>
              </w:rPr>
            </w:pPr>
          </w:p>
          <w:p>
            <w:pPr>
              <w:ind w:firstLine="560"/>
              <w:rPr>
                <w:sz w:val="28"/>
              </w:rPr>
            </w:pPr>
          </w:p>
          <w:p>
            <w:pPr>
              <w:ind w:firstLine="560"/>
              <w:rPr>
                <w:sz w:val="28"/>
              </w:rPr>
            </w:pPr>
          </w:p>
          <w:p>
            <w:pPr>
              <w:ind w:firstLine="560"/>
              <w:rPr>
                <w:sz w:val="28"/>
              </w:rPr>
            </w:pPr>
          </w:p>
          <w:p>
            <w:pPr>
              <w:pStyle w:val="4"/>
              <w:numPr>
                <w:ilvl w:val="1"/>
                <w:numId w:val="0"/>
              </w:numPr>
            </w:pPr>
          </w:p>
          <w:p>
            <w:pPr>
              <w:pStyle w:val="2"/>
              <w:ind w:left="480" w:firstLine="560"/>
              <w:rPr>
                <w:sz w:val="28"/>
              </w:rPr>
            </w:pPr>
          </w:p>
          <w:p>
            <w:pPr>
              <w:ind w:firstLine="480"/>
            </w:pPr>
          </w:p>
          <w:p>
            <w:pPr>
              <w:ind w:firstLine="560"/>
              <w:rPr>
                <w:sz w:val="28"/>
              </w:rPr>
            </w:pPr>
          </w:p>
          <w:p>
            <w:pPr>
              <w:ind w:firstLine="560"/>
              <w:rPr>
                <w:sz w:val="28"/>
              </w:rPr>
            </w:pPr>
          </w:p>
          <w:p>
            <w:pPr>
              <w:ind w:firstLine="560"/>
              <w:rPr>
                <w:sz w:val="28"/>
              </w:rPr>
            </w:pPr>
          </w:p>
          <w:p>
            <w:pPr>
              <w:ind w:firstLine="480"/>
            </w:pPr>
          </w:p>
          <w:p>
            <w:pPr>
              <w:ind w:firstLine="480"/>
            </w:pPr>
          </w:p>
          <w:p>
            <w:pPr>
              <w:ind w:firstLine="5740" w:firstLineChars="2050"/>
              <w:rPr>
                <w:sz w:val="28"/>
              </w:rPr>
            </w:pPr>
            <w:r>
              <w:rPr>
                <w:rFonts w:hint="eastAsia"/>
                <w:sz w:val="28"/>
              </w:rPr>
              <w:t>公章</w:t>
            </w:r>
          </w:p>
          <w:p>
            <w:pPr>
              <w:ind w:firstLine="4620" w:firstLineChars="1650"/>
              <w:rPr>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4620" w:firstLineChars="1650"/>
              <w:rPr>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12919" w:hRule="atLeast"/>
        </w:trPr>
        <w:tc>
          <w:tcPr>
            <w:tcW w:w="9205" w:type="dxa"/>
            <w:gridSpan w:val="2"/>
          </w:tcPr>
          <w:p>
            <w:pPr>
              <w:ind w:firstLine="0" w:firstLineChars="0"/>
              <w:rPr>
                <w:sz w:val="28"/>
              </w:rPr>
            </w:pPr>
            <w:r>
              <w:rPr>
                <w:rFonts w:hint="eastAsia"/>
                <w:sz w:val="28"/>
              </w:rPr>
              <w:t>审批意见：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460" w:firstLineChars="1950"/>
              <w:rPr>
                <w:sz w:val="28"/>
              </w:rPr>
            </w:pPr>
          </w:p>
          <w:p>
            <w:pPr>
              <w:pStyle w:val="4"/>
              <w:numPr>
                <w:ilvl w:val="1"/>
                <w:numId w:val="0"/>
              </w:numPr>
            </w:pPr>
          </w:p>
          <w:p>
            <w:pPr>
              <w:ind w:firstLine="5460" w:firstLineChars="1950"/>
              <w:rPr>
                <w:sz w:val="28"/>
              </w:rPr>
            </w:pPr>
          </w:p>
          <w:p>
            <w:pPr>
              <w:ind w:firstLine="5460" w:firstLineChars="1950"/>
              <w:rPr>
                <w:sz w:val="28"/>
              </w:rPr>
            </w:pPr>
          </w:p>
          <w:p>
            <w:pPr>
              <w:ind w:firstLine="5460" w:firstLineChars="1950"/>
              <w:rPr>
                <w:sz w:val="28"/>
              </w:rPr>
            </w:pPr>
            <w:r>
              <w:rPr>
                <w:rFonts w:hint="eastAsia"/>
                <w:sz w:val="28"/>
              </w:rPr>
              <w:t>公章</w:t>
            </w:r>
          </w:p>
          <w:p>
            <w:pPr>
              <w:ind w:firstLine="560"/>
              <w:jc w:val="center"/>
              <w:rPr>
                <w:sz w:val="28"/>
              </w:rPr>
            </w:pPr>
            <w:r>
              <w:rPr>
                <w:sz w:val="28"/>
              </w:rPr>
              <w:t xml:space="preserve">                           </w:t>
            </w: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注</w:t>
            </w:r>
            <w:r>
              <w:rPr>
                <w:b/>
                <w:sz w:val="36"/>
                <w:szCs w:val="36"/>
              </w:rPr>
              <w:t xml:space="preserve">    </w:t>
            </w:r>
            <w:r>
              <w:rPr>
                <w:rFonts w:hint="eastAsia"/>
                <w:b/>
                <w:sz w:val="36"/>
                <w:szCs w:val="36"/>
              </w:rPr>
              <w:t>释</w:t>
            </w:r>
          </w:p>
          <w:p>
            <w:pPr>
              <w:adjustRightInd/>
              <w:snapToGrid/>
              <w:spacing w:line="520" w:lineRule="exact"/>
              <w:ind w:firstLine="480"/>
            </w:pPr>
            <w:r>
              <w:rPr>
                <w:rFonts w:hint="eastAsia"/>
              </w:rPr>
              <w:t>一、本报告表应附以下附件、附图：</w:t>
            </w:r>
          </w:p>
          <w:p>
            <w:pPr>
              <w:adjustRightInd/>
              <w:snapToGrid/>
              <w:spacing w:line="520" w:lineRule="exact"/>
              <w:ind w:firstLine="480"/>
            </w:pPr>
            <w:r>
              <w:rPr>
                <w:rFonts w:hint="eastAsia"/>
              </w:rPr>
              <w:t>附件一  立项批准文件</w:t>
            </w:r>
          </w:p>
          <w:p>
            <w:pPr>
              <w:adjustRightInd/>
              <w:snapToGrid/>
              <w:spacing w:line="520" w:lineRule="exact"/>
              <w:ind w:firstLine="480"/>
            </w:pPr>
            <w:r>
              <w:rPr>
                <w:rFonts w:hint="eastAsia"/>
              </w:rPr>
              <w:t>附件二  其它与环评有关的行政管理文件</w:t>
            </w:r>
          </w:p>
          <w:p>
            <w:pPr>
              <w:adjustRightInd/>
              <w:snapToGrid/>
              <w:spacing w:line="520" w:lineRule="exact"/>
              <w:ind w:firstLine="480"/>
            </w:pPr>
            <w:r>
              <w:rPr>
                <w:rFonts w:hint="eastAsia"/>
              </w:rPr>
              <w:t>附图一  项目地理位置图</w:t>
            </w:r>
          </w:p>
          <w:p>
            <w:pPr>
              <w:adjustRightInd/>
              <w:snapToGrid/>
              <w:spacing w:line="520" w:lineRule="exact"/>
              <w:ind w:firstLine="480"/>
            </w:pPr>
            <w:r>
              <w:rPr>
                <w:rFonts w:hint="eastAsia"/>
              </w:rPr>
              <w:t>附图二</w:t>
            </w:r>
            <w:r>
              <w:t xml:space="preserve"> </w:t>
            </w:r>
            <w:r>
              <w:rPr>
                <w:rFonts w:hint="eastAsia"/>
              </w:rPr>
              <w:t xml:space="preserve"> 项目平面布置图</w:t>
            </w:r>
          </w:p>
          <w:p>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pPr>
              <w:adjustRightInd/>
              <w:snapToGrid/>
              <w:spacing w:line="520" w:lineRule="exact"/>
              <w:ind w:firstLine="480"/>
            </w:pPr>
            <w:r>
              <w:t>1</w:t>
            </w:r>
            <w:r>
              <w:rPr>
                <w:rFonts w:hint="eastAsia"/>
              </w:rPr>
              <w:t>、大气环境影响专项评价</w:t>
            </w:r>
          </w:p>
          <w:p>
            <w:pPr>
              <w:adjustRightInd/>
              <w:snapToGrid/>
              <w:spacing w:line="520" w:lineRule="exact"/>
              <w:ind w:firstLine="480"/>
            </w:pPr>
            <w:r>
              <w:t>2</w:t>
            </w:r>
            <w:r>
              <w:rPr>
                <w:rFonts w:hint="eastAsia"/>
              </w:rPr>
              <w:t>、水环境影响专项评价（包括地表水和地下水）</w:t>
            </w:r>
          </w:p>
          <w:p>
            <w:pPr>
              <w:adjustRightInd/>
              <w:snapToGrid/>
              <w:spacing w:line="520" w:lineRule="exact"/>
              <w:ind w:firstLine="480"/>
            </w:pPr>
            <w:r>
              <w:t>3</w:t>
            </w:r>
            <w:r>
              <w:rPr>
                <w:rFonts w:hint="eastAsia"/>
              </w:rPr>
              <w:t>、生态影响专项评价</w:t>
            </w:r>
          </w:p>
          <w:p>
            <w:pPr>
              <w:adjustRightInd/>
              <w:snapToGrid/>
              <w:spacing w:line="520" w:lineRule="exact"/>
              <w:ind w:firstLine="480"/>
            </w:pPr>
            <w:r>
              <w:t>4</w:t>
            </w:r>
            <w:r>
              <w:rPr>
                <w:rFonts w:hint="eastAsia"/>
              </w:rPr>
              <w:t>、声影响专项评价</w:t>
            </w:r>
          </w:p>
          <w:p>
            <w:pPr>
              <w:adjustRightInd/>
              <w:snapToGrid/>
              <w:spacing w:line="520" w:lineRule="exact"/>
              <w:ind w:firstLine="480"/>
            </w:pPr>
            <w:r>
              <w:t>5</w:t>
            </w:r>
            <w:r>
              <w:rPr>
                <w:rFonts w:hint="eastAsia"/>
              </w:rPr>
              <w:t>、土壤影响专项评价</w:t>
            </w:r>
          </w:p>
          <w:p>
            <w:pPr>
              <w:adjustRightInd/>
              <w:snapToGrid/>
              <w:spacing w:line="520" w:lineRule="exact"/>
              <w:ind w:firstLine="480"/>
            </w:pPr>
            <w:r>
              <w:t>6</w:t>
            </w:r>
            <w:r>
              <w:rPr>
                <w:rFonts w:hint="eastAsia"/>
              </w:rPr>
              <w:t>、固体废弃物影响专项评价</w:t>
            </w:r>
          </w:p>
          <w:p>
            <w:pPr>
              <w:adjustRightInd/>
              <w:snapToGrid/>
              <w:spacing w:line="520" w:lineRule="exact"/>
              <w:ind w:firstLine="480"/>
            </w:pPr>
            <w:r>
              <w:rPr>
                <w:rFonts w:hint="eastAsia"/>
              </w:rPr>
              <w:t>以上专项评价未包括的可另列专项，专项评价按照《环境影响评价技术导则》中的要求进行。</w:t>
            </w:r>
          </w:p>
          <w:p>
            <w:pPr>
              <w:pStyle w:val="2"/>
              <w:ind w:left="480" w:firstLine="480"/>
            </w:pPr>
          </w:p>
          <w:p>
            <w:pPr>
              <w:ind w:firstLine="480"/>
            </w:pPr>
          </w:p>
          <w:p>
            <w:pPr>
              <w:pStyle w:val="2"/>
              <w:ind w:left="480" w:firstLine="480"/>
            </w:pPr>
          </w:p>
          <w:p>
            <w:pPr>
              <w:ind w:firstLine="480"/>
            </w:pPr>
          </w:p>
          <w:p>
            <w:pPr>
              <w:pStyle w:val="4"/>
              <w:numPr>
                <w:ilvl w:val="1"/>
                <w:numId w:val="0"/>
              </w:numPr>
            </w:pPr>
          </w:p>
          <w:p>
            <w:pPr>
              <w:ind w:firstLine="480"/>
            </w:pPr>
          </w:p>
          <w:p>
            <w:pPr>
              <w:ind w:firstLine="480"/>
            </w:pPr>
          </w:p>
          <w:p>
            <w:pPr>
              <w:pStyle w:val="2"/>
              <w:ind w:left="480" w:firstLine="480"/>
            </w:pPr>
          </w:p>
          <w:p>
            <w:pPr>
              <w:ind w:firstLine="480"/>
            </w:pPr>
          </w:p>
          <w:p>
            <w:pPr>
              <w:pStyle w:val="2"/>
              <w:ind w:left="480" w:firstLine="480"/>
            </w:pPr>
          </w:p>
          <w:p>
            <w:pPr>
              <w:ind w:firstLine="480"/>
            </w:pPr>
          </w:p>
          <w:p>
            <w:pPr>
              <w:ind w:firstLine="0" w:firstLineChars="0"/>
            </w:pPr>
          </w:p>
        </w:tc>
      </w:tr>
    </w:tbl>
    <w:p>
      <w:pPr>
        <w:pStyle w:val="2"/>
        <w:ind w:firstLine="0" w:firstLineChars="0"/>
        <w:rPr>
          <w:sz w:val="15"/>
          <w:szCs w:val="10"/>
        </w:rPr>
      </w:pPr>
    </w:p>
    <w:sectPr>
      <w:headerReference r:id="rId9" w:type="default"/>
      <w:footerReference r:id="rId10" w:type="default"/>
      <w:pgSz w:w="11906" w:h="16838"/>
      <w:pgMar w:top="1587" w:right="1417" w:bottom="1417" w:left="1417" w:header="851" w:footer="1134"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360" w:lineRule="exact"/>
      <w:ind w:firstLine="420"/>
      <w:jc w:val="center"/>
      <w:rPr>
        <w:sz w:val="21"/>
        <w:szCs w:val="21"/>
      </w:rPr>
    </w:pPr>
    <w:r>
      <w:rPr>
        <w:sz w:val="21"/>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461BE"/>
    <w:multiLevelType w:val="singleLevel"/>
    <w:tmpl w:val="CCD461BE"/>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chineseCountingThousand"/>
      <w:lvlText w:val="第%1章"/>
      <w:lvlJc w:val="left"/>
      <w:rPr>
        <w:rFonts w:hint="eastAsia" w:ascii="长城楷体" w:eastAsia="长城楷体"/>
        <w:b/>
        <w:i w:val="0"/>
        <w:sz w:val="30"/>
        <w:u w:val="none"/>
      </w:rPr>
    </w:lvl>
    <w:lvl w:ilvl="1" w:tentative="0">
      <w:start w:val="1"/>
      <w:numFmt w:val="chineseCountingThousand"/>
      <w:pStyle w:val="4"/>
      <w:lvlText w:val="%2、"/>
      <w:lvlJc w:val="left"/>
      <w:rPr>
        <w:rFonts w:hint="eastAsia" w:ascii="长城楷体" w:eastAsia="长城楷体"/>
        <w:b/>
        <w:i w:val="0"/>
        <w:sz w:val="24"/>
      </w:rPr>
    </w:lvl>
    <w:lvl w:ilvl="2" w:tentative="0">
      <w:start w:val="1"/>
      <w:numFmt w:val="chineseCountingThousand"/>
      <w:lvlText w:val="(%3)"/>
      <w:lvlJc w:val="left"/>
      <w:rPr>
        <w:rFonts w:hint="eastAsia" w:ascii="长城楷体" w:eastAsia="长城楷体"/>
        <w:b/>
        <w:i w:val="0"/>
        <w:sz w:val="24"/>
      </w:rPr>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7F6A3FE1"/>
    <w:multiLevelType w:val="singleLevel"/>
    <w:tmpl w:val="7F6A3FE1"/>
    <w:lvl w:ilvl="0" w:tentative="0">
      <w:start w:val="1"/>
      <w:numFmt w:val="decimal"/>
      <w:suff w:val="space"/>
      <w:lvlText w:val="%1."/>
      <w:lvlJc w:val="left"/>
      <w:pPr>
        <w:tabs>
          <w:tab w:val="left" w:pos="964"/>
        </w:tabs>
        <w:ind w:left="964" w:hanging="39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ocumentProtection w:enforcement="0"/>
  <w:defaultTabStop w:val="420"/>
  <w:drawingGridHorizontalSpacing w:val="105"/>
  <w:drawingGridVerticalSpacing w:val="16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2ABA"/>
    <w:rsid w:val="00007787"/>
    <w:rsid w:val="00012A0E"/>
    <w:rsid w:val="00013946"/>
    <w:rsid w:val="00025052"/>
    <w:rsid w:val="0002505C"/>
    <w:rsid w:val="000325CA"/>
    <w:rsid w:val="000406A0"/>
    <w:rsid w:val="00041731"/>
    <w:rsid w:val="00046849"/>
    <w:rsid w:val="00047AEF"/>
    <w:rsid w:val="00052DA4"/>
    <w:rsid w:val="00056687"/>
    <w:rsid w:val="0006084D"/>
    <w:rsid w:val="00061177"/>
    <w:rsid w:val="00066FD4"/>
    <w:rsid w:val="00067C63"/>
    <w:rsid w:val="00074E2B"/>
    <w:rsid w:val="00075BE3"/>
    <w:rsid w:val="00082D7C"/>
    <w:rsid w:val="00090358"/>
    <w:rsid w:val="000A193F"/>
    <w:rsid w:val="000A3532"/>
    <w:rsid w:val="000A5218"/>
    <w:rsid w:val="000A64CB"/>
    <w:rsid w:val="000B08A3"/>
    <w:rsid w:val="000B7366"/>
    <w:rsid w:val="000C0E02"/>
    <w:rsid w:val="000C689D"/>
    <w:rsid w:val="000C6BA1"/>
    <w:rsid w:val="000E32A0"/>
    <w:rsid w:val="000E41AD"/>
    <w:rsid w:val="000E4AB2"/>
    <w:rsid w:val="000E4D30"/>
    <w:rsid w:val="000E4F74"/>
    <w:rsid w:val="000E757A"/>
    <w:rsid w:val="000F4918"/>
    <w:rsid w:val="000F6673"/>
    <w:rsid w:val="001039B0"/>
    <w:rsid w:val="00104BA4"/>
    <w:rsid w:val="00106456"/>
    <w:rsid w:val="00106E57"/>
    <w:rsid w:val="001124DC"/>
    <w:rsid w:val="0012131E"/>
    <w:rsid w:val="001262BC"/>
    <w:rsid w:val="00132C3A"/>
    <w:rsid w:val="001343F3"/>
    <w:rsid w:val="0013447C"/>
    <w:rsid w:val="00142AF6"/>
    <w:rsid w:val="0014367C"/>
    <w:rsid w:val="00146C5C"/>
    <w:rsid w:val="001475B3"/>
    <w:rsid w:val="0015727C"/>
    <w:rsid w:val="00160B4A"/>
    <w:rsid w:val="001632CF"/>
    <w:rsid w:val="00167448"/>
    <w:rsid w:val="00176AEE"/>
    <w:rsid w:val="00183F8C"/>
    <w:rsid w:val="00186BC3"/>
    <w:rsid w:val="00187CE3"/>
    <w:rsid w:val="00193282"/>
    <w:rsid w:val="00193851"/>
    <w:rsid w:val="001961D9"/>
    <w:rsid w:val="00197D0F"/>
    <w:rsid w:val="001A0868"/>
    <w:rsid w:val="001A4D8E"/>
    <w:rsid w:val="001A554A"/>
    <w:rsid w:val="001A7E0D"/>
    <w:rsid w:val="001C311A"/>
    <w:rsid w:val="001C5E79"/>
    <w:rsid w:val="001C6245"/>
    <w:rsid w:val="001D162A"/>
    <w:rsid w:val="001F6D78"/>
    <w:rsid w:val="0020188D"/>
    <w:rsid w:val="00203062"/>
    <w:rsid w:val="00210A8C"/>
    <w:rsid w:val="002156CE"/>
    <w:rsid w:val="00217425"/>
    <w:rsid w:val="00220C0A"/>
    <w:rsid w:val="00233829"/>
    <w:rsid w:val="00245ACB"/>
    <w:rsid w:val="00252FA6"/>
    <w:rsid w:val="00256A4A"/>
    <w:rsid w:val="0026184D"/>
    <w:rsid w:val="00261CD3"/>
    <w:rsid w:val="00274CE5"/>
    <w:rsid w:val="002812B7"/>
    <w:rsid w:val="0028603A"/>
    <w:rsid w:val="00286506"/>
    <w:rsid w:val="00290711"/>
    <w:rsid w:val="00292682"/>
    <w:rsid w:val="0029416D"/>
    <w:rsid w:val="0029469A"/>
    <w:rsid w:val="002A2D96"/>
    <w:rsid w:val="002B610A"/>
    <w:rsid w:val="002C67DD"/>
    <w:rsid w:val="002C7EF0"/>
    <w:rsid w:val="002D1B16"/>
    <w:rsid w:val="002D67FB"/>
    <w:rsid w:val="002E5CE1"/>
    <w:rsid w:val="002E657E"/>
    <w:rsid w:val="002E67C7"/>
    <w:rsid w:val="002E7932"/>
    <w:rsid w:val="002E7B2B"/>
    <w:rsid w:val="002F1BFF"/>
    <w:rsid w:val="002F3AF6"/>
    <w:rsid w:val="0030267F"/>
    <w:rsid w:val="00304A69"/>
    <w:rsid w:val="00310114"/>
    <w:rsid w:val="003105D5"/>
    <w:rsid w:val="00310FAD"/>
    <w:rsid w:val="00311C84"/>
    <w:rsid w:val="0031373D"/>
    <w:rsid w:val="00313CA4"/>
    <w:rsid w:val="00316E89"/>
    <w:rsid w:val="003206D8"/>
    <w:rsid w:val="0032208C"/>
    <w:rsid w:val="003244E1"/>
    <w:rsid w:val="003255BC"/>
    <w:rsid w:val="00327365"/>
    <w:rsid w:val="00327CD3"/>
    <w:rsid w:val="00353832"/>
    <w:rsid w:val="0035540B"/>
    <w:rsid w:val="0035662D"/>
    <w:rsid w:val="0035750A"/>
    <w:rsid w:val="0036049F"/>
    <w:rsid w:val="00365A67"/>
    <w:rsid w:val="0037312A"/>
    <w:rsid w:val="00375223"/>
    <w:rsid w:val="00377B32"/>
    <w:rsid w:val="0038072A"/>
    <w:rsid w:val="00380F9E"/>
    <w:rsid w:val="003814A7"/>
    <w:rsid w:val="0038431D"/>
    <w:rsid w:val="00384DB0"/>
    <w:rsid w:val="003851B4"/>
    <w:rsid w:val="0038631E"/>
    <w:rsid w:val="003878B7"/>
    <w:rsid w:val="00393C8C"/>
    <w:rsid w:val="003A2DDF"/>
    <w:rsid w:val="003A7B99"/>
    <w:rsid w:val="003B6B3B"/>
    <w:rsid w:val="003C1C57"/>
    <w:rsid w:val="003D2E36"/>
    <w:rsid w:val="003D401B"/>
    <w:rsid w:val="003E5FA7"/>
    <w:rsid w:val="003F21AC"/>
    <w:rsid w:val="003F2835"/>
    <w:rsid w:val="003F7FE7"/>
    <w:rsid w:val="00400954"/>
    <w:rsid w:val="00400EE0"/>
    <w:rsid w:val="00402C35"/>
    <w:rsid w:val="00403635"/>
    <w:rsid w:val="00403820"/>
    <w:rsid w:val="00403CB1"/>
    <w:rsid w:val="004052E9"/>
    <w:rsid w:val="0040670B"/>
    <w:rsid w:val="00411001"/>
    <w:rsid w:val="00414F47"/>
    <w:rsid w:val="00416790"/>
    <w:rsid w:val="00417B0A"/>
    <w:rsid w:val="0042126C"/>
    <w:rsid w:val="00445E6F"/>
    <w:rsid w:val="004517F6"/>
    <w:rsid w:val="0045629B"/>
    <w:rsid w:val="00463E25"/>
    <w:rsid w:val="00473B3E"/>
    <w:rsid w:val="00481897"/>
    <w:rsid w:val="00481FFE"/>
    <w:rsid w:val="004820CF"/>
    <w:rsid w:val="00486D0E"/>
    <w:rsid w:val="004911EF"/>
    <w:rsid w:val="00497C01"/>
    <w:rsid w:val="004A4CC6"/>
    <w:rsid w:val="004A5961"/>
    <w:rsid w:val="004B0C9E"/>
    <w:rsid w:val="004B398C"/>
    <w:rsid w:val="004B7D82"/>
    <w:rsid w:val="004C1692"/>
    <w:rsid w:val="004D133E"/>
    <w:rsid w:val="004D2D4C"/>
    <w:rsid w:val="004D5F33"/>
    <w:rsid w:val="004D664B"/>
    <w:rsid w:val="004D6BA3"/>
    <w:rsid w:val="004E28FA"/>
    <w:rsid w:val="004F456C"/>
    <w:rsid w:val="004F4671"/>
    <w:rsid w:val="0050191F"/>
    <w:rsid w:val="005203D7"/>
    <w:rsid w:val="00522B47"/>
    <w:rsid w:val="00523099"/>
    <w:rsid w:val="0052541B"/>
    <w:rsid w:val="00530C39"/>
    <w:rsid w:val="00531D8E"/>
    <w:rsid w:val="00532DC3"/>
    <w:rsid w:val="005336EF"/>
    <w:rsid w:val="00534103"/>
    <w:rsid w:val="00535873"/>
    <w:rsid w:val="00555052"/>
    <w:rsid w:val="0055560E"/>
    <w:rsid w:val="005602A9"/>
    <w:rsid w:val="00562BA5"/>
    <w:rsid w:val="0056416C"/>
    <w:rsid w:val="00565CA2"/>
    <w:rsid w:val="00580425"/>
    <w:rsid w:val="00582878"/>
    <w:rsid w:val="0058605E"/>
    <w:rsid w:val="005900A3"/>
    <w:rsid w:val="005910BC"/>
    <w:rsid w:val="00592B2F"/>
    <w:rsid w:val="00597633"/>
    <w:rsid w:val="005A11BE"/>
    <w:rsid w:val="005A2E4D"/>
    <w:rsid w:val="005B0097"/>
    <w:rsid w:val="005B2200"/>
    <w:rsid w:val="005C23C2"/>
    <w:rsid w:val="005C32EB"/>
    <w:rsid w:val="005D2970"/>
    <w:rsid w:val="005D43AC"/>
    <w:rsid w:val="005D711C"/>
    <w:rsid w:val="005E0499"/>
    <w:rsid w:val="005E1C21"/>
    <w:rsid w:val="005E51D5"/>
    <w:rsid w:val="005F3D15"/>
    <w:rsid w:val="00602EBB"/>
    <w:rsid w:val="00604FCF"/>
    <w:rsid w:val="006143D3"/>
    <w:rsid w:val="00614430"/>
    <w:rsid w:val="00615934"/>
    <w:rsid w:val="00621DD8"/>
    <w:rsid w:val="0062406D"/>
    <w:rsid w:val="00633A7B"/>
    <w:rsid w:val="006521B0"/>
    <w:rsid w:val="006556C2"/>
    <w:rsid w:val="0065672F"/>
    <w:rsid w:val="00667834"/>
    <w:rsid w:val="00671D91"/>
    <w:rsid w:val="00680CDB"/>
    <w:rsid w:val="00682125"/>
    <w:rsid w:val="0068400B"/>
    <w:rsid w:val="00697158"/>
    <w:rsid w:val="006A00FB"/>
    <w:rsid w:val="006A7F3E"/>
    <w:rsid w:val="006B4F60"/>
    <w:rsid w:val="006B6647"/>
    <w:rsid w:val="006C06E3"/>
    <w:rsid w:val="006C1055"/>
    <w:rsid w:val="006C3F4B"/>
    <w:rsid w:val="006C54CA"/>
    <w:rsid w:val="006C7F1B"/>
    <w:rsid w:val="006E37C7"/>
    <w:rsid w:val="006E63D2"/>
    <w:rsid w:val="006F5245"/>
    <w:rsid w:val="006F5A72"/>
    <w:rsid w:val="00701F3B"/>
    <w:rsid w:val="00704361"/>
    <w:rsid w:val="00705603"/>
    <w:rsid w:val="00705B0A"/>
    <w:rsid w:val="00707048"/>
    <w:rsid w:val="00713500"/>
    <w:rsid w:val="00722E55"/>
    <w:rsid w:val="00723BF4"/>
    <w:rsid w:val="007254C7"/>
    <w:rsid w:val="00726E3B"/>
    <w:rsid w:val="00727113"/>
    <w:rsid w:val="007272B0"/>
    <w:rsid w:val="00730E4F"/>
    <w:rsid w:val="00731DC3"/>
    <w:rsid w:val="00731DDB"/>
    <w:rsid w:val="00734E96"/>
    <w:rsid w:val="00740A1D"/>
    <w:rsid w:val="007417DA"/>
    <w:rsid w:val="007438F4"/>
    <w:rsid w:val="007641CF"/>
    <w:rsid w:val="00764627"/>
    <w:rsid w:val="00775CCE"/>
    <w:rsid w:val="007846DF"/>
    <w:rsid w:val="00795303"/>
    <w:rsid w:val="00796663"/>
    <w:rsid w:val="007A1191"/>
    <w:rsid w:val="007A24D1"/>
    <w:rsid w:val="007B5781"/>
    <w:rsid w:val="007C3608"/>
    <w:rsid w:val="007D1716"/>
    <w:rsid w:val="007D1F48"/>
    <w:rsid w:val="007E47CA"/>
    <w:rsid w:val="007E78FB"/>
    <w:rsid w:val="007F45A3"/>
    <w:rsid w:val="008046AB"/>
    <w:rsid w:val="00807A43"/>
    <w:rsid w:val="008135A3"/>
    <w:rsid w:val="00813943"/>
    <w:rsid w:val="00814E1A"/>
    <w:rsid w:val="00817C8B"/>
    <w:rsid w:val="0082267A"/>
    <w:rsid w:val="00822E14"/>
    <w:rsid w:val="0082454B"/>
    <w:rsid w:val="00824FEB"/>
    <w:rsid w:val="0082577E"/>
    <w:rsid w:val="00826724"/>
    <w:rsid w:val="008437FC"/>
    <w:rsid w:val="00854D58"/>
    <w:rsid w:val="00854E73"/>
    <w:rsid w:val="0085501D"/>
    <w:rsid w:val="0085603E"/>
    <w:rsid w:val="00860EE2"/>
    <w:rsid w:val="00861206"/>
    <w:rsid w:val="008612F5"/>
    <w:rsid w:val="00872BF6"/>
    <w:rsid w:val="008A1F38"/>
    <w:rsid w:val="008B0DDA"/>
    <w:rsid w:val="008B2BDB"/>
    <w:rsid w:val="008B450B"/>
    <w:rsid w:val="008B68C9"/>
    <w:rsid w:val="008B759E"/>
    <w:rsid w:val="008C377A"/>
    <w:rsid w:val="008C6C27"/>
    <w:rsid w:val="008D0D28"/>
    <w:rsid w:val="008D4208"/>
    <w:rsid w:val="008D6CDC"/>
    <w:rsid w:val="008E139D"/>
    <w:rsid w:val="00904BB6"/>
    <w:rsid w:val="00905487"/>
    <w:rsid w:val="009112F5"/>
    <w:rsid w:val="00911624"/>
    <w:rsid w:val="0091403B"/>
    <w:rsid w:val="00923258"/>
    <w:rsid w:val="00927ECE"/>
    <w:rsid w:val="00932744"/>
    <w:rsid w:val="00932E4A"/>
    <w:rsid w:val="00933DAC"/>
    <w:rsid w:val="009503EC"/>
    <w:rsid w:val="00964157"/>
    <w:rsid w:val="00977DEB"/>
    <w:rsid w:val="009832A8"/>
    <w:rsid w:val="0099056F"/>
    <w:rsid w:val="00991870"/>
    <w:rsid w:val="00992725"/>
    <w:rsid w:val="00997730"/>
    <w:rsid w:val="009A2B70"/>
    <w:rsid w:val="009A38EF"/>
    <w:rsid w:val="009A4F64"/>
    <w:rsid w:val="009A64D3"/>
    <w:rsid w:val="009A66C5"/>
    <w:rsid w:val="009A6B03"/>
    <w:rsid w:val="009A7CC5"/>
    <w:rsid w:val="009B436C"/>
    <w:rsid w:val="009C0640"/>
    <w:rsid w:val="009C4E4A"/>
    <w:rsid w:val="009D7B2A"/>
    <w:rsid w:val="009E03A5"/>
    <w:rsid w:val="009E17A9"/>
    <w:rsid w:val="009E75A8"/>
    <w:rsid w:val="009F073B"/>
    <w:rsid w:val="009F3772"/>
    <w:rsid w:val="009F4DF1"/>
    <w:rsid w:val="00A049D0"/>
    <w:rsid w:val="00A10FD9"/>
    <w:rsid w:val="00A132C1"/>
    <w:rsid w:val="00A14989"/>
    <w:rsid w:val="00A14F78"/>
    <w:rsid w:val="00A17DC9"/>
    <w:rsid w:val="00A21954"/>
    <w:rsid w:val="00A25170"/>
    <w:rsid w:val="00A35102"/>
    <w:rsid w:val="00A35683"/>
    <w:rsid w:val="00A35908"/>
    <w:rsid w:val="00A372D4"/>
    <w:rsid w:val="00A3799F"/>
    <w:rsid w:val="00A407C4"/>
    <w:rsid w:val="00A41433"/>
    <w:rsid w:val="00A43CF6"/>
    <w:rsid w:val="00A44634"/>
    <w:rsid w:val="00A467CD"/>
    <w:rsid w:val="00A52D6E"/>
    <w:rsid w:val="00A54B9C"/>
    <w:rsid w:val="00A54ED7"/>
    <w:rsid w:val="00A63AB0"/>
    <w:rsid w:val="00A8377A"/>
    <w:rsid w:val="00A837AC"/>
    <w:rsid w:val="00A83AFA"/>
    <w:rsid w:val="00A8493F"/>
    <w:rsid w:val="00A8693F"/>
    <w:rsid w:val="00A86CFE"/>
    <w:rsid w:val="00A93999"/>
    <w:rsid w:val="00A94822"/>
    <w:rsid w:val="00AB1362"/>
    <w:rsid w:val="00AB24F7"/>
    <w:rsid w:val="00AB4893"/>
    <w:rsid w:val="00AC3506"/>
    <w:rsid w:val="00AC7D27"/>
    <w:rsid w:val="00AD47A2"/>
    <w:rsid w:val="00AE28A0"/>
    <w:rsid w:val="00AE2B40"/>
    <w:rsid w:val="00AF044A"/>
    <w:rsid w:val="00AF6A20"/>
    <w:rsid w:val="00AF6E68"/>
    <w:rsid w:val="00B00F84"/>
    <w:rsid w:val="00B12229"/>
    <w:rsid w:val="00B122EE"/>
    <w:rsid w:val="00B1378C"/>
    <w:rsid w:val="00B1404D"/>
    <w:rsid w:val="00B17D67"/>
    <w:rsid w:val="00B253E5"/>
    <w:rsid w:val="00B32F69"/>
    <w:rsid w:val="00B346C1"/>
    <w:rsid w:val="00B379EC"/>
    <w:rsid w:val="00B4343B"/>
    <w:rsid w:val="00B61364"/>
    <w:rsid w:val="00B70866"/>
    <w:rsid w:val="00B74629"/>
    <w:rsid w:val="00B749C4"/>
    <w:rsid w:val="00B74B48"/>
    <w:rsid w:val="00B773B3"/>
    <w:rsid w:val="00B94313"/>
    <w:rsid w:val="00BA0F42"/>
    <w:rsid w:val="00BA10E6"/>
    <w:rsid w:val="00BA13A6"/>
    <w:rsid w:val="00BA29A4"/>
    <w:rsid w:val="00BB4A38"/>
    <w:rsid w:val="00BB4F3E"/>
    <w:rsid w:val="00BB59D5"/>
    <w:rsid w:val="00BC0AB1"/>
    <w:rsid w:val="00BC1FC9"/>
    <w:rsid w:val="00BC45F8"/>
    <w:rsid w:val="00BC7A9A"/>
    <w:rsid w:val="00BD38DA"/>
    <w:rsid w:val="00BE2ABA"/>
    <w:rsid w:val="00BE2D4C"/>
    <w:rsid w:val="00BE3938"/>
    <w:rsid w:val="00BE4C91"/>
    <w:rsid w:val="00BE5461"/>
    <w:rsid w:val="00BE6B70"/>
    <w:rsid w:val="00BF0A74"/>
    <w:rsid w:val="00BF1287"/>
    <w:rsid w:val="00BF37EC"/>
    <w:rsid w:val="00BF3C88"/>
    <w:rsid w:val="00BF5663"/>
    <w:rsid w:val="00BF5CA3"/>
    <w:rsid w:val="00C02350"/>
    <w:rsid w:val="00C0443F"/>
    <w:rsid w:val="00C05A23"/>
    <w:rsid w:val="00C14352"/>
    <w:rsid w:val="00C1608D"/>
    <w:rsid w:val="00C23214"/>
    <w:rsid w:val="00C24C58"/>
    <w:rsid w:val="00C26543"/>
    <w:rsid w:val="00C30309"/>
    <w:rsid w:val="00C372D8"/>
    <w:rsid w:val="00C40FF3"/>
    <w:rsid w:val="00C45E74"/>
    <w:rsid w:val="00C47A84"/>
    <w:rsid w:val="00C53F5C"/>
    <w:rsid w:val="00C6059D"/>
    <w:rsid w:val="00C60D27"/>
    <w:rsid w:val="00C61DDE"/>
    <w:rsid w:val="00C634B2"/>
    <w:rsid w:val="00C70619"/>
    <w:rsid w:val="00C72466"/>
    <w:rsid w:val="00C82866"/>
    <w:rsid w:val="00C85297"/>
    <w:rsid w:val="00C95C67"/>
    <w:rsid w:val="00CA23FC"/>
    <w:rsid w:val="00CA2CB1"/>
    <w:rsid w:val="00CB20D1"/>
    <w:rsid w:val="00CB2518"/>
    <w:rsid w:val="00CB4648"/>
    <w:rsid w:val="00CC13B2"/>
    <w:rsid w:val="00CC2324"/>
    <w:rsid w:val="00CC6C99"/>
    <w:rsid w:val="00CC71F8"/>
    <w:rsid w:val="00CD39C0"/>
    <w:rsid w:val="00CE308C"/>
    <w:rsid w:val="00CE5CAE"/>
    <w:rsid w:val="00CE789A"/>
    <w:rsid w:val="00CF1F52"/>
    <w:rsid w:val="00CF33EB"/>
    <w:rsid w:val="00D01F41"/>
    <w:rsid w:val="00D028F1"/>
    <w:rsid w:val="00D05A2C"/>
    <w:rsid w:val="00D05F4C"/>
    <w:rsid w:val="00D073FA"/>
    <w:rsid w:val="00D1322E"/>
    <w:rsid w:val="00D155EE"/>
    <w:rsid w:val="00D22D15"/>
    <w:rsid w:val="00D27737"/>
    <w:rsid w:val="00D30A45"/>
    <w:rsid w:val="00D323E8"/>
    <w:rsid w:val="00D3364F"/>
    <w:rsid w:val="00D34472"/>
    <w:rsid w:val="00D35866"/>
    <w:rsid w:val="00D35C7A"/>
    <w:rsid w:val="00D54681"/>
    <w:rsid w:val="00D559C2"/>
    <w:rsid w:val="00D60682"/>
    <w:rsid w:val="00D6099B"/>
    <w:rsid w:val="00D649F5"/>
    <w:rsid w:val="00D65519"/>
    <w:rsid w:val="00D66E20"/>
    <w:rsid w:val="00D710C4"/>
    <w:rsid w:val="00D7148E"/>
    <w:rsid w:val="00D71E84"/>
    <w:rsid w:val="00D7420E"/>
    <w:rsid w:val="00D77816"/>
    <w:rsid w:val="00D82A50"/>
    <w:rsid w:val="00D8406F"/>
    <w:rsid w:val="00D84E87"/>
    <w:rsid w:val="00D93B04"/>
    <w:rsid w:val="00D94531"/>
    <w:rsid w:val="00D96B15"/>
    <w:rsid w:val="00DA2BCE"/>
    <w:rsid w:val="00DA3949"/>
    <w:rsid w:val="00DA3E82"/>
    <w:rsid w:val="00DA501F"/>
    <w:rsid w:val="00DD436A"/>
    <w:rsid w:val="00DE2A1A"/>
    <w:rsid w:val="00DE379E"/>
    <w:rsid w:val="00DE50F5"/>
    <w:rsid w:val="00DF14F1"/>
    <w:rsid w:val="00DF2C71"/>
    <w:rsid w:val="00DF42CE"/>
    <w:rsid w:val="00DF7985"/>
    <w:rsid w:val="00E06E7B"/>
    <w:rsid w:val="00E25A67"/>
    <w:rsid w:val="00E261F7"/>
    <w:rsid w:val="00E340B6"/>
    <w:rsid w:val="00E3492C"/>
    <w:rsid w:val="00E36709"/>
    <w:rsid w:val="00E37D9E"/>
    <w:rsid w:val="00E41EB5"/>
    <w:rsid w:val="00E42CE4"/>
    <w:rsid w:val="00E45758"/>
    <w:rsid w:val="00E467FE"/>
    <w:rsid w:val="00E50837"/>
    <w:rsid w:val="00E53F6E"/>
    <w:rsid w:val="00E56A2B"/>
    <w:rsid w:val="00E64113"/>
    <w:rsid w:val="00E664A9"/>
    <w:rsid w:val="00E7165D"/>
    <w:rsid w:val="00E7221E"/>
    <w:rsid w:val="00E737A9"/>
    <w:rsid w:val="00E73F7E"/>
    <w:rsid w:val="00E75724"/>
    <w:rsid w:val="00E82499"/>
    <w:rsid w:val="00E841AD"/>
    <w:rsid w:val="00E84F76"/>
    <w:rsid w:val="00E912A4"/>
    <w:rsid w:val="00E9363D"/>
    <w:rsid w:val="00E93843"/>
    <w:rsid w:val="00E954FE"/>
    <w:rsid w:val="00E95B33"/>
    <w:rsid w:val="00E9606A"/>
    <w:rsid w:val="00EA085D"/>
    <w:rsid w:val="00EA3CA4"/>
    <w:rsid w:val="00EA4A25"/>
    <w:rsid w:val="00EA7D11"/>
    <w:rsid w:val="00EB2E41"/>
    <w:rsid w:val="00EB54A8"/>
    <w:rsid w:val="00EB7635"/>
    <w:rsid w:val="00EB7669"/>
    <w:rsid w:val="00EC18AF"/>
    <w:rsid w:val="00EC424E"/>
    <w:rsid w:val="00ED5AFF"/>
    <w:rsid w:val="00EE029D"/>
    <w:rsid w:val="00EE59C8"/>
    <w:rsid w:val="00EF3447"/>
    <w:rsid w:val="00F06102"/>
    <w:rsid w:val="00F21415"/>
    <w:rsid w:val="00F218D3"/>
    <w:rsid w:val="00F221C8"/>
    <w:rsid w:val="00F26F37"/>
    <w:rsid w:val="00F34762"/>
    <w:rsid w:val="00F36EEE"/>
    <w:rsid w:val="00F37BB5"/>
    <w:rsid w:val="00F40E02"/>
    <w:rsid w:val="00F4139F"/>
    <w:rsid w:val="00F41C36"/>
    <w:rsid w:val="00F434FE"/>
    <w:rsid w:val="00F464F9"/>
    <w:rsid w:val="00F5189A"/>
    <w:rsid w:val="00F56D22"/>
    <w:rsid w:val="00F576D1"/>
    <w:rsid w:val="00F61CE7"/>
    <w:rsid w:val="00F6211F"/>
    <w:rsid w:val="00F67C0B"/>
    <w:rsid w:val="00F74C36"/>
    <w:rsid w:val="00F77B0E"/>
    <w:rsid w:val="00F823EC"/>
    <w:rsid w:val="00F83D0B"/>
    <w:rsid w:val="00F92309"/>
    <w:rsid w:val="00F96FFE"/>
    <w:rsid w:val="00FA2BEB"/>
    <w:rsid w:val="00FA3DEE"/>
    <w:rsid w:val="00FA3E43"/>
    <w:rsid w:val="00FA7BD4"/>
    <w:rsid w:val="00FB4A40"/>
    <w:rsid w:val="00FB4E19"/>
    <w:rsid w:val="00FD30E4"/>
    <w:rsid w:val="00FE41BD"/>
    <w:rsid w:val="00FF3642"/>
    <w:rsid w:val="013C0F04"/>
    <w:rsid w:val="019415DA"/>
    <w:rsid w:val="02020547"/>
    <w:rsid w:val="021502A0"/>
    <w:rsid w:val="027747AF"/>
    <w:rsid w:val="028C3CE8"/>
    <w:rsid w:val="02BE0787"/>
    <w:rsid w:val="02E86AA6"/>
    <w:rsid w:val="032962B3"/>
    <w:rsid w:val="03370B10"/>
    <w:rsid w:val="037E442E"/>
    <w:rsid w:val="0390574C"/>
    <w:rsid w:val="03A5028F"/>
    <w:rsid w:val="03CF0509"/>
    <w:rsid w:val="04057C70"/>
    <w:rsid w:val="043A3278"/>
    <w:rsid w:val="044532A6"/>
    <w:rsid w:val="04746214"/>
    <w:rsid w:val="048D4CEF"/>
    <w:rsid w:val="04A529A3"/>
    <w:rsid w:val="04DE47E7"/>
    <w:rsid w:val="050B4E02"/>
    <w:rsid w:val="05333CF3"/>
    <w:rsid w:val="05540A1E"/>
    <w:rsid w:val="05640900"/>
    <w:rsid w:val="05973B87"/>
    <w:rsid w:val="0609176A"/>
    <w:rsid w:val="063A64D9"/>
    <w:rsid w:val="06780E4D"/>
    <w:rsid w:val="06AE1385"/>
    <w:rsid w:val="06BC2348"/>
    <w:rsid w:val="07125F5D"/>
    <w:rsid w:val="076311A3"/>
    <w:rsid w:val="07AD0013"/>
    <w:rsid w:val="07D60090"/>
    <w:rsid w:val="08370F17"/>
    <w:rsid w:val="08997A5B"/>
    <w:rsid w:val="08C1278A"/>
    <w:rsid w:val="08CF252D"/>
    <w:rsid w:val="0954189E"/>
    <w:rsid w:val="095C2EB6"/>
    <w:rsid w:val="095D0446"/>
    <w:rsid w:val="09C63BDA"/>
    <w:rsid w:val="0A587765"/>
    <w:rsid w:val="0ABE773B"/>
    <w:rsid w:val="0B053110"/>
    <w:rsid w:val="0B2837EE"/>
    <w:rsid w:val="0B356649"/>
    <w:rsid w:val="0B4215F3"/>
    <w:rsid w:val="0BB75428"/>
    <w:rsid w:val="0BE1361C"/>
    <w:rsid w:val="0C3C3A0E"/>
    <w:rsid w:val="0C423391"/>
    <w:rsid w:val="0C454322"/>
    <w:rsid w:val="0C5B6CB6"/>
    <w:rsid w:val="0C6409DC"/>
    <w:rsid w:val="0C9730C1"/>
    <w:rsid w:val="0CB715A2"/>
    <w:rsid w:val="0D56475D"/>
    <w:rsid w:val="0D9A34D2"/>
    <w:rsid w:val="0DC01409"/>
    <w:rsid w:val="0DC8643F"/>
    <w:rsid w:val="0DEA732A"/>
    <w:rsid w:val="0E43407D"/>
    <w:rsid w:val="0E4C19E2"/>
    <w:rsid w:val="0E59083F"/>
    <w:rsid w:val="0E591AAB"/>
    <w:rsid w:val="0E5B1762"/>
    <w:rsid w:val="0E827478"/>
    <w:rsid w:val="0E9709EC"/>
    <w:rsid w:val="0E985469"/>
    <w:rsid w:val="0EA84EF3"/>
    <w:rsid w:val="0EC71D8F"/>
    <w:rsid w:val="0F0F4247"/>
    <w:rsid w:val="0F3C03E0"/>
    <w:rsid w:val="0F4A2AAA"/>
    <w:rsid w:val="0F6A1B6D"/>
    <w:rsid w:val="10140606"/>
    <w:rsid w:val="10166E32"/>
    <w:rsid w:val="101E1C99"/>
    <w:rsid w:val="10442669"/>
    <w:rsid w:val="10583934"/>
    <w:rsid w:val="10C00674"/>
    <w:rsid w:val="10C67A0B"/>
    <w:rsid w:val="11197D24"/>
    <w:rsid w:val="113413CD"/>
    <w:rsid w:val="11345FB4"/>
    <w:rsid w:val="113C6EEB"/>
    <w:rsid w:val="115A552C"/>
    <w:rsid w:val="11AE45D7"/>
    <w:rsid w:val="11B91557"/>
    <w:rsid w:val="11C33A09"/>
    <w:rsid w:val="12250E59"/>
    <w:rsid w:val="124D7766"/>
    <w:rsid w:val="125203CE"/>
    <w:rsid w:val="12674D2B"/>
    <w:rsid w:val="129E7675"/>
    <w:rsid w:val="12A3066B"/>
    <w:rsid w:val="12A45115"/>
    <w:rsid w:val="138F26B6"/>
    <w:rsid w:val="13EA7877"/>
    <w:rsid w:val="140D50D4"/>
    <w:rsid w:val="14374051"/>
    <w:rsid w:val="144878F2"/>
    <w:rsid w:val="147E36E9"/>
    <w:rsid w:val="1486234E"/>
    <w:rsid w:val="14AB3E23"/>
    <w:rsid w:val="14EA678B"/>
    <w:rsid w:val="150137BF"/>
    <w:rsid w:val="15F36E94"/>
    <w:rsid w:val="16155D03"/>
    <w:rsid w:val="168E1CEB"/>
    <w:rsid w:val="16B45B4F"/>
    <w:rsid w:val="16C14C89"/>
    <w:rsid w:val="17106EB0"/>
    <w:rsid w:val="17301F4B"/>
    <w:rsid w:val="17465CC7"/>
    <w:rsid w:val="17632CD1"/>
    <w:rsid w:val="17942269"/>
    <w:rsid w:val="18341E49"/>
    <w:rsid w:val="18343110"/>
    <w:rsid w:val="183B08DB"/>
    <w:rsid w:val="186109C4"/>
    <w:rsid w:val="18993EE3"/>
    <w:rsid w:val="18A97D21"/>
    <w:rsid w:val="18B302A9"/>
    <w:rsid w:val="18CA277D"/>
    <w:rsid w:val="18D27AD2"/>
    <w:rsid w:val="18D6238B"/>
    <w:rsid w:val="18ED17A6"/>
    <w:rsid w:val="18FB2C70"/>
    <w:rsid w:val="190F4346"/>
    <w:rsid w:val="19902B9D"/>
    <w:rsid w:val="19955FD6"/>
    <w:rsid w:val="19B33EDD"/>
    <w:rsid w:val="19C4423D"/>
    <w:rsid w:val="19E02BAE"/>
    <w:rsid w:val="1A05543F"/>
    <w:rsid w:val="1A695DC2"/>
    <w:rsid w:val="1A6D7A90"/>
    <w:rsid w:val="1AC67918"/>
    <w:rsid w:val="1B0A3714"/>
    <w:rsid w:val="1B2C10A3"/>
    <w:rsid w:val="1B3F2749"/>
    <w:rsid w:val="1B4C1972"/>
    <w:rsid w:val="1B842CC4"/>
    <w:rsid w:val="1B962898"/>
    <w:rsid w:val="1BAB6C9B"/>
    <w:rsid w:val="1BAD7CE3"/>
    <w:rsid w:val="1BEA7C14"/>
    <w:rsid w:val="1BEE38FB"/>
    <w:rsid w:val="1C010CB3"/>
    <w:rsid w:val="1C1201A7"/>
    <w:rsid w:val="1C5E4AD9"/>
    <w:rsid w:val="1C7C5C7E"/>
    <w:rsid w:val="1C824EC0"/>
    <w:rsid w:val="1C88085E"/>
    <w:rsid w:val="1C8D4028"/>
    <w:rsid w:val="1D4E226D"/>
    <w:rsid w:val="1D6927DD"/>
    <w:rsid w:val="1DB31096"/>
    <w:rsid w:val="1DC7777F"/>
    <w:rsid w:val="1DCC41BE"/>
    <w:rsid w:val="1ED603BC"/>
    <w:rsid w:val="1EEE3E77"/>
    <w:rsid w:val="1F677731"/>
    <w:rsid w:val="1F6F6BE3"/>
    <w:rsid w:val="1F8B5A8F"/>
    <w:rsid w:val="1FA9587E"/>
    <w:rsid w:val="1FAC7BB2"/>
    <w:rsid w:val="1FC84D4A"/>
    <w:rsid w:val="1FD45999"/>
    <w:rsid w:val="1FE11E55"/>
    <w:rsid w:val="1FF4214E"/>
    <w:rsid w:val="200E57E9"/>
    <w:rsid w:val="2066460D"/>
    <w:rsid w:val="20991AF0"/>
    <w:rsid w:val="21142D87"/>
    <w:rsid w:val="21E15245"/>
    <w:rsid w:val="220E16A6"/>
    <w:rsid w:val="223C14B8"/>
    <w:rsid w:val="22483719"/>
    <w:rsid w:val="224E4F13"/>
    <w:rsid w:val="22737EBE"/>
    <w:rsid w:val="229A43D5"/>
    <w:rsid w:val="22B06449"/>
    <w:rsid w:val="22C126DB"/>
    <w:rsid w:val="22C655B7"/>
    <w:rsid w:val="22CD628C"/>
    <w:rsid w:val="22F346F5"/>
    <w:rsid w:val="230F0E8A"/>
    <w:rsid w:val="230F42D0"/>
    <w:rsid w:val="237B4212"/>
    <w:rsid w:val="23AE6C45"/>
    <w:rsid w:val="23B41EF8"/>
    <w:rsid w:val="23FD7745"/>
    <w:rsid w:val="24062116"/>
    <w:rsid w:val="24371141"/>
    <w:rsid w:val="24570199"/>
    <w:rsid w:val="24724CBA"/>
    <w:rsid w:val="24BA1925"/>
    <w:rsid w:val="25C13ABB"/>
    <w:rsid w:val="261E52C0"/>
    <w:rsid w:val="261F1E17"/>
    <w:rsid w:val="265A0BD4"/>
    <w:rsid w:val="26714A26"/>
    <w:rsid w:val="273A6334"/>
    <w:rsid w:val="273D5C4E"/>
    <w:rsid w:val="27AB0BC0"/>
    <w:rsid w:val="27BC2F66"/>
    <w:rsid w:val="27C547BE"/>
    <w:rsid w:val="282119E1"/>
    <w:rsid w:val="285B77B7"/>
    <w:rsid w:val="28662666"/>
    <w:rsid w:val="28A42925"/>
    <w:rsid w:val="28D477A4"/>
    <w:rsid w:val="28DD0AE1"/>
    <w:rsid w:val="28EA2581"/>
    <w:rsid w:val="28EB0D8B"/>
    <w:rsid w:val="291E1653"/>
    <w:rsid w:val="29582160"/>
    <w:rsid w:val="29C37376"/>
    <w:rsid w:val="2A41250C"/>
    <w:rsid w:val="2A5215AA"/>
    <w:rsid w:val="2A631F50"/>
    <w:rsid w:val="2A773F74"/>
    <w:rsid w:val="2A915CC7"/>
    <w:rsid w:val="2A916250"/>
    <w:rsid w:val="2AF9071E"/>
    <w:rsid w:val="2B2D275E"/>
    <w:rsid w:val="2B495459"/>
    <w:rsid w:val="2B9523E8"/>
    <w:rsid w:val="2B9845A1"/>
    <w:rsid w:val="2C3370EB"/>
    <w:rsid w:val="2C502CDD"/>
    <w:rsid w:val="2C8427DE"/>
    <w:rsid w:val="2C9841BD"/>
    <w:rsid w:val="2CD75E1A"/>
    <w:rsid w:val="2D2C176D"/>
    <w:rsid w:val="2DE9536C"/>
    <w:rsid w:val="2E301928"/>
    <w:rsid w:val="2E445190"/>
    <w:rsid w:val="2E572088"/>
    <w:rsid w:val="2F0E409B"/>
    <w:rsid w:val="2F3C373D"/>
    <w:rsid w:val="2FA153F9"/>
    <w:rsid w:val="2FD97121"/>
    <w:rsid w:val="2FDE62C8"/>
    <w:rsid w:val="2FF77998"/>
    <w:rsid w:val="3007512E"/>
    <w:rsid w:val="306159DA"/>
    <w:rsid w:val="311B7A95"/>
    <w:rsid w:val="316164C0"/>
    <w:rsid w:val="31795C2E"/>
    <w:rsid w:val="31900199"/>
    <w:rsid w:val="31DC1F89"/>
    <w:rsid w:val="31F86EEB"/>
    <w:rsid w:val="32622F5F"/>
    <w:rsid w:val="32DA05B0"/>
    <w:rsid w:val="33080D72"/>
    <w:rsid w:val="330C506B"/>
    <w:rsid w:val="33233BFF"/>
    <w:rsid w:val="33460519"/>
    <w:rsid w:val="335E614A"/>
    <w:rsid w:val="33FE1E8B"/>
    <w:rsid w:val="340D60A0"/>
    <w:rsid w:val="341702DF"/>
    <w:rsid w:val="342F3AD7"/>
    <w:rsid w:val="345F4F33"/>
    <w:rsid w:val="34AE4396"/>
    <w:rsid w:val="34C37A12"/>
    <w:rsid w:val="34DB580B"/>
    <w:rsid w:val="34DF25C7"/>
    <w:rsid w:val="350A36C3"/>
    <w:rsid w:val="351E0519"/>
    <w:rsid w:val="35280519"/>
    <w:rsid w:val="35770CB2"/>
    <w:rsid w:val="35BA5FCA"/>
    <w:rsid w:val="36787262"/>
    <w:rsid w:val="368367E2"/>
    <w:rsid w:val="36F168B3"/>
    <w:rsid w:val="373777DB"/>
    <w:rsid w:val="378B544D"/>
    <w:rsid w:val="37DB754B"/>
    <w:rsid w:val="38450240"/>
    <w:rsid w:val="3917155D"/>
    <w:rsid w:val="394D6ED7"/>
    <w:rsid w:val="39532151"/>
    <w:rsid w:val="396E3855"/>
    <w:rsid w:val="39B230D7"/>
    <w:rsid w:val="39F25FE2"/>
    <w:rsid w:val="3A4A3AC7"/>
    <w:rsid w:val="3A74743C"/>
    <w:rsid w:val="3A9D6DD8"/>
    <w:rsid w:val="3AD200F2"/>
    <w:rsid w:val="3AD32986"/>
    <w:rsid w:val="3ADF1DF1"/>
    <w:rsid w:val="3AE83497"/>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995708"/>
    <w:rsid w:val="3EDC15B2"/>
    <w:rsid w:val="3EE82437"/>
    <w:rsid w:val="3F1A54EA"/>
    <w:rsid w:val="3F1D0E16"/>
    <w:rsid w:val="3F375ED2"/>
    <w:rsid w:val="40003E01"/>
    <w:rsid w:val="40421791"/>
    <w:rsid w:val="40514C63"/>
    <w:rsid w:val="405F4F36"/>
    <w:rsid w:val="40842BB7"/>
    <w:rsid w:val="40B60977"/>
    <w:rsid w:val="40E555D0"/>
    <w:rsid w:val="41196F92"/>
    <w:rsid w:val="413352A3"/>
    <w:rsid w:val="41511DD6"/>
    <w:rsid w:val="421F4A23"/>
    <w:rsid w:val="422926DB"/>
    <w:rsid w:val="422F2669"/>
    <w:rsid w:val="42711E16"/>
    <w:rsid w:val="428B4406"/>
    <w:rsid w:val="428D6892"/>
    <w:rsid w:val="42CB66F3"/>
    <w:rsid w:val="42D54927"/>
    <w:rsid w:val="43011BFF"/>
    <w:rsid w:val="430A67DE"/>
    <w:rsid w:val="432843D3"/>
    <w:rsid w:val="433C347E"/>
    <w:rsid w:val="43464998"/>
    <w:rsid w:val="439611FB"/>
    <w:rsid w:val="43CC4FA4"/>
    <w:rsid w:val="43DD22F7"/>
    <w:rsid w:val="43F7519F"/>
    <w:rsid w:val="445155F0"/>
    <w:rsid w:val="445C4296"/>
    <w:rsid w:val="44D77780"/>
    <w:rsid w:val="44F4333D"/>
    <w:rsid w:val="452F1780"/>
    <w:rsid w:val="453411BC"/>
    <w:rsid w:val="45375B37"/>
    <w:rsid w:val="453A4154"/>
    <w:rsid w:val="45465534"/>
    <w:rsid w:val="4569750F"/>
    <w:rsid w:val="45821199"/>
    <w:rsid w:val="45824B3E"/>
    <w:rsid w:val="45F86373"/>
    <w:rsid w:val="4603751A"/>
    <w:rsid w:val="460D6281"/>
    <w:rsid w:val="46C54A2B"/>
    <w:rsid w:val="46E62D6A"/>
    <w:rsid w:val="4742096B"/>
    <w:rsid w:val="479D1BD5"/>
    <w:rsid w:val="48240A2D"/>
    <w:rsid w:val="482C7F10"/>
    <w:rsid w:val="48874EEE"/>
    <w:rsid w:val="488E670F"/>
    <w:rsid w:val="48CA1268"/>
    <w:rsid w:val="48FB1173"/>
    <w:rsid w:val="4910539E"/>
    <w:rsid w:val="493D609F"/>
    <w:rsid w:val="496F6F12"/>
    <w:rsid w:val="49B52C28"/>
    <w:rsid w:val="4A05690E"/>
    <w:rsid w:val="4A3B54B2"/>
    <w:rsid w:val="4A567766"/>
    <w:rsid w:val="4ADB2911"/>
    <w:rsid w:val="4B30777F"/>
    <w:rsid w:val="4B8609E3"/>
    <w:rsid w:val="4BC56570"/>
    <w:rsid w:val="4BDC1C5D"/>
    <w:rsid w:val="4C0852A1"/>
    <w:rsid w:val="4C2F1B41"/>
    <w:rsid w:val="4C435351"/>
    <w:rsid w:val="4C4A26C2"/>
    <w:rsid w:val="4C707FAF"/>
    <w:rsid w:val="4CD372D6"/>
    <w:rsid w:val="4CE36DFE"/>
    <w:rsid w:val="4D1D5F55"/>
    <w:rsid w:val="4D2234D1"/>
    <w:rsid w:val="4D270E2F"/>
    <w:rsid w:val="4D4C2230"/>
    <w:rsid w:val="4D702EBB"/>
    <w:rsid w:val="4E0B1CFE"/>
    <w:rsid w:val="4E106A16"/>
    <w:rsid w:val="4E197F95"/>
    <w:rsid w:val="4E335C50"/>
    <w:rsid w:val="4E3F170B"/>
    <w:rsid w:val="4E45288E"/>
    <w:rsid w:val="4E57332F"/>
    <w:rsid w:val="4E5901AC"/>
    <w:rsid w:val="4F0F5C23"/>
    <w:rsid w:val="4F337BBA"/>
    <w:rsid w:val="4FB94AC1"/>
    <w:rsid w:val="4FC57C52"/>
    <w:rsid w:val="509E4BC9"/>
    <w:rsid w:val="50B023BC"/>
    <w:rsid w:val="50BE780B"/>
    <w:rsid w:val="50DA4D14"/>
    <w:rsid w:val="51152489"/>
    <w:rsid w:val="51BA50CF"/>
    <w:rsid w:val="51C10CBD"/>
    <w:rsid w:val="51C570EB"/>
    <w:rsid w:val="51FD4F0C"/>
    <w:rsid w:val="52303AE3"/>
    <w:rsid w:val="52374187"/>
    <w:rsid w:val="524632DC"/>
    <w:rsid w:val="52483E2F"/>
    <w:rsid w:val="524E4564"/>
    <w:rsid w:val="52C4333A"/>
    <w:rsid w:val="53157D3F"/>
    <w:rsid w:val="534C7769"/>
    <w:rsid w:val="536D3FAD"/>
    <w:rsid w:val="537D13DC"/>
    <w:rsid w:val="53CF35A5"/>
    <w:rsid w:val="54367EB2"/>
    <w:rsid w:val="54745261"/>
    <w:rsid w:val="54AF3E8C"/>
    <w:rsid w:val="54C46444"/>
    <w:rsid w:val="55140C04"/>
    <w:rsid w:val="55F27802"/>
    <w:rsid w:val="55FF4F51"/>
    <w:rsid w:val="562E372A"/>
    <w:rsid w:val="563F4A54"/>
    <w:rsid w:val="5647623C"/>
    <w:rsid w:val="56484CA2"/>
    <w:rsid w:val="565703CC"/>
    <w:rsid w:val="566A19C5"/>
    <w:rsid w:val="566C176E"/>
    <w:rsid w:val="566D7ED8"/>
    <w:rsid w:val="56846EF9"/>
    <w:rsid w:val="5688588B"/>
    <w:rsid w:val="56FB4872"/>
    <w:rsid w:val="5795112C"/>
    <w:rsid w:val="57A15EA1"/>
    <w:rsid w:val="57F41B02"/>
    <w:rsid w:val="585061FF"/>
    <w:rsid w:val="58707129"/>
    <w:rsid w:val="587A0958"/>
    <w:rsid w:val="58F63ADD"/>
    <w:rsid w:val="58FB5812"/>
    <w:rsid w:val="59201DAC"/>
    <w:rsid w:val="5937075E"/>
    <w:rsid w:val="5952401F"/>
    <w:rsid w:val="599B7BF1"/>
    <w:rsid w:val="59CB28BF"/>
    <w:rsid w:val="59F87BA2"/>
    <w:rsid w:val="5A135721"/>
    <w:rsid w:val="5A1D0876"/>
    <w:rsid w:val="5A800CC9"/>
    <w:rsid w:val="5A87260C"/>
    <w:rsid w:val="5AB2109F"/>
    <w:rsid w:val="5AD72537"/>
    <w:rsid w:val="5BD96CE8"/>
    <w:rsid w:val="5C9F0235"/>
    <w:rsid w:val="5CC91121"/>
    <w:rsid w:val="5CCD0F1D"/>
    <w:rsid w:val="5D092C40"/>
    <w:rsid w:val="5D1A0A85"/>
    <w:rsid w:val="5D560ED1"/>
    <w:rsid w:val="5D5F6742"/>
    <w:rsid w:val="5D6C55E0"/>
    <w:rsid w:val="5DF72D19"/>
    <w:rsid w:val="5E644CA6"/>
    <w:rsid w:val="5E711C82"/>
    <w:rsid w:val="5E74447A"/>
    <w:rsid w:val="5E911473"/>
    <w:rsid w:val="5EAD4F39"/>
    <w:rsid w:val="5F681F3B"/>
    <w:rsid w:val="5FAF5A99"/>
    <w:rsid w:val="5FB97901"/>
    <w:rsid w:val="60845658"/>
    <w:rsid w:val="60D06677"/>
    <w:rsid w:val="60D53923"/>
    <w:rsid w:val="61004912"/>
    <w:rsid w:val="610A2541"/>
    <w:rsid w:val="612B77B3"/>
    <w:rsid w:val="617830A5"/>
    <w:rsid w:val="618A3FBB"/>
    <w:rsid w:val="61A47E44"/>
    <w:rsid w:val="61B12721"/>
    <w:rsid w:val="6206301F"/>
    <w:rsid w:val="62691BED"/>
    <w:rsid w:val="62A6210D"/>
    <w:rsid w:val="62F04C93"/>
    <w:rsid w:val="62FB6EA5"/>
    <w:rsid w:val="63AD461B"/>
    <w:rsid w:val="63C012F1"/>
    <w:rsid w:val="63EF5E72"/>
    <w:rsid w:val="6410388D"/>
    <w:rsid w:val="64487911"/>
    <w:rsid w:val="64723A75"/>
    <w:rsid w:val="64982911"/>
    <w:rsid w:val="64E450FF"/>
    <w:rsid w:val="64E579A4"/>
    <w:rsid w:val="654B2A33"/>
    <w:rsid w:val="65792674"/>
    <w:rsid w:val="65BB297F"/>
    <w:rsid w:val="65BB467F"/>
    <w:rsid w:val="65E5547A"/>
    <w:rsid w:val="66255BD3"/>
    <w:rsid w:val="667C3749"/>
    <w:rsid w:val="66D40B11"/>
    <w:rsid w:val="66DA4E15"/>
    <w:rsid w:val="67170A52"/>
    <w:rsid w:val="6721729A"/>
    <w:rsid w:val="677F1BA2"/>
    <w:rsid w:val="678C2AF5"/>
    <w:rsid w:val="67AF32D2"/>
    <w:rsid w:val="67B751D8"/>
    <w:rsid w:val="67CA4294"/>
    <w:rsid w:val="67F566E8"/>
    <w:rsid w:val="682D6405"/>
    <w:rsid w:val="684F69F7"/>
    <w:rsid w:val="69061D83"/>
    <w:rsid w:val="69447C72"/>
    <w:rsid w:val="695260D7"/>
    <w:rsid w:val="69D25CA2"/>
    <w:rsid w:val="6A066D4F"/>
    <w:rsid w:val="6ADA3568"/>
    <w:rsid w:val="6AE3200C"/>
    <w:rsid w:val="6B883ED9"/>
    <w:rsid w:val="6C025476"/>
    <w:rsid w:val="6C056217"/>
    <w:rsid w:val="6C7A7B4F"/>
    <w:rsid w:val="6D055EF0"/>
    <w:rsid w:val="6D074720"/>
    <w:rsid w:val="6D9A30FB"/>
    <w:rsid w:val="6DE83959"/>
    <w:rsid w:val="6EBE757C"/>
    <w:rsid w:val="6EC31BB6"/>
    <w:rsid w:val="6ED70D50"/>
    <w:rsid w:val="6EDC7CC7"/>
    <w:rsid w:val="6F3B17A6"/>
    <w:rsid w:val="6FA46DF4"/>
    <w:rsid w:val="6FB676CD"/>
    <w:rsid w:val="6FBF0BB6"/>
    <w:rsid w:val="6FC81496"/>
    <w:rsid w:val="6FF164D4"/>
    <w:rsid w:val="70061306"/>
    <w:rsid w:val="70072D45"/>
    <w:rsid w:val="702D3938"/>
    <w:rsid w:val="70371110"/>
    <w:rsid w:val="703A519B"/>
    <w:rsid w:val="71027201"/>
    <w:rsid w:val="71035104"/>
    <w:rsid w:val="7131788D"/>
    <w:rsid w:val="714D0B3B"/>
    <w:rsid w:val="718E269C"/>
    <w:rsid w:val="71987615"/>
    <w:rsid w:val="71CE18E6"/>
    <w:rsid w:val="71E36971"/>
    <w:rsid w:val="724B29E6"/>
    <w:rsid w:val="729F44D1"/>
    <w:rsid w:val="72A72003"/>
    <w:rsid w:val="72C55CFA"/>
    <w:rsid w:val="72CC0C12"/>
    <w:rsid w:val="73214C44"/>
    <w:rsid w:val="732E3404"/>
    <w:rsid w:val="733F5C3C"/>
    <w:rsid w:val="73AD53C1"/>
    <w:rsid w:val="73E30631"/>
    <w:rsid w:val="74263832"/>
    <w:rsid w:val="74435380"/>
    <w:rsid w:val="744D448D"/>
    <w:rsid w:val="74AA6E2C"/>
    <w:rsid w:val="75622E56"/>
    <w:rsid w:val="756C4B0B"/>
    <w:rsid w:val="756F2F02"/>
    <w:rsid w:val="759F33F5"/>
    <w:rsid w:val="75C406EB"/>
    <w:rsid w:val="75E84A51"/>
    <w:rsid w:val="76017CA5"/>
    <w:rsid w:val="762E3AE5"/>
    <w:rsid w:val="76357D03"/>
    <w:rsid w:val="764420E6"/>
    <w:rsid w:val="76677977"/>
    <w:rsid w:val="77177A3E"/>
    <w:rsid w:val="77311046"/>
    <w:rsid w:val="77A42D01"/>
    <w:rsid w:val="77CA1958"/>
    <w:rsid w:val="77E265AF"/>
    <w:rsid w:val="78126BBA"/>
    <w:rsid w:val="78596CE4"/>
    <w:rsid w:val="78651B87"/>
    <w:rsid w:val="789501E3"/>
    <w:rsid w:val="78B80621"/>
    <w:rsid w:val="78E30AC3"/>
    <w:rsid w:val="78FE6940"/>
    <w:rsid w:val="794C44E8"/>
    <w:rsid w:val="798E221B"/>
    <w:rsid w:val="79B94EAD"/>
    <w:rsid w:val="79EF57DC"/>
    <w:rsid w:val="7A41653A"/>
    <w:rsid w:val="7A430D85"/>
    <w:rsid w:val="7A74123A"/>
    <w:rsid w:val="7A905C55"/>
    <w:rsid w:val="7AAA697E"/>
    <w:rsid w:val="7AC36D74"/>
    <w:rsid w:val="7AF920B1"/>
    <w:rsid w:val="7B1C27B7"/>
    <w:rsid w:val="7B6169E0"/>
    <w:rsid w:val="7B915F50"/>
    <w:rsid w:val="7C5F5450"/>
    <w:rsid w:val="7CC575BA"/>
    <w:rsid w:val="7D0145B5"/>
    <w:rsid w:val="7D2A035B"/>
    <w:rsid w:val="7D686CC8"/>
    <w:rsid w:val="7D9762A2"/>
    <w:rsid w:val="7DB66DA2"/>
    <w:rsid w:val="7DFE703D"/>
    <w:rsid w:val="7E5C3F9E"/>
    <w:rsid w:val="7E7346B0"/>
    <w:rsid w:val="7E797824"/>
    <w:rsid w:val="7EA07EAA"/>
    <w:rsid w:val="7EC77841"/>
    <w:rsid w:val="7F367B52"/>
    <w:rsid w:val="7FAA4354"/>
    <w:rsid w:val="7FAC32E1"/>
    <w:rsid w:val="7FDC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numPr>
        <w:ilvl w:val="1"/>
        <w:numId w:val="1"/>
      </w:numPr>
      <w:jc w:val="left"/>
      <w:textAlignment w:val="baseline"/>
      <w:outlineLvl w:val="1"/>
    </w:pPr>
    <w:rPr>
      <w:rFonts w:ascii="宋体"/>
      <w:b/>
      <w:kern w:val="0"/>
    </w:rPr>
  </w:style>
  <w:style w:type="character" w:default="1" w:styleId="24">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5">
    <w:name w:val="annotation subject"/>
    <w:basedOn w:val="6"/>
    <w:next w:val="6"/>
    <w:link w:val="58"/>
    <w:qFormat/>
    <w:uiPriority w:val="0"/>
    <w:pPr>
      <w:jc w:val="left"/>
    </w:pPr>
    <w:rPr>
      <w:b/>
      <w:bCs/>
    </w:rPr>
  </w:style>
  <w:style w:type="paragraph" w:styleId="6">
    <w:name w:val="annotation text"/>
    <w:basedOn w:val="1"/>
    <w:link w:val="48"/>
    <w:qFormat/>
    <w:uiPriority w:val="0"/>
  </w:style>
  <w:style w:type="paragraph" w:styleId="7">
    <w:name w:val="Normal Indent"/>
    <w:basedOn w:val="1"/>
    <w:link w:val="33"/>
    <w:qFormat/>
    <w:uiPriority w:val="0"/>
    <w:rPr>
      <w:sz w:val="28"/>
    </w:rPr>
  </w:style>
  <w:style w:type="paragraph" w:styleId="8">
    <w:name w:val="Document Map"/>
    <w:basedOn w:val="1"/>
    <w:semiHidden/>
    <w:qFormat/>
    <w:uiPriority w:val="0"/>
    <w:pPr>
      <w:shd w:val="clear" w:color="auto" w:fill="000080"/>
    </w:pPr>
  </w:style>
  <w:style w:type="paragraph" w:styleId="9">
    <w:name w:val="Body Text"/>
    <w:basedOn w:val="1"/>
    <w:link w:val="37"/>
    <w:qFormat/>
    <w:uiPriority w:val="0"/>
    <w:pPr>
      <w:spacing w:after="120"/>
    </w:pPr>
  </w:style>
  <w:style w:type="paragraph" w:styleId="10">
    <w:name w:val="Body Text Indent"/>
    <w:basedOn w:val="1"/>
    <w:link w:val="43"/>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11">
    <w:name w:val="Plain Text"/>
    <w:basedOn w:val="1"/>
    <w:link w:val="39"/>
    <w:qFormat/>
    <w:uiPriority w:val="0"/>
    <w:pPr>
      <w:snapToGrid/>
      <w:spacing w:line="312" w:lineRule="atLeast"/>
      <w:ind w:firstLine="0" w:firstLineChars="0"/>
      <w:textAlignment w:val="baseline"/>
    </w:pPr>
    <w:rPr>
      <w:rFonts w:ascii="宋体" w:hAnsi="Courier New"/>
      <w:kern w:val="0"/>
      <w:sz w:val="21"/>
    </w:rPr>
  </w:style>
  <w:style w:type="paragraph" w:styleId="12">
    <w:name w:val="Date"/>
    <w:basedOn w:val="1"/>
    <w:next w:val="1"/>
    <w:qFormat/>
    <w:uiPriority w:val="0"/>
    <w:rPr>
      <w:color w:val="000000"/>
      <w:sz w:val="28"/>
      <w:u w:color="000000"/>
    </w:rPr>
  </w:style>
  <w:style w:type="paragraph" w:styleId="13">
    <w:name w:val="Body Text Indent 2"/>
    <w:basedOn w:val="1"/>
    <w:link w:val="41"/>
    <w:qFormat/>
    <w:uiPriority w:val="0"/>
    <w:pPr>
      <w:spacing w:after="120" w:line="480" w:lineRule="auto"/>
      <w:ind w:left="420" w:leftChars="200"/>
    </w:pPr>
  </w:style>
  <w:style w:type="paragraph" w:styleId="14">
    <w:name w:val="Balloon Text"/>
    <w:basedOn w:val="1"/>
    <w:link w:val="46"/>
    <w:qFormat/>
    <w:uiPriority w:val="0"/>
    <w:pPr>
      <w:spacing w:line="240" w:lineRule="auto"/>
    </w:pPr>
    <w:rPr>
      <w:sz w:val="18"/>
      <w:szCs w:val="18"/>
    </w:rPr>
  </w:style>
  <w:style w:type="paragraph" w:styleId="15">
    <w:name w:val="footer"/>
    <w:basedOn w:val="1"/>
    <w:link w:val="35"/>
    <w:qFormat/>
    <w:uiPriority w:val="99"/>
    <w:pPr>
      <w:tabs>
        <w:tab w:val="center" w:pos="4153"/>
        <w:tab w:val="right" w:pos="8306"/>
      </w:tabs>
    </w:pPr>
    <w:rPr>
      <w:sz w:val="18"/>
      <w:szCs w:val="18"/>
    </w:rPr>
  </w:style>
  <w:style w:type="paragraph" w:styleId="16">
    <w:name w:val="header"/>
    <w:basedOn w:val="1"/>
    <w:link w:val="34"/>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tabs>
        <w:tab w:val="right" w:leader="dot" w:pos="8720"/>
      </w:tabs>
      <w:ind w:firstLine="562"/>
      <w:jc w:val="center"/>
    </w:pPr>
    <w:rPr>
      <w:b/>
      <w:sz w:val="28"/>
      <w:szCs w:val="28"/>
    </w:rPr>
  </w:style>
  <w:style w:type="paragraph" w:styleId="18">
    <w:name w:val="List"/>
    <w:basedOn w:val="1"/>
    <w:qFormat/>
    <w:uiPriority w:val="0"/>
    <w:pPr>
      <w:ind w:left="200" w:hanging="200" w:hangingChars="200"/>
    </w:pPr>
  </w:style>
  <w:style w:type="paragraph" w:styleId="19">
    <w:name w:val="Body Text Indent 3"/>
    <w:basedOn w:val="1"/>
    <w:qFormat/>
    <w:uiPriority w:val="0"/>
    <w:pPr>
      <w:spacing w:after="120"/>
      <w:ind w:left="420" w:leftChars="200"/>
    </w:pPr>
    <w:rPr>
      <w:color w:val="000000"/>
      <w:sz w:val="16"/>
      <w:szCs w:val="16"/>
      <w:u w:color="000000"/>
    </w:rPr>
  </w:style>
  <w:style w:type="paragraph" w:styleId="20">
    <w:name w:val="table of figures"/>
    <w:basedOn w:val="1"/>
    <w:next w:val="1"/>
    <w:unhideWhenUsed/>
    <w:qFormat/>
    <w:uiPriority w:val="0"/>
    <w:pPr>
      <w:ind w:left="200" w:leftChars="200" w:hanging="200" w:hangingChars="200"/>
    </w:pPr>
  </w:style>
  <w:style w:type="paragraph" w:styleId="21">
    <w:name w:val="Body Text 2"/>
    <w:basedOn w:val="1"/>
    <w:qFormat/>
    <w:uiPriority w:val="0"/>
    <w:pPr>
      <w:spacing w:line="312" w:lineRule="auto"/>
    </w:pPr>
    <w:rPr>
      <w:rFonts w:ascii="宋体"/>
      <w:sz w:val="28"/>
    </w:rPr>
  </w:style>
  <w:style w:type="paragraph" w:styleId="22">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kern w:val="0"/>
    </w:rPr>
  </w:style>
  <w:style w:type="paragraph" w:styleId="23">
    <w:name w:val="Title"/>
    <w:basedOn w:val="1"/>
    <w:next w:val="1"/>
    <w:qFormat/>
    <w:uiPriority w:val="0"/>
    <w:pPr>
      <w:jc w:val="center"/>
    </w:pPr>
    <w:rPr>
      <w:bCs/>
      <w:kern w:val="0"/>
      <w:sz w:val="20"/>
      <w:szCs w:val="32"/>
    </w:rPr>
  </w:style>
  <w:style w:type="character" w:styleId="25">
    <w:name w:val="Hyperlink"/>
    <w:basedOn w:val="24"/>
    <w:unhideWhenUsed/>
    <w:qFormat/>
    <w:uiPriority w:val="99"/>
    <w:rPr>
      <w:color w:val="0000FF" w:themeColor="hyperlink"/>
      <w:u w:val="single"/>
    </w:rPr>
  </w:style>
  <w:style w:type="character" w:styleId="26">
    <w:name w:val="annotation reference"/>
    <w:basedOn w:val="24"/>
    <w:qFormat/>
    <w:uiPriority w:val="0"/>
    <w:rPr>
      <w:sz w:val="21"/>
      <w:szCs w:val="21"/>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9">
    <w:name w:val="Char Char Char1 Char Char Char Char Char Char Char Char Char Char Char Char Char Char Char Char"/>
    <w:basedOn w:val="1"/>
    <w:qFormat/>
    <w:uiPriority w:val="0"/>
    <w:rPr>
      <w:szCs w:val="21"/>
    </w:rPr>
  </w:style>
  <w:style w:type="paragraph" w:customStyle="1" w:styleId="30">
    <w:name w:val="默认段落字体 Para Char Char Char Char"/>
    <w:basedOn w:val="1"/>
    <w:qFormat/>
    <w:uiPriority w:val="0"/>
    <w:rPr>
      <w:szCs w:val="24"/>
    </w:rPr>
  </w:style>
  <w:style w:type="paragraph" w:customStyle="1" w:styleId="31">
    <w:name w:val="p0"/>
    <w:basedOn w:val="1"/>
    <w:qFormat/>
    <w:uiPriority w:val="0"/>
    <w:pPr>
      <w:widowControl/>
    </w:pPr>
    <w:rPr>
      <w:kern w:val="0"/>
      <w:szCs w:val="21"/>
    </w:rPr>
  </w:style>
  <w:style w:type="character" w:customStyle="1" w:styleId="32">
    <w:name w:val="15"/>
    <w:basedOn w:val="24"/>
    <w:qFormat/>
    <w:uiPriority w:val="0"/>
    <w:rPr>
      <w:rFonts w:hint="default" w:ascii="Times New Roman" w:hAnsi="Times New Roman" w:cs="Times New Roman"/>
      <w:sz w:val="20"/>
      <w:szCs w:val="20"/>
    </w:rPr>
  </w:style>
  <w:style w:type="character" w:customStyle="1" w:styleId="33">
    <w:name w:val="正文缩进 Char"/>
    <w:basedOn w:val="24"/>
    <w:link w:val="7"/>
    <w:qFormat/>
    <w:uiPriority w:val="0"/>
    <w:rPr>
      <w:kern w:val="2"/>
      <w:sz w:val="28"/>
    </w:rPr>
  </w:style>
  <w:style w:type="character" w:customStyle="1" w:styleId="34">
    <w:name w:val="页眉 Char"/>
    <w:basedOn w:val="24"/>
    <w:link w:val="16"/>
    <w:qFormat/>
    <w:uiPriority w:val="0"/>
    <w:rPr>
      <w:kern w:val="2"/>
      <w:sz w:val="18"/>
      <w:szCs w:val="18"/>
    </w:rPr>
  </w:style>
  <w:style w:type="character" w:customStyle="1" w:styleId="35">
    <w:name w:val="页脚 Char"/>
    <w:basedOn w:val="24"/>
    <w:link w:val="15"/>
    <w:qFormat/>
    <w:uiPriority w:val="99"/>
    <w:rPr>
      <w:kern w:val="2"/>
      <w:sz w:val="18"/>
      <w:szCs w:val="18"/>
    </w:rPr>
  </w:style>
  <w:style w:type="paragraph" w:customStyle="1" w:styleId="36">
    <w:name w:val="无间隔1"/>
    <w:basedOn w:val="9"/>
    <w:next w:val="9"/>
    <w:qFormat/>
    <w:uiPriority w:val="1"/>
    <w:pPr>
      <w:spacing w:after="0" w:line="360" w:lineRule="exact"/>
      <w:ind w:firstLine="0" w:firstLineChars="0"/>
      <w:jc w:val="center"/>
    </w:pPr>
    <w:rPr>
      <w:rFonts w:eastAsia="黑体"/>
      <w:sz w:val="21"/>
    </w:rPr>
  </w:style>
  <w:style w:type="character" w:customStyle="1" w:styleId="37">
    <w:name w:val="正文文本 Char"/>
    <w:basedOn w:val="24"/>
    <w:link w:val="9"/>
    <w:qFormat/>
    <w:uiPriority w:val="0"/>
    <w:rPr>
      <w:kern w:val="2"/>
      <w:sz w:val="24"/>
    </w:rPr>
  </w:style>
  <w:style w:type="character" w:customStyle="1" w:styleId="38">
    <w:name w:val="纯文本 Char"/>
    <w:basedOn w:val="24"/>
    <w:qFormat/>
    <w:uiPriority w:val="0"/>
    <w:rPr>
      <w:rFonts w:ascii="宋体" w:hAnsi="Courier New"/>
      <w:sz w:val="21"/>
    </w:rPr>
  </w:style>
  <w:style w:type="character" w:customStyle="1" w:styleId="39">
    <w:name w:val="纯文本 Char1"/>
    <w:basedOn w:val="24"/>
    <w:link w:val="11"/>
    <w:qFormat/>
    <w:uiPriority w:val="0"/>
    <w:rPr>
      <w:rFonts w:ascii="宋体" w:hAnsi="Courier New" w:cs="Courier New"/>
      <w:kern w:val="2"/>
      <w:sz w:val="21"/>
      <w:szCs w:val="21"/>
    </w:rPr>
  </w:style>
  <w:style w:type="paragraph" w:customStyle="1" w:styleId="40">
    <w:name w:val="报告表格式2"/>
    <w:basedOn w:val="11"/>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41">
    <w:name w:val="正文文本缩进 2 Char"/>
    <w:basedOn w:val="24"/>
    <w:link w:val="13"/>
    <w:qFormat/>
    <w:uiPriority w:val="0"/>
    <w:rPr>
      <w:kern w:val="2"/>
      <w:sz w:val="24"/>
    </w:rPr>
  </w:style>
  <w:style w:type="paragraph" w:customStyle="1" w:styleId="42">
    <w:name w:val="_Style 13"/>
    <w:basedOn w:val="1"/>
    <w:next w:val="9"/>
    <w:qFormat/>
    <w:uiPriority w:val="0"/>
    <w:pPr>
      <w:adjustRightInd/>
      <w:snapToGrid/>
      <w:spacing w:line="240" w:lineRule="auto"/>
      <w:ind w:firstLine="0" w:firstLineChars="0"/>
    </w:pPr>
    <w:rPr>
      <w:sz w:val="28"/>
    </w:rPr>
  </w:style>
  <w:style w:type="character" w:customStyle="1" w:styleId="43">
    <w:name w:val="正文文本缩进 Char"/>
    <w:basedOn w:val="24"/>
    <w:link w:val="10"/>
    <w:qFormat/>
    <w:uiPriority w:val="99"/>
    <w:rPr>
      <w:rFonts w:ascii="Calibri" w:hAnsi="Calibri"/>
      <w:kern w:val="2"/>
      <w:sz w:val="21"/>
      <w:szCs w:val="22"/>
    </w:rPr>
  </w:style>
  <w:style w:type="paragraph" w:customStyle="1" w:styleId="44">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5">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6">
    <w:name w:val="批注框文本 Char"/>
    <w:basedOn w:val="24"/>
    <w:link w:val="14"/>
    <w:qFormat/>
    <w:uiPriority w:val="0"/>
    <w:rPr>
      <w:kern w:val="2"/>
      <w:sz w:val="18"/>
      <w:szCs w:val="18"/>
    </w:rPr>
  </w:style>
  <w:style w:type="paragraph" w:customStyle="1" w:styleId="47">
    <w:name w:val="报告表标题1"/>
    <w:basedOn w:val="1"/>
    <w:qFormat/>
    <w:uiPriority w:val="0"/>
    <w:pPr>
      <w:pageBreakBefore/>
      <w:spacing w:line="600" w:lineRule="exact"/>
      <w:ind w:firstLine="0" w:firstLineChars="0"/>
    </w:pPr>
    <w:rPr>
      <w:b/>
      <w:sz w:val="30"/>
    </w:rPr>
  </w:style>
  <w:style w:type="character" w:customStyle="1" w:styleId="48">
    <w:name w:val="批注文字 Char"/>
    <w:basedOn w:val="24"/>
    <w:link w:val="6"/>
    <w:qFormat/>
    <w:uiPriority w:val="0"/>
    <w:rPr>
      <w:kern w:val="2"/>
      <w:sz w:val="24"/>
    </w:rPr>
  </w:style>
  <w:style w:type="paragraph" w:customStyle="1" w:styleId="49">
    <w:name w:val="列出段落1"/>
    <w:basedOn w:val="1"/>
    <w:unhideWhenUsed/>
    <w:qFormat/>
    <w:uiPriority w:val="99"/>
    <w:pPr>
      <w:ind w:firstLine="420"/>
    </w:pPr>
  </w:style>
  <w:style w:type="character" w:customStyle="1" w:styleId="50">
    <w:name w:val="正文缩进 字符"/>
    <w:qFormat/>
    <w:uiPriority w:val="0"/>
    <w:rPr>
      <w:kern w:val="2"/>
      <w:sz w:val="28"/>
    </w:rPr>
  </w:style>
  <w:style w:type="paragraph" w:customStyle="1" w:styleId="51">
    <w:name w:val="样式35"/>
    <w:basedOn w:val="1"/>
    <w:qFormat/>
    <w:uiPriority w:val="0"/>
    <w:pPr>
      <w:snapToGrid/>
      <w:spacing w:line="312" w:lineRule="auto"/>
      <w:ind w:firstLine="567" w:firstLineChars="0"/>
    </w:pPr>
    <w:rPr>
      <w:rFonts w:ascii="宋体"/>
      <w:kern w:val="0"/>
      <w:sz w:val="28"/>
    </w:rPr>
  </w:style>
  <w:style w:type="paragraph" w:styleId="52">
    <w:name w:val="List Paragraph"/>
    <w:basedOn w:val="1"/>
    <w:unhideWhenUsed/>
    <w:qFormat/>
    <w:uiPriority w:val="99"/>
    <w:pPr>
      <w:ind w:firstLine="420"/>
      <w:jc w:val="left"/>
    </w:pPr>
  </w:style>
  <w:style w:type="paragraph" w:customStyle="1" w:styleId="53">
    <w:name w:val="表格"/>
    <w:basedOn w:val="1"/>
    <w:next w:val="1"/>
    <w:qFormat/>
    <w:uiPriority w:val="0"/>
    <w:pPr>
      <w:keepLines/>
      <w:kinsoku w:val="0"/>
      <w:overflowPunct w:val="0"/>
      <w:spacing w:before="60" w:after="60"/>
      <w:jc w:val="center"/>
      <w:textAlignment w:val="center"/>
    </w:pPr>
    <w:rPr>
      <w:kern w:val="24"/>
    </w:rPr>
  </w:style>
  <w:style w:type="paragraph" w:customStyle="1" w:styleId="5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2007表头"/>
    <w:basedOn w:val="1"/>
    <w:qFormat/>
    <w:uiPriority w:val="0"/>
    <w:pPr>
      <w:jc w:val="left"/>
    </w:pPr>
    <w:rPr>
      <w:rFonts w:eastAsia="黑体"/>
      <w:kern w:val="0"/>
    </w:rPr>
  </w:style>
  <w:style w:type="paragraph" w:customStyle="1" w:styleId="56">
    <w:name w:val="样式2"/>
    <w:basedOn w:val="1"/>
    <w:qFormat/>
    <w:uiPriority w:val="0"/>
    <w:pPr>
      <w:spacing w:line="500" w:lineRule="exact"/>
      <w:ind w:firstLine="539"/>
    </w:pPr>
    <w:rPr>
      <w:rFonts w:eastAsia="仿宋_GB2312"/>
      <w:sz w:val="28"/>
    </w:rPr>
  </w:style>
  <w:style w:type="paragraph" w:customStyle="1" w:styleId="57">
    <w:name w:val="表文-lcc"/>
    <w:basedOn w:val="1"/>
    <w:qFormat/>
    <w:uiPriority w:val="0"/>
    <w:pPr>
      <w:jc w:val="center"/>
    </w:pPr>
    <w:rPr>
      <w:rFonts w:eastAsia="仿宋"/>
      <w:bCs/>
      <w:color w:val="000000"/>
    </w:rPr>
  </w:style>
  <w:style w:type="character" w:customStyle="1" w:styleId="58">
    <w:name w:val="批注主题 Char"/>
    <w:basedOn w:val="48"/>
    <w:link w:val="5"/>
    <w:qFormat/>
    <w:uiPriority w:val="0"/>
    <w:rPr>
      <w:b/>
      <w:bCs/>
    </w:rPr>
  </w:style>
  <w:style w:type="paragraph" w:customStyle="1" w:styleId="59">
    <w:name w:val="样式 列表 + 左侧:  0 厘米 悬挂缩进: 2 字符"/>
    <w:basedOn w:val="18"/>
    <w:qFormat/>
    <w:uiPriority w:val="0"/>
    <w:pPr>
      <w:tabs>
        <w:tab w:val="center" w:pos="4153"/>
        <w:tab w:val="right" w:pos="8306"/>
      </w:tabs>
      <w:adjustRightInd/>
      <w:spacing w:line="240" w:lineRule="exact"/>
      <w:ind w:left="0" w:firstLine="0"/>
      <w:jc w:val="center"/>
    </w:pPr>
    <w:rPr>
      <w:rFonts w:ascii="宋体" w:hAnsi="宋体"/>
      <w:bCs/>
      <w:sz w:val="21"/>
      <w:szCs w:val="21"/>
    </w:rPr>
  </w:style>
  <w:style w:type="paragraph" w:customStyle="1" w:styleId="60">
    <w:name w:val="中等深浅网格 21"/>
    <w:basedOn w:val="1"/>
    <w:next w:val="1"/>
    <w:qFormat/>
    <w:uiPriority w:val="1"/>
    <w:pPr>
      <w:spacing w:line="240" w:lineRule="auto"/>
      <w:ind w:firstLine="0" w:firstLineChars="0"/>
      <w:jc w:val="center"/>
    </w:pPr>
    <w:rPr>
      <w:sz w:val="21"/>
    </w:rPr>
  </w:style>
  <w:style w:type="character" w:customStyle="1" w:styleId="61">
    <w:name w:val="font11"/>
    <w:basedOn w:val="24"/>
    <w:qFormat/>
    <w:uiPriority w:val="0"/>
    <w:rPr>
      <w:rFonts w:hint="eastAsia" w:ascii="宋体" w:hAnsi="宋体" w:eastAsia="宋体" w:cs="宋体"/>
      <w:color w:val="000000"/>
      <w:spacing w:val="0"/>
      <w:w w:val="100"/>
      <w:sz w:val="24"/>
      <w:szCs w:val="24"/>
      <w:u w:val="none" w:color="000000"/>
      <w:vertAlign w:val="baseline"/>
      <w:lang w:val="en-US" w:eastAsia="zh-CN"/>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样式1"/>
    <w:basedOn w:val="1"/>
    <w:qFormat/>
    <w:uiPriority w:val="0"/>
    <w:pPr>
      <w:spacing w:after="40" w:line="300" w:lineRule="atLeast"/>
      <w:jc w:val="center"/>
      <w:outlineLvl w:val="2"/>
    </w:pPr>
    <w:rPr>
      <w:rFonts w:ascii="宋体" w:hAnsi="宋体" w:eastAsia="楷体_GB2312"/>
      <w:szCs w:val="26"/>
    </w:rPr>
  </w:style>
  <w:style w:type="paragraph" w:customStyle="1" w:styleId="64">
    <w:name w:val="说明书正文"/>
    <w:basedOn w:val="1"/>
    <w:qFormat/>
    <w:uiPriority w:val="0"/>
    <w:pPr>
      <w:spacing w:line="480" w:lineRule="exact"/>
    </w:pPr>
    <w:rPr>
      <w:rFonts w:eastAsia="仿宋_GB2312"/>
      <w:color w:val="000000"/>
      <w:sz w:val="30"/>
      <w:szCs w:val="24"/>
    </w:rPr>
  </w:style>
  <w:style w:type="paragraph" w:customStyle="1" w:styleId="65">
    <w:name w:val="报告表格"/>
    <w:basedOn w:val="1"/>
    <w:next w:val="66"/>
    <w:qFormat/>
    <w:uiPriority w:val="0"/>
    <w:pPr>
      <w:autoSpaceDE w:val="0"/>
      <w:autoSpaceDN w:val="0"/>
      <w:spacing w:before="40" w:after="40"/>
      <w:jc w:val="center"/>
      <w:textAlignment w:val="bottom"/>
    </w:pPr>
    <w:rPr>
      <w:kern w:val="0"/>
    </w:rPr>
  </w:style>
  <w:style w:type="paragraph" w:customStyle="1" w:styleId="66">
    <w:name w:val="报告书"/>
    <w:basedOn w:val="1"/>
    <w:qFormat/>
    <w:uiPriority w:val="0"/>
    <w:pPr>
      <w:autoSpaceDE w:val="0"/>
      <w:autoSpaceDN w:val="0"/>
      <w:ind w:firstLine="505"/>
      <w:jc w:val="left"/>
      <w:textAlignment w:val="bottom"/>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jpeg"/><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wmf"/><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image" Target="media/image12.wmf"/><Relationship Id="rId27" Type="http://schemas.openxmlformats.org/officeDocument/2006/relationships/image" Target="media/image11.wmf"/><Relationship Id="rId26" Type="http://schemas.openxmlformats.org/officeDocument/2006/relationships/image" Target="media/image10.wmf"/><Relationship Id="rId25" Type="http://schemas.openxmlformats.org/officeDocument/2006/relationships/image" Target="media/image9.wmf"/><Relationship Id="rId24" Type="http://schemas.openxmlformats.org/officeDocument/2006/relationships/image" Target="media/image8.wmf"/><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emf"/><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1"/>
    <customShpInfo spid="_x0000_s2052"/>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72F0F-082B-4343-9B99-981053AA79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7101</Words>
  <Characters>40477</Characters>
  <Lines>337</Lines>
  <Paragraphs>94</Paragraphs>
  <TotalTime>1</TotalTime>
  <ScaleCrop>false</ScaleCrop>
  <LinksUpToDate>false</LinksUpToDate>
  <CharactersWithSpaces>47484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2019-10-15T06:41:00Z</dcterms:created>
  <dc:creator>微软用户</dc:creator>
  <cp:lastModifiedBy>萌小希@</cp:lastModifiedBy>
  <cp:lastPrinted>2009-02-18T09:30:00Z</cp:lastPrinted>
  <dcterms:modified xsi:type="dcterms:W3CDTF">2019-11-08T06:27:50Z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