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640" w:lineRule="exact"/>
        <w:jc w:val="center"/>
        <w:rPr>
          <w:rFonts w:hint="eastAsia" w:ascii="方正小标宋简体" w:hAnsi="Calibri" w:eastAsia="方正小标宋简体"/>
          <w:b/>
          <w:color w:val="000000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b/>
          <w:color w:val="000000"/>
          <w:sz w:val="44"/>
          <w:szCs w:val="44"/>
        </w:rPr>
        <w:t>本次检验项目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本次抽检的食品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涉及餐饮、流通、生产环节</w:t>
      </w:r>
      <w:r>
        <w:rPr>
          <w:rFonts w:hint="eastAsia" w:ascii="仿宋" w:hAnsi="仿宋" w:eastAsia="仿宋"/>
          <w:color w:val="000000"/>
          <w:sz w:val="32"/>
          <w:szCs w:val="32"/>
        </w:rPr>
        <w:t>食品。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餐饮食品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14934-2016《食品安全国家标准 消毒餐(饮)具》、GB 2716-2018《食品安全国家标准 植物油》、GB 2760-2014《食品安全国家标准 食品添加剂使用标准》、整顿办函[2011]1号《食品中可能违法添加的非食用物质和易滥用的食品添加剂品种名单(第五批)》等标准。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 w:val="0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餐饮食品的监督抽检项目包括：苯甲酸及其钠盐(以苯甲酸计)、山梨酸及其钾盐(以山梨酸计)、糖精钠(以糖精计)、铝的残留量(干样品、以Al计)、二氧化硫残留量、酸价(KOH)、极性组分、甜蜜素(以环己基氨基磺酸计)、安赛蜜、柠檬黄、日落黄、罂粟碱、蒂巴因、吗啡、可待因、那可丁、阴离子合成洗涤剂(以十二烷基苯磺酸钠计)、大肠菌群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炒货食品及坚果制品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2761-2017《食品安全国家标准 食品中真菌毒素限量》、GB 2762-2022《食品安全国家标准 食品中污染物限量》、GB 19300-2014《食品安全国家标准 坚果与籽类食品》、GB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炒货食品及坚果制品的监督抽检项目包括：酸价(以脂肪计)(KOH)、过氧化值(以脂肪计)、铅(以Pb计)、甜蜜素(以环己基氨基磺酸计)、黄曲霉毒素B₁、糖精钠(以糖精计)、二氧化硫残留量。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淀粉及淀粉制品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淀粉及淀粉制品的监督抽检项目包括：铝的残留量(干样品、以Al计)、二氧化硫残留量。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豆制品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2762-2022《食品安全国家标准 食品中污染物限量》、GB 2760-2014《食品安全国家标准 食品添加剂使用标准》等标准。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豆制品的监督抽检项目包括：铅(以Pb计)、苯甲酸及其钠盐(以苯甲酸计)、山梨酸及其钾盐(以山梨酸计)、脱氢乙酸及其钠盐(以脱氢乙酸计)。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酒类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GB 2757-2012《食品安全国家标准 蒸馏酒及其配制酒》、GB 2760-2014《食品安全国家标准 食品添加剂使用标准》等标准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及产品明示标准和质量要求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spacing w:line="60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酒类的监督抽检项目包括：酒精度、甲醇、氰化物(以HCN计)、糖精钠(以糖精计)、甜蜜素(以环己基氨基磺酸计)、三氯蔗糖。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粮食加工品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卫生部公告[2011]第4号 卫生部等7部门《关于撤销食品添加剂过氧化苯甲酰、过氧化钙的公告》、GB 2761-2017《食品安全国家标准 食品中真菌毒素限量》、GB 2762-2022《食品安全国家标准 食品中污染物限量》、GB 2760-2014《食品安全国家标准 食品添加剂使用标准》等标准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粮食加工品的监督抽检项目包括：二氧化硫残留量、苯甲酸及其钠盐(以苯甲酸计)、山梨酸及其钾盐(以山梨酸计)、脱氢乙酸及其钠盐(以脱氢乙酸计)、镉(以Cd计)、脱氧雪腐镰刀菌烯醇、黄曲霉毒素B₁、过氧化苯甲酰、铅(以Pb计)、玉米赤霉烯酮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肉制品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2730-2015《食品安全国家标准 腌腊肉制品》、整顿办函[2011]1号《食品中可能违法添加的非食用物质和易滥用的食品添加剂品种名单(第五批)》、GB 2760-2014《食品安全国家标准 食品添加剂使用标准》等标准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肉制品的监督抽检项目包括：过氧化值(以脂肪计)、亚硝酸盐(以亚硝酸钠计)、苯甲酸及其钠盐(以苯甲酸计)、山梨酸及其钾盐(以山梨酸计)、脱氢乙酸及其钠盐(以脱氢乙酸计)、胭脂红、糖精钠(以糖精计)、氯霉素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食用油、油脂及其制品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2716-2018《食品安全国家标准 植物油》、GB 2760-2014《食品安全国家标准 食品添加剂使用标准》、GB/T 1536-2021《菜籽油》、GB/T 8233-2018《芝麻油》、GB 2762-2022《食品安全国家标准 食品中污染物限量》等标准及产品明示标准和质量要求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食用油、油脂及其制品的监督抽检项目包括：酸价(KOH)、过氧化值、苯并[a]芘、乙基麦芽酚。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蔬菜制品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GB 2762-2022《食品安全国家标准 食品中污染物限量》、GB 2760-2014《食品安全国家标准 食品添加剂使用标准》等标准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蔬菜制品的监督抽检项目包括：苯甲酸及其钠盐(以苯甲酸计)、山梨酸及其钾盐(以山梨酸计)、脱氢乙酸及其钠盐(以脱氢乙酸计)、糖精钠(以糖精计)、甜蜜素(以环己基氨基磺酸计)、亚硝酸盐(以NaNO₂计)。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32"/>
          <w:szCs w:val="32"/>
          <w:lang w:val="en-US" w:eastAsia="zh-CN"/>
        </w:rPr>
        <w:t>调味品</w:t>
      </w:r>
    </w:p>
    <w:p>
      <w:pPr>
        <w:numPr>
          <w:ilvl w:val="0"/>
          <w:numId w:val="0"/>
        </w:numPr>
        <w:spacing w:line="600" w:lineRule="exact"/>
        <w:ind w:firstLine="321" w:firstLineChars="1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检验依据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食品整治办[2008]3号《食品中可能违法添加的非食用物质和易滥用的食品添加剂品种名单(第一批)》、GB 2762-2022《食品安全国家标准 食品中污染物限量》、GB/T 18186-2000《酿造酱油》、GB/T 18187-2000《酿造食醋》、GB 2719-2018《食品安全国家标准 食醋》、GB 2760-2014《食品安全国家标准 食品添加剂使用标准》等标准及产品明示标准和质量要求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numPr>
          <w:ilvl w:val="0"/>
          <w:numId w:val="0"/>
        </w:numPr>
        <w:spacing w:line="600" w:lineRule="exact"/>
        <w:ind w:left="642" w:leftChars="0"/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(二）</w:t>
      </w:r>
      <w:r>
        <w:rPr>
          <w:rFonts w:hint="eastAsia" w:ascii="仿宋" w:hAnsi="仿宋" w:eastAsia="仿宋"/>
          <w:b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检验项目</w:t>
      </w:r>
    </w:p>
    <w:p>
      <w:pPr>
        <w:ind w:firstLine="640" w:firstLineChars="200"/>
        <w:rPr>
          <w:rFonts w:hint="default" w:ascii="仿宋" w:hAnsi="仿宋" w:eastAsia="仿宋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调味品的监督抽检项目包括：氨基酸态氮(以氮计)、铵盐(以占氨基酸态氮的百分比计)、对羟基苯甲酸酯类及其钠盐(对羟基苯甲酸甲酯钠、对羟基苯甲酸乙酯及其钠盐)(以对羟基苯甲酸计)、苯甲酸及其钠盐(以苯甲酸计)、山梨酸及其钾盐(以山梨酸计)、脱氢乙酸及其钠盐(以脱氢乙酸计)、糖精钠(以糖精计)、总酸(以乙酸计)、罗丹明B、铅(以Pb计)、二氧化硫残留量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89084A8-5C15-4958-A111-00F47E1588C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9149EE0-62C2-483E-9372-B287782C6FE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43EEFB3A-589E-4686-98A7-E368694819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DF676091-DAEA-4157-899A-B98AFF5187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ZGIzNDQ3MGVhYjM3MWFmMjUxNWVkNWYzZTFjZTUifQ=="/>
  </w:docVars>
  <w:rsids>
    <w:rsidRoot w:val="24560872"/>
    <w:rsid w:val="003256B9"/>
    <w:rsid w:val="00521966"/>
    <w:rsid w:val="00760667"/>
    <w:rsid w:val="012B2BCD"/>
    <w:rsid w:val="014B7AE2"/>
    <w:rsid w:val="01EE5456"/>
    <w:rsid w:val="02391E5A"/>
    <w:rsid w:val="025F0959"/>
    <w:rsid w:val="028C2123"/>
    <w:rsid w:val="03353615"/>
    <w:rsid w:val="051B7B8F"/>
    <w:rsid w:val="05446D9B"/>
    <w:rsid w:val="055C3A53"/>
    <w:rsid w:val="062D4EA3"/>
    <w:rsid w:val="06A72A7B"/>
    <w:rsid w:val="06B94569"/>
    <w:rsid w:val="07725CEC"/>
    <w:rsid w:val="077A20B9"/>
    <w:rsid w:val="07863720"/>
    <w:rsid w:val="07B60540"/>
    <w:rsid w:val="07EB4DE9"/>
    <w:rsid w:val="091242AB"/>
    <w:rsid w:val="0A447047"/>
    <w:rsid w:val="0B423731"/>
    <w:rsid w:val="0B6B7431"/>
    <w:rsid w:val="0CEF2713"/>
    <w:rsid w:val="0DD56120"/>
    <w:rsid w:val="0E2F03FD"/>
    <w:rsid w:val="0E6179B4"/>
    <w:rsid w:val="0E7F19B0"/>
    <w:rsid w:val="0EAF071F"/>
    <w:rsid w:val="0EAF53B8"/>
    <w:rsid w:val="0EEE00F9"/>
    <w:rsid w:val="0F0F72EA"/>
    <w:rsid w:val="0F183A71"/>
    <w:rsid w:val="0F5A64A8"/>
    <w:rsid w:val="10480E2B"/>
    <w:rsid w:val="10991A79"/>
    <w:rsid w:val="10B74A6C"/>
    <w:rsid w:val="11581753"/>
    <w:rsid w:val="129B7938"/>
    <w:rsid w:val="12F8288A"/>
    <w:rsid w:val="12FF7889"/>
    <w:rsid w:val="132F0E9E"/>
    <w:rsid w:val="13DD7ADC"/>
    <w:rsid w:val="14BC513B"/>
    <w:rsid w:val="14EF780E"/>
    <w:rsid w:val="16236407"/>
    <w:rsid w:val="163B12AC"/>
    <w:rsid w:val="16417F91"/>
    <w:rsid w:val="168465C4"/>
    <w:rsid w:val="17032A9A"/>
    <w:rsid w:val="17150210"/>
    <w:rsid w:val="1754778A"/>
    <w:rsid w:val="17614992"/>
    <w:rsid w:val="179267E1"/>
    <w:rsid w:val="17B47892"/>
    <w:rsid w:val="17BB287F"/>
    <w:rsid w:val="186C2FDC"/>
    <w:rsid w:val="18F87C0B"/>
    <w:rsid w:val="19006747"/>
    <w:rsid w:val="194406A1"/>
    <w:rsid w:val="194A15AD"/>
    <w:rsid w:val="19785AD3"/>
    <w:rsid w:val="1A450189"/>
    <w:rsid w:val="1A481379"/>
    <w:rsid w:val="1A7B039E"/>
    <w:rsid w:val="1A9D7ADB"/>
    <w:rsid w:val="1B0727AB"/>
    <w:rsid w:val="1C8E4F04"/>
    <w:rsid w:val="1D177D30"/>
    <w:rsid w:val="1D2E13A9"/>
    <w:rsid w:val="1D9C70F7"/>
    <w:rsid w:val="1E430E84"/>
    <w:rsid w:val="1E9F6830"/>
    <w:rsid w:val="1F7E34F3"/>
    <w:rsid w:val="1FA518A1"/>
    <w:rsid w:val="1FB73684"/>
    <w:rsid w:val="1FDF698A"/>
    <w:rsid w:val="206928A6"/>
    <w:rsid w:val="213D2670"/>
    <w:rsid w:val="21C44FBB"/>
    <w:rsid w:val="22206098"/>
    <w:rsid w:val="22BD1480"/>
    <w:rsid w:val="22D05153"/>
    <w:rsid w:val="22E92BC0"/>
    <w:rsid w:val="231D4932"/>
    <w:rsid w:val="23B01425"/>
    <w:rsid w:val="24560872"/>
    <w:rsid w:val="247E3EBA"/>
    <w:rsid w:val="2575279C"/>
    <w:rsid w:val="2584435F"/>
    <w:rsid w:val="25BA6EC1"/>
    <w:rsid w:val="2641420B"/>
    <w:rsid w:val="26C9172B"/>
    <w:rsid w:val="288B34FE"/>
    <w:rsid w:val="28B41283"/>
    <w:rsid w:val="28FF00F7"/>
    <w:rsid w:val="29966FCF"/>
    <w:rsid w:val="29A45081"/>
    <w:rsid w:val="2A2B36A8"/>
    <w:rsid w:val="2A461A14"/>
    <w:rsid w:val="2A58372E"/>
    <w:rsid w:val="2AAC60F7"/>
    <w:rsid w:val="2AE01E90"/>
    <w:rsid w:val="2B4456B1"/>
    <w:rsid w:val="2B6C051B"/>
    <w:rsid w:val="2BD22824"/>
    <w:rsid w:val="2C7B0D03"/>
    <w:rsid w:val="2D810160"/>
    <w:rsid w:val="2E46299B"/>
    <w:rsid w:val="2F044E1C"/>
    <w:rsid w:val="2F3E02C0"/>
    <w:rsid w:val="2F5729E1"/>
    <w:rsid w:val="2F8C268B"/>
    <w:rsid w:val="30334F78"/>
    <w:rsid w:val="3038636F"/>
    <w:rsid w:val="303F652C"/>
    <w:rsid w:val="3062425E"/>
    <w:rsid w:val="308B68AF"/>
    <w:rsid w:val="30931033"/>
    <w:rsid w:val="30EF510D"/>
    <w:rsid w:val="311B7E73"/>
    <w:rsid w:val="322B14D3"/>
    <w:rsid w:val="329528F6"/>
    <w:rsid w:val="32CF5408"/>
    <w:rsid w:val="330166CC"/>
    <w:rsid w:val="33E228F6"/>
    <w:rsid w:val="343541A1"/>
    <w:rsid w:val="348E492F"/>
    <w:rsid w:val="34EF0FC6"/>
    <w:rsid w:val="35473A7B"/>
    <w:rsid w:val="360F36CE"/>
    <w:rsid w:val="366E2BFB"/>
    <w:rsid w:val="36D14753"/>
    <w:rsid w:val="373D6FB2"/>
    <w:rsid w:val="379B55D9"/>
    <w:rsid w:val="37FD193B"/>
    <w:rsid w:val="38D02EDF"/>
    <w:rsid w:val="39F25108"/>
    <w:rsid w:val="3A03179B"/>
    <w:rsid w:val="3A5D7E08"/>
    <w:rsid w:val="3A732CEE"/>
    <w:rsid w:val="3B3D1C80"/>
    <w:rsid w:val="3CC00312"/>
    <w:rsid w:val="3D3116CE"/>
    <w:rsid w:val="3D9D07F0"/>
    <w:rsid w:val="3DA13429"/>
    <w:rsid w:val="3DAD5F23"/>
    <w:rsid w:val="3DBC05DF"/>
    <w:rsid w:val="3DE16DB6"/>
    <w:rsid w:val="3DE2791A"/>
    <w:rsid w:val="3E1572B1"/>
    <w:rsid w:val="3E1E3150"/>
    <w:rsid w:val="3E810A32"/>
    <w:rsid w:val="3F747DBB"/>
    <w:rsid w:val="3F895092"/>
    <w:rsid w:val="40386194"/>
    <w:rsid w:val="405E22AA"/>
    <w:rsid w:val="408973D9"/>
    <w:rsid w:val="40C04C4A"/>
    <w:rsid w:val="40D428A0"/>
    <w:rsid w:val="410420B1"/>
    <w:rsid w:val="41356B47"/>
    <w:rsid w:val="41AA4A3D"/>
    <w:rsid w:val="41DF3477"/>
    <w:rsid w:val="42973327"/>
    <w:rsid w:val="42A32E13"/>
    <w:rsid w:val="430239C6"/>
    <w:rsid w:val="43A7061F"/>
    <w:rsid w:val="43F91A3B"/>
    <w:rsid w:val="443321F9"/>
    <w:rsid w:val="447F4863"/>
    <w:rsid w:val="453C28A5"/>
    <w:rsid w:val="456971BD"/>
    <w:rsid w:val="45FD04A8"/>
    <w:rsid w:val="47173438"/>
    <w:rsid w:val="471943AC"/>
    <w:rsid w:val="47BA7F35"/>
    <w:rsid w:val="47C60015"/>
    <w:rsid w:val="47D62416"/>
    <w:rsid w:val="480D1C9C"/>
    <w:rsid w:val="48125655"/>
    <w:rsid w:val="483345DF"/>
    <w:rsid w:val="48654BA8"/>
    <w:rsid w:val="491035C1"/>
    <w:rsid w:val="49810B1D"/>
    <w:rsid w:val="49AC5A24"/>
    <w:rsid w:val="49D5168C"/>
    <w:rsid w:val="4A4314BC"/>
    <w:rsid w:val="4BCA036B"/>
    <w:rsid w:val="4C1325D2"/>
    <w:rsid w:val="4C147838"/>
    <w:rsid w:val="4CD54770"/>
    <w:rsid w:val="4CED7FE9"/>
    <w:rsid w:val="4CFB09F8"/>
    <w:rsid w:val="4D5D30CF"/>
    <w:rsid w:val="4D9C685C"/>
    <w:rsid w:val="4E911D51"/>
    <w:rsid w:val="4EA60DC2"/>
    <w:rsid w:val="4EE132FB"/>
    <w:rsid w:val="4F005C74"/>
    <w:rsid w:val="4F227B82"/>
    <w:rsid w:val="4F4B5F47"/>
    <w:rsid w:val="50A12501"/>
    <w:rsid w:val="5104132C"/>
    <w:rsid w:val="5146601D"/>
    <w:rsid w:val="52BF38FD"/>
    <w:rsid w:val="52E31B8B"/>
    <w:rsid w:val="53AA09A3"/>
    <w:rsid w:val="54320FF6"/>
    <w:rsid w:val="54660170"/>
    <w:rsid w:val="54981726"/>
    <w:rsid w:val="54A56B2B"/>
    <w:rsid w:val="556846D1"/>
    <w:rsid w:val="556F038F"/>
    <w:rsid w:val="55B160F8"/>
    <w:rsid w:val="55D75024"/>
    <w:rsid w:val="564210F2"/>
    <w:rsid w:val="56F8137A"/>
    <w:rsid w:val="56FD6E02"/>
    <w:rsid w:val="571F3733"/>
    <w:rsid w:val="57445914"/>
    <w:rsid w:val="575E40DB"/>
    <w:rsid w:val="57600BBE"/>
    <w:rsid w:val="57A827E4"/>
    <w:rsid w:val="57DE0564"/>
    <w:rsid w:val="5829764D"/>
    <w:rsid w:val="589B6AAE"/>
    <w:rsid w:val="58BA0FD3"/>
    <w:rsid w:val="58D0269C"/>
    <w:rsid w:val="59C47A7E"/>
    <w:rsid w:val="59E07011"/>
    <w:rsid w:val="5A951B44"/>
    <w:rsid w:val="5B586E31"/>
    <w:rsid w:val="5BF95FC9"/>
    <w:rsid w:val="5D0F6CD8"/>
    <w:rsid w:val="5E7618E4"/>
    <w:rsid w:val="5E872CDA"/>
    <w:rsid w:val="5EC450EE"/>
    <w:rsid w:val="5F206652"/>
    <w:rsid w:val="5F3008E2"/>
    <w:rsid w:val="5F363466"/>
    <w:rsid w:val="5F682C1D"/>
    <w:rsid w:val="5F8371C4"/>
    <w:rsid w:val="600C6CD1"/>
    <w:rsid w:val="622151FD"/>
    <w:rsid w:val="622D6B06"/>
    <w:rsid w:val="63873A25"/>
    <w:rsid w:val="63F24B13"/>
    <w:rsid w:val="642B52C7"/>
    <w:rsid w:val="644910DC"/>
    <w:rsid w:val="646518A3"/>
    <w:rsid w:val="647833A1"/>
    <w:rsid w:val="64D026C5"/>
    <w:rsid w:val="64DC4DCD"/>
    <w:rsid w:val="652C579B"/>
    <w:rsid w:val="66245681"/>
    <w:rsid w:val="668973BF"/>
    <w:rsid w:val="66A870A3"/>
    <w:rsid w:val="66AF60B5"/>
    <w:rsid w:val="66FB7628"/>
    <w:rsid w:val="67CF39E7"/>
    <w:rsid w:val="69075FB3"/>
    <w:rsid w:val="69BB1856"/>
    <w:rsid w:val="69BC2734"/>
    <w:rsid w:val="69C52D2D"/>
    <w:rsid w:val="6A154BF7"/>
    <w:rsid w:val="6A5B1CF5"/>
    <w:rsid w:val="6A8D2838"/>
    <w:rsid w:val="6B49016B"/>
    <w:rsid w:val="6B9B2829"/>
    <w:rsid w:val="6BC82F98"/>
    <w:rsid w:val="6C633DFA"/>
    <w:rsid w:val="6C844E95"/>
    <w:rsid w:val="6CE044C1"/>
    <w:rsid w:val="6CFD6E62"/>
    <w:rsid w:val="6D290CCA"/>
    <w:rsid w:val="6D3B47CD"/>
    <w:rsid w:val="6D5E495F"/>
    <w:rsid w:val="6E1B10B9"/>
    <w:rsid w:val="6F3C4E15"/>
    <w:rsid w:val="6FC4740B"/>
    <w:rsid w:val="70904F00"/>
    <w:rsid w:val="715A44A2"/>
    <w:rsid w:val="71615F56"/>
    <w:rsid w:val="71774761"/>
    <w:rsid w:val="71C85F52"/>
    <w:rsid w:val="71E97354"/>
    <w:rsid w:val="722A671B"/>
    <w:rsid w:val="727911BF"/>
    <w:rsid w:val="72CA214F"/>
    <w:rsid w:val="72F66B89"/>
    <w:rsid w:val="738544AD"/>
    <w:rsid w:val="73E21E46"/>
    <w:rsid w:val="74821206"/>
    <w:rsid w:val="7627534D"/>
    <w:rsid w:val="764B7878"/>
    <w:rsid w:val="766C59F7"/>
    <w:rsid w:val="776F5FB7"/>
    <w:rsid w:val="777B1859"/>
    <w:rsid w:val="77D6608E"/>
    <w:rsid w:val="787361FA"/>
    <w:rsid w:val="78B90C9C"/>
    <w:rsid w:val="78D24459"/>
    <w:rsid w:val="78D54798"/>
    <w:rsid w:val="793F6402"/>
    <w:rsid w:val="79560566"/>
    <w:rsid w:val="7A950D2A"/>
    <w:rsid w:val="7AE83723"/>
    <w:rsid w:val="7C5C018E"/>
    <w:rsid w:val="7D13776F"/>
    <w:rsid w:val="7D1A36B1"/>
    <w:rsid w:val="7D364B6C"/>
    <w:rsid w:val="7D732859"/>
    <w:rsid w:val="7DF92399"/>
    <w:rsid w:val="7EB40DB1"/>
    <w:rsid w:val="7F022551"/>
    <w:rsid w:val="7F225BA8"/>
    <w:rsid w:val="7F2F66C9"/>
    <w:rsid w:val="7F317125"/>
    <w:rsid w:val="7F4803D2"/>
    <w:rsid w:val="7F56563E"/>
    <w:rsid w:val="7FC5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4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4142</Words>
  <Characters>4696</Characters>
  <Lines>0</Lines>
  <Paragraphs>0</Paragraphs>
  <TotalTime>4</TotalTime>
  <ScaleCrop>false</ScaleCrop>
  <LinksUpToDate>false</LinksUpToDate>
  <CharactersWithSpaces>4825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2020-06-29T01:32:00Z</dcterms:created>
  <dc:creator>I^  Believe ︿︶</dc:creator>
  <cp:lastModifiedBy>奥迈</cp:lastModifiedBy>
  <dcterms:modified xsi:type="dcterms:W3CDTF">2023-11-15T06:02:23Z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6D04D46C69094552990487D0DEE18850_13</vt:lpwstr>
  </property>
</Properties>
</file>