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b/>
          <w:bCs/>
          <w:sz w:val="72"/>
        </w:rPr>
      </w:pPr>
      <w:r>
        <w:rPr>
          <w:rFonts w:hint="eastAsia"/>
          <w:b/>
          <w:bCs/>
          <w:sz w:val="72"/>
        </w:rPr>
        <w:t xml:space="preserve"> </w:t>
      </w:r>
    </w:p>
    <w:p>
      <w:pPr>
        <w:tabs>
          <w:tab w:val="left" w:pos="-68"/>
        </w:tabs>
        <w:autoSpaceDE w:val="0"/>
        <w:autoSpaceDN w:val="0"/>
        <w:ind w:firstLine="0" w:firstLineChars="0"/>
        <w:jc w:val="center"/>
        <w:rPr>
          <w:b/>
          <w:bCs/>
          <w:kern w:val="0"/>
          <w:sz w:val="54"/>
          <w:szCs w:val="54"/>
        </w:rPr>
      </w:pPr>
      <w:r>
        <w:rPr>
          <w:b/>
          <w:bCs/>
          <w:kern w:val="0"/>
          <w:sz w:val="54"/>
          <w:szCs w:val="54"/>
        </w:rPr>
        <w:t>香椿产业综合开发项目</w:t>
      </w:r>
    </w:p>
    <w:p>
      <w:pPr>
        <w:tabs>
          <w:tab w:val="left" w:pos="-68"/>
        </w:tabs>
        <w:autoSpaceDE w:val="0"/>
        <w:autoSpaceDN w:val="0"/>
        <w:ind w:firstLine="0" w:firstLineChars="0"/>
        <w:jc w:val="center"/>
        <w:rPr>
          <w:b/>
          <w:bCs/>
          <w:kern w:val="0"/>
          <w:sz w:val="54"/>
          <w:szCs w:val="54"/>
        </w:rPr>
      </w:pPr>
      <w:r>
        <w:rPr>
          <w:b/>
          <w:bCs/>
          <w:kern w:val="0"/>
          <w:sz w:val="54"/>
          <w:szCs w:val="54"/>
        </w:rPr>
        <w:t>环境影响报告表</w:t>
      </w:r>
    </w:p>
    <w:p>
      <w:pPr>
        <w:ind w:firstLine="0" w:firstLineChars="0"/>
        <w:jc w:val="center"/>
        <w:outlineLvl w:val="0"/>
        <w:rPr>
          <w:b/>
          <w:bCs/>
          <w:sz w:val="32"/>
        </w:rPr>
      </w:pPr>
      <w:r>
        <w:rPr>
          <w:rFonts w:hint="eastAsia"/>
          <w:b/>
          <w:bCs/>
          <w:sz w:val="32"/>
        </w:rPr>
        <w:t>（报批版）</w:t>
      </w: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ind w:firstLine="0" w:firstLineChars="0"/>
      </w:pPr>
    </w:p>
    <w:p>
      <w:pPr>
        <w:ind w:firstLine="0" w:firstLineChars="0"/>
      </w:pPr>
    </w:p>
    <w:p>
      <w:pPr>
        <w:pStyle w:val="2"/>
        <w:ind w:left="480"/>
      </w:pPr>
    </w:p>
    <w:p>
      <w:pPr>
        <w:ind w:firstLine="480"/>
      </w:pPr>
    </w:p>
    <w:p>
      <w:pPr>
        <w:pStyle w:val="2"/>
        <w:ind w:left="480"/>
      </w:pPr>
    </w:p>
    <w:p>
      <w:pPr>
        <w:ind w:firstLine="480"/>
      </w:pPr>
    </w:p>
    <w:p>
      <w:pPr>
        <w:pStyle w:val="2"/>
        <w:ind w:left="480"/>
      </w:pPr>
    </w:p>
    <w:p>
      <w:pPr>
        <w:ind w:firstLine="480"/>
      </w:pPr>
    </w:p>
    <w:p>
      <w:pPr>
        <w:ind w:firstLine="643"/>
        <w:jc w:val="center"/>
        <w:rPr>
          <w:b/>
          <w:bCs/>
          <w:sz w:val="32"/>
        </w:rPr>
      </w:pPr>
      <w:r>
        <w:rPr>
          <w:rFonts w:hint="eastAsia"/>
          <w:b/>
          <w:bCs/>
          <w:sz w:val="32"/>
        </w:rPr>
        <w:t>陕西国德环保科技有限公司</w:t>
      </w:r>
    </w:p>
    <w:p>
      <w:pPr>
        <w:spacing w:line="240" w:lineRule="auto"/>
        <w:ind w:firstLine="0" w:firstLineChars="0"/>
        <w:jc w:val="center"/>
        <w:rPr>
          <w:b/>
          <w:sz w:val="30"/>
        </w:rPr>
      </w:pPr>
      <w:r>
        <w:rPr>
          <w:rFonts w:hint="eastAsia"/>
          <w:b/>
          <w:sz w:val="30"/>
        </w:rPr>
        <w:t>二〇二〇年五月</w:t>
      </w:r>
    </w:p>
    <w:p>
      <w:pPr>
        <w:pStyle w:val="2"/>
        <w:ind w:left="480"/>
      </w:pPr>
    </w:p>
    <w:p>
      <w:pPr>
        <w:ind w:firstLine="480"/>
      </w:pPr>
    </w:p>
    <w:p>
      <w:pPr>
        <w:pStyle w:val="2"/>
        <w:ind w:left="480"/>
      </w:pPr>
    </w:p>
    <w:p>
      <w:pPr>
        <w:spacing w:line="240" w:lineRule="auto"/>
        <w:ind w:firstLine="0" w:firstLineChars="0"/>
        <w:jc w:val="center"/>
        <w:rPr>
          <w:b/>
          <w:bCs/>
          <w:sz w:val="72"/>
        </w:rPr>
      </w:pPr>
    </w:p>
    <w:p>
      <w:pPr>
        <w:ind w:firstLine="0" w:firstLineChars="0"/>
        <w:jc w:val="center"/>
        <w:rPr>
          <w:b/>
          <w:bCs/>
          <w:sz w:val="72"/>
        </w:rPr>
      </w:pPr>
      <w:r>
        <w:rPr>
          <w:b/>
          <w:bCs/>
          <w:sz w:val="72"/>
        </w:rPr>
        <w:t>建设项目环境影响报告表</w:t>
      </w:r>
    </w:p>
    <w:p>
      <w:pPr>
        <w:ind w:firstLine="3855" w:firstLineChars="1200"/>
        <w:rPr>
          <w:b/>
          <w:bCs/>
          <w:sz w:val="32"/>
        </w:rPr>
      </w:pPr>
      <w:r>
        <w:rPr>
          <w:b/>
          <w:bCs/>
          <w:sz w:val="32"/>
        </w:rPr>
        <w:t>（</w:t>
      </w:r>
      <w:r>
        <w:rPr>
          <w:rFonts w:hint="eastAsia"/>
          <w:b/>
          <w:bCs/>
          <w:sz w:val="32"/>
        </w:rPr>
        <w:t>报批版</w:t>
      </w:r>
      <w:r>
        <w:rPr>
          <w:b/>
          <w:bCs/>
          <w:sz w:val="32"/>
        </w:rPr>
        <w:t>）</w:t>
      </w: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0" w:firstLineChars="0"/>
        <w:rPr>
          <w:b/>
          <w:bCs/>
          <w:sz w:val="32"/>
        </w:rPr>
      </w:pPr>
    </w:p>
    <w:p>
      <w:pPr>
        <w:ind w:firstLine="964" w:firstLineChars="300"/>
        <w:rPr>
          <w:b/>
          <w:sz w:val="32"/>
          <w:szCs w:val="32"/>
          <w:u w:val="single"/>
        </w:rPr>
      </w:pPr>
      <w:r>
        <w:rPr>
          <w:b/>
          <w:bCs/>
          <w:sz w:val="32"/>
        </w:rPr>
        <w:t>项  目  名  称：</w:t>
      </w:r>
      <w:r>
        <w:rPr>
          <w:rFonts w:hint="eastAsia"/>
          <w:b/>
          <w:bCs/>
          <w:sz w:val="32"/>
        </w:rPr>
        <w:t xml:space="preserve"> </w:t>
      </w:r>
      <w:r>
        <w:rPr>
          <w:rFonts w:hint="eastAsia"/>
          <w:b/>
          <w:bCs/>
          <w:sz w:val="32"/>
          <w:u w:val="single"/>
        </w:rPr>
        <w:t xml:space="preserve">  香椿产业综合开发项目    </w:t>
      </w:r>
    </w:p>
    <w:p>
      <w:pPr>
        <w:tabs>
          <w:tab w:val="left" w:pos="1560"/>
        </w:tabs>
        <w:ind w:left="720" w:leftChars="300" w:firstLine="0" w:firstLineChars="0"/>
        <w:rPr>
          <w:sz w:val="32"/>
          <w:szCs w:val="32"/>
          <w:u w:val="single"/>
        </w:rPr>
      </w:pPr>
      <w:r>
        <w:rPr>
          <w:b/>
          <w:bCs/>
          <w:sz w:val="32"/>
        </w:rPr>
        <w:t>建设单位（盖章）：</w:t>
      </w:r>
      <w:r>
        <w:rPr>
          <w:b/>
          <w:bCs/>
          <w:sz w:val="32"/>
          <w:u w:val="single"/>
        </w:rPr>
        <w:t xml:space="preserve"> </w:t>
      </w:r>
      <w:r>
        <w:rPr>
          <w:rFonts w:hint="eastAsia"/>
          <w:b/>
          <w:bCs/>
          <w:sz w:val="32"/>
          <w:u w:val="single"/>
        </w:rPr>
        <w:t>紫阳县山野食品有限责任公司</w:t>
      </w:r>
    </w:p>
    <w:p>
      <w:pPr>
        <w:tabs>
          <w:tab w:val="left" w:pos="1560"/>
        </w:tabs>
        <w:ind w:left="720" w:leftChars="300" w:firstLine="0" w:firstLineChars="0"/>
        <w:rPr>
          <w:sz w:val="32"/>
          <w:szCs w:val="32"/>
          <w:u w:val="single"/>
        </w:rPr>
      </w:pPr>
    </w:p>
    <w:p>
      <w:pPr>
        <w:tabs>
          <w:tab w:val="left" w:pos="1560"/>
        </w:tabs>
        <w:ind w:firstLine="0" w:firstLineChars="0"/>
        <w:rPr>
          <w:b/>
          <w:bCs/>
          <w:sz w:val="32"/>
          <w:u w:val="single"/>
        </w:rPr>
      </w:pPr>
    </w:p>
    <w:p>
      <w:pPr>
        <w:tabs>
          <w:tab w:val="left" w:pos="1560"/>
        </w:tabs>
        <w:ind w:firstLine="0" w:firstLineChars="0"/>
        <w:rPr>
          <w:b/>
          <w:bCs/>
          <w:sz w:val="32"/>
          <w:u w:val="single"/>
        </w:rPr>
      </w:pPr>
    </w:p>
    <w:p>
      <w:pPr>
        <w:tabs>
          <w:tab w:val="left" w:pos="1560"/>
        </w:tabs>
        <w:ind w:firstLine="0" w:firstLineChars="0"/>
        <w:rPr>
          <w:b/>
          <w:bCs/>
          <w:sz w:val="32"/>
          <w:u w:val="single"/>
        </w:rPr>
      </w:pPr>
    </w:p>
    <w:p>
      <w:pPr>
        <w:spacing w:line="600" w:lineRule="exact"/>
        <w:ind w:firstLine="643"/>
        <w:jc w:val="center"/>
        <w:rPr>
          <w:rFonts w:eastAsia="黑体"/>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2024" w:left="1418" w:header="851" w:footer="992" w:gutter="0"/>
          <w:pgNumType w:start="0"/>
          <w:cols w:space="720" w:num="1"/>
          <w:titlePg/>
          <w:docGrid w:type="lines" w:linePitch="312" w:charSpace="0"/>
        </w:sectPr>
      </w:pPr>
      <w:r>
        <w:rPr>
          <w:b/>
          <w:bCs/>
          <w:sz w:val="32"/>
        </w:rPr>
        <w:t>编制日期：</w:t>
      </w:r>
      <w:bookmarkStart w:id="0" w:name="OLE_LINK1"/>
      <w:r>
        <w:rPr>
          <w:b/>
          <w:bCs/>
          <w:sz w:val="32"/>
        </w:rPr>
        <w:t xml:space="preserve"> </w:t>
      </w:r>
      <w:r>
        <w:rPr>
          <w:rFonts w:hint="eastAsia" w:eastAsia="黑体"/>
          <w:b/>
          <w:bCs/>
          <w:sz w:val="30"/>
          <w:szCs w:val="30"/>
        </w:rPr>
        <w:t>2020年05</w:t>
      </w:r>
      <w:r>
        <w:rPr>
          <w:rFonts w:eastAsia="黑体"/>
          <w:b/>
          <w:bCs/>
          <w:sz w:val="30"/>
          <w:szCs w:val="30"/>
        </w:rPr>
        <w:t>月</w:t>
      </w:r>
      <w:bookmarkEnd w:id="0"/>
    </w:p>
    <w:p>
      <w:pPr>
        <w:pStyle w:val="4"/>
        <w:numPr>
          <w:ilvl w:val="1"/>
          <w:numId w:val="0"/>
        </w:numPr>
      </w:pPr>
    </w:p>
    <w:p>
      <w:pPr>
        <w:adjustRightInd/>
        <w:snapToGrid/>
        <w:spacing w:line="312" w:lineRule="auto"/>
        <w:ind w:firstLine="0" w:firstLineChars="0"/>
        <w:jc w:val="center"/>
        <w:rPr>
          <w:rFonts w:ascii="宋体"/>
          <w:b/>
          <w:sz w:val="36"/>
        </w:rPr>
      </w:pPr>
      <w:r>
        <w:rPr>
          <w:rFonts w:hint="eastAsia" w:ascii="宋体"/>
          <w:b/>
          <w:sz w:val="36"/>
        </w:rPr>
        <w:t>《建设项目环境影响报告表》编制说明</w:t>
      </w:r>
    </w:p>
    <w:p>
      <w:pPr>
        <w:adjustRightInd/>
        <w:snapToGrid/>
        <w:spacing w:line="312" w:lineRule="auto"/>
        <w:ind w:firstLine="480"/>
        <w:rPr>
          <w:rFonts w:ascii="宋体"/>
        </w:rPr>
      </w:pPr>
    </w:p>
    <w:p>
      <w:pPr>
        <w:pStyle w:val="18"/>
        <w:adjustRightInd/>
        <w:snapToGrid/>
        <w:spacing w:line="360" w:lineRule="auto"/>
        <w:ind w:firstLine="560"/>
        <w:rPr>
          <w:rFonts w:ascii="Times New Roman"/>
        </w:rPr>
      </w:pPr>
      <w:r>
        <w:rPr>
          <w:rFonts w:hint="eastAsia"/>
        </w:rPr>
        <w:t>《建设项目环境影响报告表》由具有从事环境影响评价工作资质的单</w:t>
      </w:r>
      <w:r>
        <w:rPr>
          <w:rFonts w:ascii="Times New Roman"/>
        </w:rPr>
        <w:t>位编制。</w:t>
      </w:r>
    </w:p>
    <w:p>
      <w:pPr>
        <w:numPr>
          <w:ilvl w:val="0"/>
          <w:numId w:val="2"/>
        </w:numPr>
        <w:adjustRightInd/>
        <w:snapToGrid/>
        <w:spacing w:line="408" w:lineRule="auto"/>
        <w:ind w:firstLineChars="0"/>
        <w:rPr>
          <w:sz w:val="28"/>
        </w:rPr>
      </w:pPr>
      <w:r>
        <w:rPr>
          <w:sz w:val="28"/>
        </w:rPr>
        <w:t>项目名称----指项目立项批复时的名称，应不超过30个字（两个英文字段作一个汉字）。</w:t>
      </w:r>
    </w:p>
    <w:p>
      <w:pPr>
        <w:numPr>
          <w:ilvl w:val="0"/>
          <w:numId w:val="2"/>
        </w:numPr>
        <w:adjustRightInd/>
        <w:snapToGrid/>
        <w:spacing w:line="408" w:lineRule="auto"/>
        <w:ind w:firstLineChars="0"/>
        <w:rPr>
          <w:sz w:val="28"/>
        </w:rPr>
      </w:pPr>
      <w:r>
        <w:rPr>
          <w:sz w:val="28"/>
        </w:rPr>
        <w:t>建设地点----指项目所在地详细地址、公路、铁路应填写起止地点。</w:t>
      </w:r>
    </w:p>
    <w:p>
      <w:pPr>
        <w:numPr>
          <w:ilvl w:val="0"/>
          <w:numId w:val="2"/>
        </w:numPr>
        <w:adjustRightInd/>
        <w:snapToGrid/>
        <w:spacing w:line="408" w:lineRule="auto"/>
        <w:ind w:firstLineChars="0"/>
        <w:rPr>
          <w:sz w:val="28"/>
        </w:rPr>
      </w:pPr>
      <w:r>
        <w:rPr>
          <w:sz w:val="28"/>
        </w:rPr>
        <w:t>行业类别----按国标填写。</w:t>
      </w:r>
    </w:p>
    <w:p>
      <w:pPr>
        <w:numPr>
          <w:ilvl w:val="0"/>
          <w:numId w:val="2"/>
        </w:numPr>
        <w:adjustRightInd/>
        <w:snapToGrid/>
        <w:spacing w:line="408" w:lineRule="auto"/>
        <w:ind w:firstLineChars="0"/>
        <w:rPr>
          <w:sz w:val="28"/>
        </w:rPr>
      </w:pPr>
      <w:r>
        <w:rPr>
          <w:sz w:val="28"/>
        </w:rPr>
        <w:t>总投资----指项目投资总额。</w:t>
      </w:r>
    </w:p>
    <w:p>
      <w:pPr>
        <w:numPr>
          <w:ilvl w:val="0"/>
          <w:numId w:val="2"/>
        </w:numPr>
        <w:adjustRightInd/>
        <w:snapToGrid/>
        <w:spacing w:line="408" w:lineRule="auto"/>
        <w:ind w:firstLineChars="0"/>
        <w:rPr>
          <w:sz w:val="28"/>
        </w:rPr>
      </w:pPr>
      <w:r>
        <w:rPr>
          <w:sz w:val="28"/>
        </w:rPr>
        <w:t>主要环境保护目标----指项目区周围一定范围内集中居民住宅、学校、医院、保护文物、风景名胜区、水源地和生态敏感点等，应尽可能给出保护目标、性质、规模和距厂界距离等。</w:t>
      </w:r>
    </w:p>
    <w:p>
      <w:pPr>
        <w:numPr>
          <w:ilvl w:val="0"/>
          <w:numId w:val="2"/>
        </w:numPr>
        <w:adjustRightInd/>
        <w:snapToGrid/>
        <w:spacing w:line="408" w:lineRule="auto"/>
        <w:ind w:firstLineChars="0"/>
        <w:rPr>
          <w:sz w:val="28"/>
        </w:rPr>
      </w:pPr>
      <w:r>
        <w:rPr>
          <w:sz w:val="28"/>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2"/>
        </w:numPr>
        <w:adjustRightInd/>
        <w:snapToGrid/>
        <w:spacing w:line="408" w:lineRule="auto"/>
        <w:ind w:firstLineChars="0"/>
        <w:rPr>
          <w:sz w:val="28"/>
        </w:rPr>
      </w:pPr>
      <w:r>
        <w:rPr>
          <w:sz w:val="28"/>
        </w:rPr>
        <w:t>预审意见----由行业主管部门填写答复意见，无主管部门项目，可不填。</w:t>
      </w:r>
    </w:p>
    <w:p>
      <w:pPr>
        <w:numPr>
          <w:ilvl w:val="0"/>
          <w:numId w:val="2"/>
        </w:numPr>
        <w:adjustRightInd/>
        <w:snapToGrid/>
        <w:spacing w:line="408" w:lineRule="auto"/>
        <w:ind w:firstLineChars="0"/>
      </w:pPr>
      <w:r>
        <w:rPr>
          <w:sz w:val="28"/>
        </w:rPr>
        <w:t>审批意见----由负责审批该项目的环境保护行政主管部门批复。</w:t>
      </w:r>
    </w:p>
    <w:p>
      <w:pPr>
        <w:pStyle w:val="2"/>
        <w:ind w:left="480" w:firstLine="560"/>
        <w:rPr>
          <w:sz w:val="28"/>
        </w:rPr>
      </w:pPr>
    </w:p>
    <w:p>
      <w:pPr>
        <w:ind w:firstLine="560"/>
        <w:rPr>
          <w:sz w:val="28"/>
        </w:rPr>
      </w:pPr>
    </w:p>
    <w:p>
      <w:pPr>
        <w:pStyle w:val="16"/>
        <w:ind w:firstLine="0" w:firstLineChars="0"/>
        <w:jc w:val="both"/>
        <w:rPr>
          <w:sz w:val="36"/>
          <w:szCs w:val="36"/>
        </w:rPr>
        <w:sectPr>
          <w:pgSz w:w="11906" w:h="16838"/>
          <w:pgMar w:top="1440" w:right="1418" w:bottom="2024" w:left="1418" w:header="851" w:footer="992" w:gutter="0"/>
          <w:pgNumType w:start="0"/>
          <w:cols w:space="720" w:num="1"/>
          <w:titlePg/>
          <w:docGrid w:type="lines" w:linePitch="312" w:charSpace="0"/>
        </w:sectPr>
      </w:pPr>
    </w:p>
    <w:p>
      <w:pPr>
        <w:pStyle w:val="16"/>
        <w:ind w:firstLine="0" w:firstLineChars="0"/>
      </w:pPr>
      <w:r>
        <w:rPr>
          <w:rFonts w:hint="eastAsia"/>
        </w:rPr>
        <w:t>目  录</w:t>
      </w:r>
    </w:p>
    <w:p>
      <w:pPr>
        <w:pStyle w:val="16"/>
        <w:ind w:firstLine="560"/>
        <w:rPr>
          <w:rFonts w:asciiTheme="minorHAnsi" w:hAnsiTheme="minorHAnsi" w:eastAsiaTheme="minorEastAsia" w:cstheme="minorBidi"/>
          <w:b w:val="0"/>
        </w:rPr>
      </w:pPr>
      <w:r>
        <w:rPr>
          <w:b w:val="0"/>
        </w:rPr>
        <w:fldChar w:fldCharType="begin"/>
      </w:r>
      <w:r>
        <w:rPr>
          <w:b w:val="0"/>
        </w:rPr>
        <w:instrText xml:space="preserve"> TOC \o "1-3" \h \z \u </w:instrText>
      </w:r>
      <w:r>
        <w:rPr>
          <w:b w:val="0"/>
        </w:rPr>
        <w:fldChar w:fldCharType="separate"/>
      </w:r>
      <w:r>
        <w:fldChar w:fldCharType="begin"/>
      </w:r>
      <w:r>
        <w:instrText xml:space="preserve"> HYPERLINK \l "_Toc478030057" </w:instrText>
      </w:r>
      <w:r>
        <w:fldChar w:fldCharType="separate"/>
      </w:r>
      <w:r>
        <w:rPr>
          <w:rStyle w:val="23"/>
          <w:rFonts w:hint="eastAsia"/>
          <w:b w:val="0"/>
          <w:color w:val="auto"/>
        </w:rPr>
        <w:t>建设项目基本情况</w:t>
      </w:r>
      <w:r>
        <w:rPr>
          <w:b w:val="0"/>
        </w:rPr>
        <w:tab/>
      </w:r>
      <w:r>
        <w:rPr>
          <w:b w:val="0"/>
        </w:rPr>
        <w:fldChar w:fldCharType="begin"/>
      </w:r>
      <w:r>
        <w:rPr>
          <w:b w:val="0"/>
        </w:rPr>
        <w:instrText xml:space="preserve"> PAGEREF _Toc478030057 \h </w:instrText>
      </w:r>
      <w:r>
        <w:rPr>
          <w:b w:val="0"/>
        </w:rPr>
        <w:fldChar w:fldCharType="separate"/>
      </w:r>
      <w:r>
        <w:rPr>
          <w:b w:val="0"/>
        </w:rPr>
        <w:t>- 3 -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"_Toc478030058" </w:instrText>
      </w:r>
      <w:r>
        <w:fldChar w:fldCharType="separate"/>
      </w:r>
      <w:r>
        <w:rPr>
          <w:rStyle w:val="23"/>
          <w:rFonts w:hint="eastAsia"/>
          <w:b w:val="0"/>
          <w:color w:val="auto"/>
        </w:rPr>
        <w:t>建设项目所在地自然环境简况</w:t>
      </w:r>
      <w:r>
        <w:rPr>
          <w:b w:val="0"/>
        </w:rPr>
        <w:tab/>
      </w:r>
      <w:r>
        <w:rPr>
          <w:b w:val="0"/>
        </w:rPr>
        <w:fldChar w:fldCharType="begin"/>
      </w:r>
      <w:r>
        <w:rPr>
          <w:b w:val="0"/>
        </w:rPr>
        <w:instrText xml:space="preserve"> PAGEREF _Toc478030058 \h </w:instrText>
      </w:r>
      <w:r>
        <w:rPr>
          <w:b w:val="0"/>
        </w:rPr>
        <w:fldChar w:fldCharType="separate"/>
      </w:r>
      <w:r>
        <w:rPr>
          <w:b w:val="0"/>
        </w:rPr>
        <w:t>- 15 -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"_Toc478030059" </w:instrText>
      </w:r>
      <w:r>
        <w:fldChar w:fldCharType="separate"/>
      </w:r>
      <w:r>
        <w:rPr>
          <w:rStyle w:val="23"/>
          <w:rFonts w:hint="eastAsia"/>
          <w:b w:val="0"/>
          <w:color w:val="auto"/>
        </w:rPr>
        <w:t>环境质量现状</w:t>
      </w:r>
      <w:r>
        <w:rPr>
          <w:b w:val="0"/>
        </w:rPr>
        <w:tab/>
      </w:r>
      <w:r>
        <w:rPr>
          <w:b w:val="0"/>
        </w:rPr>
        <w:fldChar w:fldCharType="begin"/>
      </w:r>
      <w:r>
        <w:rPr>
          <w:b w:val="0"/>
        </w:rPr>
        <w:instrText xml:space="preserve"> PAGEREF _Toc478030059 \h </w:instrText>
      </w:r>
      <w:r>
        <w:rPr>
          <w:b w:val="0"/>
        </w:rPr>
        <w:fldChar w:fldCharType="separate"/>
      </w:r>
      <w:r>
        <w:rPr>
          <w:b w:val="0"/>
        </w:rPr>
        <w:t>- 18 -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"_Toc478030060" </w:instrText>
      </w:r>
      <w:r>
        <w:fldChar w:fldCharType="separate"/>
      </w:r>
      <w:r>
        <w:rPr>
          <w:rStyle w:val="23"/>
          <w:rFonts w:hint="eastAsia"/>
          <w:b w:val="0"/>
          <w:color w:val="auto"/>
        </w:rPr>
        <w:t>评价适用标准</w:t>
      </w:r>
      <w:r>
        <w:rPr>
          <w:b w:val="0"/>
        </w:rPr>
        <w:tab/>
      </w:r>
      <w:r>
        <w:rPr>
          <w:b w:val="0"/>
        </w:rPr>
        <w:fldChar w:fldCharType="begin"/>
      </w:r>
      <w:r>
        <w:rPr>
          <w:b w:val="0"/>
        </w:rPr>
        <w:instrText xml:space="preserve"> PAGEREF _Toc478030060 \h </w:instrText>
      </w:r>
      <w:r>
        <w:rPr>
          <w:b w:val="0"/>
        </w:rPr>
        <w:fldChar w:fldCharType="separate"/>
      </w:r>
      <w:r>
        <w:rPr>
          <w:b w:val="0"/>
        </w:rPr>
        <w:t>- 22 -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"_Toc478030061" </w:instrText>
      </w:r>
      <w:r>
        <w:fldChar w:fldCharType="separate"/>
      </w:r>
      <w:r>
        <w:rPr>
          <w:rStyle w:val="23"/>
          <w:rFonts w:hint="eastAsia"/>
          <w:b w:val="0"/>
          <w:color w:val="auto"/>
        </w:rPr>
        <w:t>建设项目工程分析</w:t>
      </w:r>
      <w:r>
        <w:rPr>
          <w:b w:val="0"/>
        </w:rPr>
        <w:tab/>
      </w:r>
      <w:r>
        <w:rPr>
          <w:b w:val="0"/>
        </w:rPr>
        <w:fldChar w:fldCharType="begin"/>
      </w:r>
      <w:r>
        <w:rPr>
          <w:b w:val="0"/>
        </w:rPr>
        <w:instrText xml:space="preserve"> PAGEREF _Toc478030061 \h </w:instrText>
      </w:r>
      <w:r>
        <w:rPr>
          <w:b w:val="0"/>
        </w:rPr>
        <w:fldChar w:fldCharType="separate"/>
      </w:r>
      <w:r>
        <w:rPr>
          <w:b w:val="0"/>
        </w:rPr>
        <w:t>- 24 -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"_Toc478030062" </w:instrText>
      </w:r>
      <w:r>
        <w:fldChar w:fldCharType="separate"/>
      </w:r>
      <w:r>
        <w:rPr>
          <w:rStyle w:val="23"/>
          <w:rFonts w:hint="eastAsia"/>
          <w:b w:val="0"/>
          <w:color w:val="auto"/>
        </w:rPr>
        <w:t>项目主要污染物产生及预计排放情况</w:t>
      </w:r>
      <w:r>
        <w:rPr>
          <w:b w:val="0"/>
        </w:rPr>
        <w:tab/>
      </w:r>
      <w:r>
        <w:rPr>
          <w:b w:val="0"/>
        </w:rPr>
        <w:fldChar w:fldCharType="begin"/>
      </w:r>
      <w:r>
        <w:rPr>
          <w:b w:val="0"/>
        </w:rPr>
        <w:instrText xml:space="preserve"> PAGEREF _Toc478030062 \h </w:instrText>
      </w:r>
      <w:r>
        <w:rPr>
          <w:b w:val="0"/>
        </w:rPr>
        <w:fldChar w:fldCharType="separate"/>
      </w:r>
      <w:r>
        <w:rPr>
          <w:b w:val="0"/>
        </w:rPr>
        <w:t>- 35 -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"_Toc478030063" </w:instrText>
      </w:r>
      <w:r>
        <w:fldChar w:fldCharType="separate"/>
      </w:r>
      <w:r>
        <w:rPr>
          <w:rStyle w:val="23"/>
          <w:rFonts w:hint="eastAsia"/>
          <w:b w:val="0"/>
          <w:color w:val="auto"/>
        </w:rPr>
        <w:t>环境影响分析</w:t>
      </w:r>
      <w:r>
        <w:rPr>
          <w:b w:val="0"/>
        </w:rPr>
        <w:tab/>
      </w:r>
      <w:r>
        <w:rPr>
          <w:b w:val="0"/>
        </w:rPr>
        <w:fldChar w:fldCharType="begin"/>
      </w:r>
      <w:r>
        <w:rPr>
          <w:b w:val="0"/>
        </w:rPr>
        <w:instrText xml:space="preserve"> PAGEREF _Toc478030063 \h </w:instrText>
      </w:r>
      <w:r>
        <w:rPr>
          <w:b w:val="0"/>
        </w:rPr>
        <w:fldChar w:fldCharType="separate"/>
      </w:r>
      <w:r>
        <w:rPr>
          <w:b w:val="0"/>
        </w:rPr>
        <w:t>- 36 -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"_Toc478030064" </w:instrText>
      </w:r>
      <w:r>
        <w:fldChar w:fldCharType="separate"/>
      </w:r>
      <w:r>
        <w:rPr>
          <w:rStyle w:val="23"/>
          <w:rFonts w:hint="eastAsia"/>
          <w:b w:val="0"/>
          <w:color w:val="auto"/>
        </w:rPr>
        <w:t>建设项目拟采取的防治措施及预期治理效果</w:t>
      </w:r>
      <w:r>
        <w:rPr>
          <w:b w:val="0"/>
        </w:rPr>
        <w:tab/>
      </w:r>
      <w:r>
        <w:rPr>
          <w:b w:val="0"/>
        </w:rPr>
        <w:fldChar w:fldCharType="begin"/>
      </w:r>
      <w:r>
        <w:rPr>
          <w:b w:val="0"/>
        </w:rPr>
        <w:instrText xml:space="preserve"> PAGEREF _Toc478030064 \h </w:instrText>
      </w:r>
      <w:r>
        <w:rPr>
          <w:b w:val="0"/>
        </w:rPr>
        <w:fldChar w:fldCharType="separate"/>
      </w:r>
      <w:r>
        <w:rPr>
          <w:b w:val="0"/>
        </w:rPr>
        <w:t>- 56 -</w:t>
      </w:r>
      <w:r>
        <w:rPr>
          <w:b w:val="0"/>
        </w:rPr>
        <w:fldChar w:fldCharType="end"/>
      </w:r>
      <w:r>
        <w:rPr>
          <w:b w:val="0"/>
        </w:rPr>
        <w:fldChar w:fldCharType="end"/>
      </w:r>
    </w:p>
    <w:p>
      <w:pPr>
        <w:pStyle w:val="16"/>
        <w:rPr>
          <w:rStyle w:val="23"/>
          <w:b w:val="0"/>
          <w:color w:val="auto"/>
        </w:rPr>
      </w:pPr>
      <w:r>
        <w:fldChar w:fldCharType="begin"/>
      </w:r>
      <w:r>
        <w:instrText xml:space="preserve"> HYPERLINK \l "_Toc478030065" </w:instrText>
      </w:r>
      <w:r>
        <w:fldChar w:fldCharType="separate"/>
      </w:r>
      <w:r>
        <w:rPr>
          <w:rStyle w:val="23"/>
          <w:rFonts w:hint="eastAsia"/>
          <w:b w:val="0"/>
          <w:color w:val="auto"/>
        </w:rPr>
        <w:t>结论与建议</w:t>
      </w:r>
      <w:r>
        <w:rPr>
          <w:rStyle w:val="23"/>
          <w:b w:val="0"/>
          <w:color w:val="auto"/>
        </w:rPr>
        <w:tab/>
      </w:r>
      <w:r>
        <w:rPr>
          <w:rStyle w:val="23"/>
          <w:b w:val="0"/>
          <w:color w:val="auto"/>
        </w:rPr>
        <w:fldChar w:fldCharType="begin"/>
      </w:r>
      <w:r>
        <w:rPr>
          <w:rStyle w:val="23"/>
          <w:b w:val="0"/>
          <w:color w:val="auto"/>
        </w:rPr>
        <w:instrText xml:space="preserve"> PAGEREF _Toc478030065 \h </w:instrText>
      </w:r>
      <w:r>
        <w:rPr>
          <w:rStyle w:val="23"/>
          <w:b w:val="0"/>
          <w:color w:val="auto"/>
        </w:rPr>
        <w:fldChar w:fldCharType="separate"/>
      </w:r>
      <w:r>
        <w:rPr>
          <w:rStyle w:val="23"/>
          <w:b w:val="0"/>
          <w:color w:val="auto"/>
        </w:rPr>
        <w:t>- 57 -</w:t>
      </w:r>
      <w:r>
        <w:rPr>
          <w:rStyle w:val="23"/>
          <w:b w:val="0"/>
          <w:color w:val="auto"/>
        </w:rPr>
        <w:fldChar w:fldCharType="end"/>
      </w:r>
      <w:r>
        <w:rPr>
          <w:rStyle w:val="23"/>
          <w:b w:val="0"/>
          <w:color w:val="auto"/>
        </w:rPr>
        <w:fldChar w:fldCharType="end"/>
      </w:r>
    </w:p>
    <w:p>
      <w:pPr>
        <w:ind w:firstLine="0" w:firstLineChars="0"/>
      </w:pPr>
      <w:r>
        <w:rPr>
          <w:sz w:val="28"/>
          <w:szCs w:val="28"/>
        </w:rPr>
        <w:fldChar w:fldCharType="end"/>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rPr>
          <w:b/>
          <w:sz w:val="28"/>
          <w:szCs w:val="28"/>
        </w:rPr>
      </w:pPr>
      <w:r>
        <w:rPr>
          <w:rFonts w:hint="eastAsia"/>
          <w:b/>
          <w:sz w:val="28"/>
          <w:szCs w:val="28"/>
        </w:rPr>
        <w:t>附件</w:t>
      </w:r>
    </w:p>
    <w:p>
      <w:pPr>
        <w:ind w:firstLine="0" w:firstLineChars="0"/>
      </w:pPr>
      <w:r>
        <w:rPr>
          <w:rFonts w:hint="eastAsia"/>
        </w:rPr>
        <w:t>附件一  项目环评委托书</w:t>
      </w:r>
    </w:p>
    <w:p>
      <w:pPr>
        <w:ind w:firstLine="0" w:firstLineChars="0"/>
      </w:pPr>
      <w:r>
        <w:rPr>
          <w:rFonts w:hint="eastAsia"/>
        </w:rPr>
        <w:t>附件二  项目调整前备案内容的通知</w:t>
      </w:r>
    </w:p>
    <w:p>
      <w:pPr>
        <w:ind w:firstLine="0" w:firstLineChars="0"/>
      </w:pPr>
      <w:r>
        <w:rPr>
          <w:rFonts w:hint="eastAsia"/>
        </w:rPr>
        <w:t>附件三  项目关于调整备案内容的通知</w:t>
      </w:r>
    </w:p>
    <w:p>
      <w:pPr>
        <w:ind w:firstLine="0" w:firstLineChars="0"/>
      </w:pPr>
      <w:r>
        <w:rPr>
          <w:rFonts w:hint="eastAsia"/>
        </w:rPr>
        <w:t>附件四  项目用地不动产权证</w:t>
      </w:r>
    </w:p>
    <w:p>
      <w:pPr>
        <w:ind w:firstLine="0" w:firstLineChars="0"/>
      </w:pPr>
      <w:r>
        <w:rPr>
          <w:rFonts w:hint="eastAsia"/>
        </w:rPr>
        <w:t>附件五  项目储存、粗加工用地备案通知书</w:t>
      </w:r>
    </w:p>
    <w:p>
      <w:pPr>
        <w:ind w:firstLine="0" w:firstLineChars="0"/>
      </w:pPr>
      <w:r>
        <w:t>附件</w:t>
      </w:r>
      <w:r>
        <w:rPr>
          <w:rFonts w:hint="eastAsia"/>
        </w:rPr>
        <w:t>六  香椿种植区土地流转花名册和部分土地流转合同</w:t>
      </w:r>
    </w:p>
    <w:p>
      <w:pPr>
        <w:ind w:firstLine="0" w:firstLineChars="0"/>
      </w:pPr>
      <w:r>
        <w:t>附件</w:t>
      </w:r>
      <w:r>
        <w:rPr>
          <w:rFonts w:hint="eastAsia"/>
        </w:rPr>
        <w:t>七  建设单位营业执照</w:t>
      </w:r>
    </w:p>
    <w:p>
      <w:pPr>
        <w:ind w:firstLine="0" w:firstLineChars="0"/>
      </w:pPr>
      <w:r>
        <w:t>附件</w:t>
      </w:r>
      <w:r>
        <w:rPr>
          <w:rFonts w:hint="eastAsia"/>
        </w:rPr>
        <w:t>八  环境现状监测报告</w:t>
      </w:r>
    </w:p>
    <w:p>
      <w:pPr>
        <w:ind w:firstLine="0" w:firstLineChars="0"/>
        <w:rPr>
          <w:b/>
          <w:sz w:val="28"/>
          <w:szCs w:val="28"/>
        </w:rPr>
      </w:pPr>
      <w:r>
        <w:rPr>
          <w:rFonts w:hint="eastAsia"/>
          <w:b/>
          <w:sz w:val="28"/>
          <w:szCs w:val="28"/>
        </w:rPr>
        <w:t>附图</w:t>
      </w:r>
    </w:p>
    <w:p>
      <w:pPr>
        <w:ind w:firstLine="0" w:firstLineChars="0"/>
      </w:pPr>
      <w:r>
        <w:rPr>
          <w:rFonts w:hint="eastAsia"/>
        </w:rPr>
        <w:t>附图一  项目地理位置图</w:t>
      </w:r>
    </w:p>
    <w:p>
      <w:pPr>
        <w:ind w:firstLine="0" w:firstLineChars="0"/>
      </w:pPr>
      <w:r>
        <w:rPr>
          <w:rFonts w:hint="eastAsia"/>
        </w:rPr>
        <w:t>附图二  项目加工厂四至范围图</w:t>
      </w:r>
    </w:p>
    <w:p>
      <w:pPr>
        <w:ind w:firstLine="0" w:firstLineChars="0"/>
      </w:pPr>
      <w:r>
        <w:rPr>
          <w:rFonts w:hint="eastAsia"/>
        </w:rPr>
        <w:t>附图三  项目种植区范围示意图</w:t>
      </w:r>
    </w:p>
    <w:p>
      <w:pPr>
        <w:ind w:firstLine="0" w:firstLineChars="0"/>
      </w:pPr>
      <w:r>
        <w:rPr>
          <w:rFonts w:hint="eastAsia"/>
        </w:rPr>
        <w:t>附图四  项目平面布置图（负一层、负二层、各功能区布置）</w:t>
      </w:r>
    </w:p>
    <w:p>
      <w:pPr>
        <w:pStyle w:val="2"/>
        <w:ind w:left="0" w:leftChars="0" w:firstLine="0" w:firstLineChars="0"/>
        <w:rPr>
          <w:sz w:val="24"/>
          <w:szCs w:val="24"/>
        </w:rPr>
      </w:pPr>
      <w:r>
        <w:rPr>
          <w:rFonts w:hint="eastAsia"/>
          <w:sz w:val="24"/>
          <w:szCs w:val="24"/>
        </w:rPr>
        <w:t>附图五  加工厂周边敏感目标图</w:t>
      </w:r>
    </w:p>
    <w:p>
      <w:pPr>
        <w:ind w:firstLine="0" w:firstLineChars="0"/>
      </w:pPr>
      <w:r>
        <w:rPr>
          <w:rFonts w:hint="eastAsia"/>
        </w:rPr>
        <w:t>附图六  项目监测点位图（声环境现状监测、引用地表水现状监测）</w:t>
      </w:r>
    </w:p>
    <w:p>
      <w:pPr>
        <w:ind w:firstLine="0" w:firstLineChars="0"/>
      </w:pPr>
      <w:r>
        <w:rPr>
          <w:rFonts w:hint="eastAsia"/>
        </w:rPr>
        <w:t>附图七  现场照片图</w:t>
      </w:r>
    </w:p>
    <w:p>
      <w:pPr>
        <w:ind w:firstLine="0" w:firstLineChars="0"/>
        <w:rPr>
          <w:b/>
          <w:sz w:val="28"/>
          <w:szCs w:val="28"/>
        </w:rPr>
      </w:pPr>
      <w:r>
        <w:rPr>
          <w:rFonts w:hint="eastAsia"/>
          <w:b/>
          <w:sz w:val="28"/>
          <w:szCs w:val="28"/>
        </w:rPr>
        <w:t>附表</w:t>
      </w:r>
    </w:p>
    <w:p>
      <w:pPr>
        <w:ind w:firstLine="0" w:firstLineChars="0"/>
      </w:pPr>
      <w:r>
        <w:rPr>
          <w:rFonts w:hint="eastAsia"/>
        </w:rPr>
        <w:t>大气自查表</w:t>
      </w:r>
    </w:p>
    <w:p>
      <w:pPr>
        <w:ind w:firstLine="0" w:firstLineChars="0"/>
      </w:pPr>
      <w:r>
        <w:rPr>
          <w:rFonts w:hint="eastAsia"/>
        </w:rPr>
        <w:t>建设项目环评审批基础信息表</w:t>
      </w:r>
    </w:p>
    <w:p>
      <w:pPr>
        <w:ind w:firstLine="0" w:firstLineChars="0"/>
        <w:sectPr>
          <w:headerReference r:id="rId13" w:type="first"/>
          <w:footerReference r:id="rId16" w:type="first"/>
          <w:headerReference r:id="rId11" w:type="default"/>
          <w:footerReference r:id="rId14" w:type="default"/>
          <w:headerReference r:id="rId12" w:type="even"/>
          <w:footerReference r:id="rId15" w:type="even"/>
          <w:pgSz w:w="11906" w:h="16838"/>
          <w:pgMar w:top="1701" w:right="1588" w:bottom="1701" w:left="1588" w:header="851" w:footer="1134" w:gutter="0"/>
          <w:cols w:space="425" w:num="1"/>
          <w:docGrid w:type="lines" w:linePitch="312" w:charSpace="0"/>
        </w:sectPr>
      </w:pPr>
    </w:p>
    <w:p>
      <w:pPr>
        <w:pStyle w:val="42"/>
        <w:outlineLvl w:val="0"/>
      </w:pPr>
      <w:bookmarkStart w:id="1" w:name="_Toc478030057"/>
      <w:r>
        <w:t>建设项目基本情况</w:t>
      </w:r>
      <w:bookmarkEnd w:id="1"/>
    </w:p>
    <w:tbl>
      <w:tblPr>
        <w:tblStyle w:val="20"/>
        <w:tblW w:w="93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6"/>
        <w:gridCol w:w="1171"/>
        <w:gridCol w:w="724"/>
        <w:gridCol w:w="760"/>
        <w:gridCol w:w="1408"/>
        <w:gridCol w:w="1717"/>
        <w:gridCol w:w="20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476" w:type="dxa"/>
            <w:vAlign w:val="center"/>
          </w:tcPr>
          <w:p>
            <w:pPr>
              <w:spacing w:line="240" w:lineRule="auto"/>
              <w:ind w:firstLine="0" w:firstLineChars="0"/>
              <w:jc w:val="center"/>
              <w:rPr>
                <w:b/>
              </w:rPr>
            </w:pPr>
            <w:r>
              <w:rPr>
                <w:b/>
              </w:rPr>
              <w:t>项目名称</w:t>
            </w:r>
          </w:p>
        </w:tc>
        <w:tc>
          <w:tcPr>
            <w:tcW w:w="7842" w:type="dxa"/>
            <w:gridSpan w:val="6"/>
            <w:vAlign w:val="center"/>
          </w:tcPr>
          <w:p>
            <w:pPr>
              <w:spacing w:line="240" w:lineRule="auto"/>
              <w:ind w:firstLine="0" w:firstLineChars="0"/>
              <w:jc w:val="center"/>
            </w:pPr>
            <w:r>
              <w:t>香椿产业综合开发项目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76" w:type="dxa"/>
            <w:vAlign w:val="center"/>
          </w:tcPr>
          <w:p>
            <w:pPr>
              <w:spacing w:line="240" w:lineRule="auto"/>
              <w:ind w:firstLine="0" w:firstLineChars="0"/>
              <w:jc w:val="center"/>
              <w:rPr>
                <w:b/>
              </w:rPr>
            </w:pPr>
            <w:r>
              <w:rPr>
                <w:b/>
              </w:rPr>
              <w:t>建设单位</w:t>
            </w:r>
          </w:p>
        </w:tc>
        <w:tc>
          <w:tcPr>
            <w:tcW w:w="7842" w:type="dxa"/>
            <w:gridSpan w:val="6"/>
            <w:vAlign w:val="center"/>
          </w:tcPr>
          <w:p>
            <w:pPr>
              <w:spacing w:line="240" w:lineRule="auto"/>
              <w:ind w:firstLine="0" w:firstLineChars="0"/>
              <w:jc w:val="center"/>
            </w:pPr>
            <w:r>
              <w:rPr>
                <w:rFonts w:hint="eastAsia"/>
              </w:rPr>
              <w:t>紫阳县山野食品有限责任公司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76" w:type="dxa"/>
            <w:vAlign w:val="center"/>
          </w:tcPr>
          <w:p>
            <w:pPr>
              <w:spacing w:line="240" w:lineRule="auto"/>
              <w:ind w:firstLine="0" w:firstLineChars="0"/>
              <w:jc w:val="center"/>
              <w:rPr>
                <w:b/>
              </w:rPr>
            </w:pPr>
            <w:r>
              <w:rPr>
                <w:b/>
              </w:rPr>
              <w:t>法人代表</w:t>
            </w:r>
          </w:p>
        </w:tc>
        <w:tc>
          <w:tcPr>
            <w:tcW w:w="2655" w:type="dxa"/>
            <w:gridSpan w:val="3"/>
            <w:vAlign w:val="center"/>
          </w:tcPr>
          <w:p>
            <w:pPr>
              <w:spacing w:line="240" w:lineRule="auto"/>
              <w:ind w:firstLine="0" w:firstLineChars="0"/>
              <w:jc w:val="center"/>
            </w:pPr>
            <w:r>
              <w:rPr>
                <w:rFonts w:hint="eastAsia"/>
              </w:rPr>
              <w:t>周其书</w:t>
            </w:r>
          </w:p>
        </w:tc>
        <w:tc>
          <w:tcPr>
            <w:tcW w:w="1408" w:type="dxa"/>
            <w:vAlign w:val="center"/>
          </w:tcPr>
          <w:p>
            <w:pPr>
              <w:spacing w:line="240" w:lineRule="auto"/>
              <w:ind w:firstLine="0" w:firstLineChars="0"/>
              <w:jc w:val="center"/>
              <w:rPr>
                <w:b/>
              </w:rPr>
            </w:pPr>
            <w:r>
              <w:rPr>
                <w:b/>
              </w:rPr>
              <w:t>联系人</w:t>
            </w:r>
          </w:p>
        </w:tc>
        <w:tc>
          <w:tcPr>
            <w:tcW w:w="3779" w:type="dxa"/>
            <w:gridSpan w:val="2"/>
            <w:vAlign w:val="center"/>
          </w:tcPr>
          <w:p>
            <w:pPr>
              <w:spacing w:line="240" w:lineRule="auto"/>
              <w:ind w:firstLine="0" w:firstLineChars="0"/>
              <w:jc w:val="center"/>
            </w:pPr>
            <w:r>
              <w:rPr>
                <w:rFonts w:hint="eastAsia"/>
              </w:rPr>
              <w:t>周其书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76" w:type="dxa"/>
            <w:vAlign w:val="center"/>
          </w:tcPr>
          <w:p>
            <w:pPr>
              <w:spacing w:line="240" w:lineRule="auto"/>
              <w:ind w:firstLine="0" w:firstLineChars="0"/>
              <w:jc w:val="center"/>
              <w:rPr>
                <w:b/>
              </w:rPr>
            </w:pPr>
            <w:r>
              <w:rPr>
                <w:b/>
              </w:rPr>
              <w:t>通讯地址</w:t>
            </w:r>
          </w:p>
        </w:tc>
        <w:tc>
          <w:tcPr>
            <w:tcW w:w="7842" w:type="dxa"/>
            <w:gridSpan w:val="6"/>
            <w:vAlign w:val="center"/>
          </w:tcPr>
          <w:p>
            <w:pPr>
              <w:spacing w:line="240" w:lineRule="auto"/>
              <w:ind w:firstLine="0" w:firstLineChars="0"/>
              <w:jc w:val="center"/>
            </w:pPr>
            <w:r>
              <w:rPr>
                <w:rFonts w:hint="eastAsia"/>
              </w:rPr>
              <w:t>陕西省安康市紫阳县高桥镇权河村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476" w:type="dxa"/>
            <w:vAlign w:val="center"/>
          </w:tcPr>
          <w:p>
            <w:pPr>
              <w:spacing w:line="240" w:lineRule="auto"/>
              <w:ind w:firstLine="0" w:firstLineChars="0"/>
              <w:jc w:val="center"/>
              <w:rPr>
                <w:b/>
              </w:rPr>
            </w:pPr>
            <w:r>
              <w:rPr>
                <w:b/>
              </w:rPr>
              <w:t>联系电话</w:t>
            </w:r>
          </w:p>
        </w:tc>
        <w:tc>
          <w:tcPr>
            <w:tcW w:w="1895" w:type="dxa"/>
            <w:gridSpan w:val="2"/>
            <w:vAlign w:val="center"/>
          </w:tcPr>
          <w:p>
            <w:pPr>
              <w:spacing w:line="240" w:lineRule="auto"/>
              <w:ind w:firstLine="0" w:firstLineChars="0"/>
              <w:jc w:val="center"/>
              <w:rPr>
                <w:szCs w:val="24"/>
              </w:rPr>
            </w:pPr>
            <w:r>
              <w:rPr>
                <w:rFonts w:hint="eastAsia"/>
                <w:szCs w:val="24"/>
              </w:rPr>
              <w:t>18742770888</w:t>
            </w:r>
          </w:p>
        </w:tc>
        <w:tc>
          <w:tcPr>
            <w:tcW w:w="760" w:type="dxa"/>
            <w:vAlign w:val="center"/>
          </w:tcPr>
          <w:p>
            <w:pPr>
              <w:spacing w:line="240" w:lineRule="auto"/>
              <w:ind w:firstLine="0" w:firstLineChars="0"/>
              <w:jc w:val="center"/>
              <w:rPr>
                <w:b/>
              </w:rPr>
            </w:pPr>
            <w:r>
              <w:rPr>
                <w:b/>
              </w:rPr>
              <w:t>传真</w:t>
            </w:r>
          </w:p>
        </w:tc>
        <w:tc>
          <w:tcPr>
            <w:tcW w:w="1408" w:type="dxa"/>
            <w:vAlign w:val="center"/>
          </w:tcPr>
          <w:p>
            <w:pPr>
              <w:spacing w:line="240" w:lineRule="auto"/>
              <w:ind w:firstLine="0" w:firstLineChars="0"/>
              <w:jc w:val="center"/>
            </w:pPr>
            <w:r>
              <w:rPr>
                <w:rFonts w:hint="eastAsia"/>
              </w:rPr>
              <w:t>/</w:t>
            </w:r>
          </w:p>
        </w:tc>
        <w:tc>
          <w:tcPr>
            <w:tcW w:w="1717" w:type="dxa"/>
            <w:vAlign w:val="center"/>
          </w:tcPr>
          <w:p>
            <w:pPr>
              <w:spacing w:line="240" w:lineRule="auto"/>
              <w:ind w:firstLine="0" w:firstLineChars="0"/>
              <w:jc w:val="center"/>
              <w:rPr>
                <w:b/>
              </w:rPr>
            </w:pPr>
            <w:r>
              <w:rPr>
                <w:b/>
              </w:rPr>
              <w:t>邮政编码</w:t>
            </w:r>
          </w:p>
        </w:tc>
        <w:tc>
          <w:tcPr>
            <w:tcW w:w="2062" w:type="dxa"/>
            <w:vAlign w:val="center"/>
          </w:tcPr>
          <w:p>
            <w:pPr>
              <w:spacing w:line="240" w:lineRule="auto"/>
              <w:ind w:firstLine="0" w:firstLineChars="0"/>
              <w:jc w:val="center"/>
            </w:pPr>
            <w:r>
              <w:rPr>
                <w:rFonts w:hint="eastAsia"/>
              </w:rPr>
              <w:t>725313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76" w:type="dxa"/>
            <w:vAlign w:val="center"/>
          </w:tcPr>
          <w:p>
            <w:pPr>
              <w:spacing w:line="240" w:lineRule="auto"/>
              <w:ind w:firstLine="0" w:firstLineChars="0"/>
              <w:jc w:val="center"/>
              <w:rPr>
                <w:b/>
                <w:highlight w:val="yellow"/>
              </w:rPr>
            </w:pPr>
            <w:r>
              <w:rPr>
                <w:b/>
              </w:rPr>
              <w:t>建设地点</w:t>
            </w:r>
          </w:p>
        </w:tc>
        <w:tc>
          <w:tcPr>
            <w:tcW w:w="7842" w:type="dxa"/>
            <w:gridSpan w:val="6"/>
            <w:vAlign w:val="center"/>
          </w:tcPr>
          <w:p>
            <w:pPr>
              <w:spacing w:line="240" w:lineRule="auto"/>
              <w:ind w:firstLine="0" w:firstLineChars="0"/>
              <w:jc w:val="center"/>
              <w:rPr>
                <w:highlight w:val="yellow"/>
              </w:rPr>
            </w:pPr>
            <w:r>
              <w:rPr>
                <w:rFonts w:hint="eastAsia"/>
              </w:rPr>
              <w:t>陕西省安康市紫阳县高桥镇权河村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立项审批</w:t>
            </w:r>
          </w:p>
          <w:p>
            <w:pPr>
              <w:spacing w:line="240" w:lineRule="auto"/>
              <w:ind w:firstLine="0" w:firstLineChars="0"/>
              <w:jc w:val="center"/>
              <w:rPr>
                <w:b/>
              </w:rPr>
            </w:pPr>
            <w:r>
              <w:rPr>
                <w:b/>
              </w:rPr>
              <w:t>部门</w:t>
            </w:r>
          </w:p>
        </w:tc>
        <w:tc>
          <w:tcPr>
            <w:tcW w:w="2655" w:type="dxa"/>
            <w:gridSpan w:val="3"/>
            <w:vAlign w:val="center"/>
          </w:tcPr>
          <w:p>
            <w:pPr>
              <w:spacing w:line="240" w:lineRule="auto"/>
              <w:ind w:firstLine="0" w:firstLineChars="0"/>
              <w:jc w:val="center"/>
            </w:pPr>
            <w:r>
              <w:rPr>
                <w:rFonts w:hint="eastAsia"/>
              </w:rPr>
              <w:t>紫阳县发展和改革局</w:t>
            </w:r>
          </w:p>
        </w:tc>
        <w:tc>
          <w:tcPr>
            <w:tcW w:w="1408" w:type="dxa"/>
            <w:vAlign w:val="center"/>
          </w:tcPr>
          <w:p>
            <w:pPr>
              <w:spacing w:line="240" w:lineRule="auto"/>
              <w:ind w:firstLine="0" w:firstLineChars="0"/>
              <w:jc w:val="center"/>
              <w:rPr>
                <w:b/>
              </w:rPr>
            </w:pPr>
            <w:r>
              <w:rPr>
                <w:b/>
              </w:rPr>
              <w:t>批准文号</w:t>
            </w:r>
          </w:p>
        </w:tc>
        <w:tc>
          <w:tcPr>
            <w:tcW w:w="3779" w:type="dxa"/>
            <w:gridSpan w:val="2"/>
            <w:vAlign w:val="center"/>
          </w:tcPr>
          <w:p>
            <w:pPr>
              <w:spacing w:line="240" w:lineRule="auto"/>
              <w:ind w:firstLine="0" w:firstLineChars="0"/>
              <w:jc w:val="center"/>
            </w:pPr>
            <w:r>
              <w:rPr>
                <w:rFonts w:hint="eastAsia"/>
              </w:rPr>
              <w:t>610924-2018-13-03-013786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建设性质</w:t>
            </w:r>
          </w:p>
        </w:tc>
        <w:tc>
          <w:tcPr>
            <w:tcW w:w="2655" w:type="dxa"/>
            <w:gridSpan w:val="3"/>
            <w:vAlign w:val="center"/>
          </w:tcPr>
          <w:p>
            <w:pPr>
              <w:spacing w:line="240" w:lineRule="auto"/>
              <w:ind w:firstLine="0" w:firstLineChars="0"/>
              <w:jc w:val="center"/>
            </w:pPr>
            <w:r>
              <w:t xml:space="preserve">■新建 </w:t>
            </w:r>
            <w:r>
              <w:rPr/>
              <w:sym w:font="Wingdings 2" w:char="00A3"/>
            </w:r>
            <w:r>
              <w:t>改扩建 □技改</w:t>
            </w:r>
          </w:p>
        </w:tc>
        <w:tc>
          <w:tcPr>
            <w:tcW w:w="1408" w:type="dxa"/>
            <w:vAlign w:val="center"/>
          </w:tcPr>
          <w:p>
            <w:pPr>
              <w:spacing w:line="240" w:lineRule="auto"/>
              <w:ind w:firstLine="0" w:firstLineChars="0"/>
              <w:jc w:val="center"/>
              <w:rPr>
                <w:b/>
              </w:rPr>
            </w:pPr>
            <w:r>
              <w:rPr>
                <w:b/>
              </w:rPr>
              <w:t>行业类别</w:t>
            </w:r>
          </w:p>
          <w:p>
            <w:pPr>
              <w:spacing w:line="240" w:lineRule="auto"/>
              <w:ind w:firstLine="0" w:firstLineChars="0"/>
              <w:jc w:val="center"/>
              <w:rPr>
                <w:b/>
              </w:rPr>
            </w:pPr>
            <w:r>
              <w:rPr>
                <w:b/>
              </w:rPr>
              <w:t>及代码</w:t>
            </w:r>
          </w:p>
        </w:tc>
        <w:tc>
          <w:tcPr>
            <w:tcW w:w="3779" w:type="dxa"/>
            <w:gridSpan w:val="2"/>
            <w:vAlign w:val="center"/>
          </w:tcPr>
          <w:p>
            <w:pPr>
              <w:spacing w:line="240" w:lineRule="auto"/>
              <w:ind w:firstLine="0" w:firstLineChars="0"/>
              <w:jc w:val="center"/>
            </w:pPr>
            <w:r>
              <w:rPr>
                <w:rFonts w:hint="eastAsia"/>
              </w:rPr>
              <w:t>C1371蔬菜加工</w:t>
            </w:r>
          </w:p>
          <w:p>
            <w:pPr>
              <w:spacing w:line="240" w:lineRule="auto"/>
              <w:ind w:firstLine="0" w:firstLineChars="0"/>
              <w:jc w:val="center"/>
            </w:pPr>
            <w:r>
              <w:rPr>
                <w:rFonts w:hint="eastAsia"/>
              </w:rPr>
              <w:t>A0141蔬菜种植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占地面积</w:t>
            </w:r>
          </w:p>
          <w:p>
            <w:pPr>
              <w:spacing w:line="240" w:lineRule="auto"/>
              <w:ind w:firstLine="0" w:firstLineChars="0"/>
              <w:jc w:val="center"/>
              <w:rPr>
                <w:b/>
                <w:highlight w:val="yellow"/>
              </w:rPr>
            </w:pPr>
            <w:r>
              <w:rPr>
                <w:b/>
              </w:rPr>
              <w:t>（平方米）</w:t>
            </w:r>
          </w:p>
        </w:tc>
        <w:tc>
          <w:tcPr>
            <w:tcW w:w="2655" w:type="dxa"/>
            <w:gridSpan w:val="3"/>
            <w:vAlign w:val="center"/>
          </w:tcPr>
          <w:p>
            <w:pPr>
              <w:spacing w:line="240" w:lineRule="auto"/>
              <w:ind w:firstLine="0" w:firstLineChars="0"/>
              <w:jc w:val="center"/>
              <w:rPr>
                <w:szCs w:val="24"/>
              </w:rPr>
            </w:pPr>
            <w:r>
              <w:rPr>
                <w:rFonts w:hint="eastAsia"/>
                <w:szCs w:val="24"/>
              </w:rPr>
              <w:t>2867764.64</w:t>
            </w:r>
          </w:p>
          <w:p>
            <w:pPr>
              <w:spacing w:line="240" w:lineRule="auto"/>
              <w:ind w:firstLine="0" w:firstLineChars="0"/>
              <w:jc w:val="center"/>
              <w:rPr>
                <w:highlight w:val="yellow"/>
              </w:rPr>
            </w:pPr>
            <w:r>
              <w:rPr>
                <w:rFonts w:hint="eastAsia"/>
                <w:szCs w:val="24"/>
              </w:rPr>
              <w:t>（含香椿基地4300亩）</w:t>
            </w:r>
          </w:p>
        </w:tc>
        <w:tc>
          <w:tcPr>
            <w:tcW w:w="1408" w:type="dxa"/>
            <w:vAlign w:val="center"/>
          </w:tcPr>
          <w:p>
            <w:pPr>
              <w:spacing w:line="240" w:lineRule="auto"/>
              <w:ind w:firstLine="0" w:firstLineChars="0"/>
              <w:jc w:val="center"/>
              <w:rPr>
                <w:b/>
              </w:rPr>
            </w:pPr>
            <w:r>
              <w:rPr>
                <w:b/>
              </w:rPr>
              <w:t>绿化面积</w:t>
            </w:r>
          </w:p>
          <w:p>
            <w:pPr>
              <w:spacing w:line="240" w:lineRule="auto"/>
              <w:ind w:firstLine="0" w:firstLineChars="0"/>
              <w:jc w:val="center"/>
              <w:rPr>
                <w:b/>
              </w:rPr>
            </w:pPr>
            <w:r>
              <w:rPr>
                <w:b/>
              </w:rPr>
              <w:t>（平方米）</w:t>
            </w:r>
          </w:p>
        </w:tc>
        <w:tc>
          <w:tcPr>
            <w:tcW w:w="3779" w:type="dxa"/>
            <w:gridSpan w:val="2"/>
            <w:vAlign w:val="center"/>
          </w:tcPr>
          <w:p>
            <w:pPr>
              <w:spacing w:line="240" w:lineRule="auto"/>
              <w:ind w:firstLine="0" w:firstLineChars="0"/>
              <w:jc w:val="center"/>
            </w:pPr>
            <w:r>
              <w:rPr>
                <w:rFonts w:hint="eastAsia"/>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总投资</w:t>
            </w:r>
          </w:p>
          <w:p>
            <w:pPr>
              <w:spacing w:line="240" w:lineRule="auto"/>
              <w:ind w:firstLine="0" w:firstLineChars="0"/>
              <w:jc w:val="center"/>
              <w:rPr>
                <w:b/>
              </w:rPr>
            </w:pPr>
            <w:r>
              <w:rPr>
                <w:b/>
              </w:rPr>
              <w:t>（万元）</w:t>
            </w:r>
          </w:p>
        </w:tc>
        <w:tc>
          <w:tcPr>
            <w:tcW w:w="1171" w:type="dxa"/>
            <w:vAlign w:val="center"/>
          </w:tcPr>
          <w:p>
            <w:pPr>
              <w:spacing w:line="240" w:lineRule="auto"/>
              <w:ind w:firstLine="0" w:firstLineChars="0"/>
              <w:jc w:val="center"/>
            </w:pPr>
            <w:r>
              <w:rPr>
                <w:rFonts w:hint="eastAsia"/>
              </w:rPr>
              <w:t>1000.0</w:t>
            </w:r>
          </w:p>
        </w:tc>
        <w:tc>
          <w:tcPr>
            <w:tcW w:w="1484" w:type="dxa"/>
            <w:gridSpan w:val="2"/>
            <w:vAlign w:val="center"/>
          </w:tcPr>
          <w:p>
            <w:pPr>
              <w:spacing w:line="240" w:lineRule="auto"/>
              <w:ind w:firstLine="0" w:firstLineChars="0"/>
              <w:jc w:val="center"/>
              <w:rPr>
                <w:b/>
              </w:rPr>
            </w:pPr>
            <w:r>
              <w:rPr>
                <w:b/>
              </w:rPr>
              <w:t>其中：环保投资（万元）</w:t>
            </w:r>
          </w:p>
        </w:tc>
        <w:tc>
          <w:tcPr>
            <w:tcW w:w="1408" w:type="dxa"/>
            <w:vAlign w:val="center"/>
          </w:tcPr>
          <w:p>
            <w:pPr>
              <w:spacing w:line="240" w:lineRule="auto"/>
              <w:ind w:firstLine="0" w:firstLineChars="0"/>
              <w:jc w:val="center"/>
            </w:pPr>
            <w:r>
              <w:rPr>
                <w:rFonts w:hint="eastAsia"/>
              </w:rPr>
              <w:t>26.0</w:t>
            </w:r>
          </w:p>
        </w:tc>
        <w:tc>
          <w:tcPr>
            <w:tcW w:w="1717" w:type="dxa"/>
            <w:vAlign w:val="center"/>
          </w:tcPr>
          <w:p>
            <w:pPr>
              <w:spacing w:line="240" w:lineRule="auto"/>
              <w:ind w:firstLine="0" w:firstLineChars="0"/>
              <w:jc w:val="center"/>
              <w:rPr>
                <w:b/>
              </w:rPr>
            </w:pPr>
            <w:r>
              <w:rPr>
                <w:b/>
              </w:rPr>
              <w:t>环保投资占总投资比例</w:t>
            </w:r>
          </w:p>
        </w:tc>
        <w:tc>
          <w:tcPr>
            <w:tcW w:w="2062" w:type="dxa"/>
            <w:vAlign w:val="center"/>
          </w:tcPr>
          <w:p>
            <w:pPr>
              <w:spacing w:line="240" w:lineRule="auto"/>
              <w:ind w:firstLine="0" w:firstLineChars="0"/>
              <w:jc w:val="center"/>
            </w:pPr>
            <w:r>
              <w:rPr>
                <w:rFonts w:hint="eastAsia"/>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评价经费</w:t>
            </w:r>
          </w:p>
          <w:p>
            <w:pPr>
              <w:spacing w:line="240" w:lineRule="auto"/>
              <w:ind w:firstLine="0" w:firstLineChars="0"/>
              <w:jc w:val="center"/>
              <w:rPr>
                <w:b/>
              </w:rPr>
            </w:pPr>
            <w:r>
              <w:rPr>
                <w:b/>
              </w:rPr>
              <w:t>（万元）</w:t>
            </w:r>
          </w:p>
        </w:tc>
        <w:tc>
          <w:tcPr>
            <w:tcW w:w="2655" w:type="dxa"/>
            <w:gridSpan w:val="3"/>
            <w:vAlign w:val="center"/>
          </w:tcPr>
          <w:p>
            <w:pPr>
              <w:spacing w:line="240" w:lineRule="auto"/>
              <w:ind w:firstLine="0" w:firstLineChars="0"/>
              <w:jc w:val="center"/>
            </w:pPr>
            <w:r>
              <w:rPr>
                <w:rFonts w:hint="eastAsia"/>
              </w:rPr>
              <w:t>/</w:t>
            </w:r>
          </w:p>
        </w:tc>
        <w:tc>
          <w:tcPr>
            <w:tcW w:w="1408" w:type="dxa"/>
            <w:vAlign w:val="center"/>
          </w:tcPr>
          <w:p>
            <w:pPr>
              <w:spacing w:line="240" w:lineRule="auto"/>
              <w:ind w:firstLine="0" w:firstLineChars="0"/>
              <w:jc w:val="center"/>
              <w:rPr>
                <w:b/>
              </w:rPr>
            </w:pPr>
            <w:r>
              <w:rPr>
                <w:b/>
              </w:rPr>
              <w:t>投产</w:t>
            </w:r>
          </w:p>
          <w:p>
            <w:pPr>
              <w:spacing w:line="240" w:lineRule="auto"/>
              <w:ind w:firstLine="0" w:firstLineChars="0"/>
              <w:jc w:val="center"/>
            </w:pPr>
            <w:r>
              <w:rPr>
                <w:b/>
              </w:rPr>
              <w:t>日期</w:t>
            </w:r>
          </w:p>
        </w:tc>
        <w:tc>
          <w:tcPr>
            <w:tcW w:w="3779" w:type="dxa"/>
            <w:gridSpan w:val="2"/>
            <w:vAlign w:val="center"/>
          </w:tcPr>
          <w:p>
            <w:pPr>
              <w:spacing w:line="240" w:lineRule="auto"/>
              <w:ind w:firstLine="0" w:firstLineChars="0"/>
              <w:jc w:val="center"/>
            </w:pPr>
            <w:r>
              <w:rPr>
                <w:rFonts w:hint="eastAsia"/>
              </w:rPr>
              <w:t>2020年10月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318" w:type="dxa"/>
            <w:gridSpan w:val="7"/>
          </w:tcPr>
          <w:p>
            <w:pPr>
              <w:pStyle w:val="6"/>
              <w:widowControl/>
              <w:spacing w:line="600" w:lineRule="exact"/>
              <w:ind w:firstLine="0" w:firstLineChars="0"/>
              <w:rPr>
                <w:b/>
                <w:szCs w:val="28"/>
              </w:rPr>
            </w:pPr>
            <w:r>
              <w:rPr>
                <w:rFonts w:hint="eastAsia"/>
                <w:b/>
                <w:szCs w:val="28"/>
              </w:rPr>
              <w:t>工程内容及规模</w:t>
            </w:r>
          </w:p>
          <w:p>
            <w:pPr>
              <w:snapToGrid/>
              <w:ind w:firstLine="0" w:firstLineChars="0"/>
              <w:rPr>
                <w:b/>
                <w:szCs w:val="22"/>
              </w:rPr>
            </w:pPr>
            <w:r>
              <w:rPr>
                <w:rFonts w:hint="eastAsia"/>
                <w:b/>
                <w:szCs w:val="22"/>
              </w:rPr>
              <w:t>一、项目由来</w:t>
            </w:r>
          </w:p>
          <w:p>
            <w:pPr>
              <w:ind w:firstLine="480"/>
            </w:pPr>
            <w:r>
              <w:rPr>
                <w:rFonts w:hint="eastAsia"/>
              </w:rPr>
              <w:t>紫阳县长期以粮食种植为主的传统经济结构模式，且传统种植蔬菜产量低、效益低且不能达到无公害标准，这严重影响了农业的发展，因此建设无公害蔬菜等标准化生产示范基地，对促进农业产业结构调整，促进农业增效、农民增收、农业发展，维持特色农业产业格局的形成，加快新农村建设步伐都是非常必要的。另外，随着经济的快速发展和人们生活水平的提高，人们的食品安全和环境保护意识增强，人们对新鲜水果、蔬菜等，特别是无污染、安全的无公害、绿色食品的需求量迅猛增加。而建设无公害蔬菜标准化生产示范基地，可以大大提高人们生活质量和人们整体健康水平。该项目实施后充分调动农民积极性，推动多元化、无公害产业的迅速发展，确保农民收入的稳定增长。</w:t>
            </w:r>
          </w:p>
          <w:p>
            <w:pPr>
              <w:adjustRightInd/>
              <w:snapToGrid/>
              <w:ind w:firstLine="480"/>
              <w:rPr>
                <w:kern w:val="0"/>
                <w:szCs w:val="24"/>
              </w:rPr>
            </w:pPr>
            <w:r>
              <w:rPr>
                <w:rFonts w:hint="eastAsia"/>
              </w:rPr>
              <w:t>为了充分发挥紫阳县气候土壤条件，充分利于区域土地资源，公司计划采区“公司+基地+农户”的产供销深加工一条龙发展模式，发展订单农业，建立香椿生产基地，本次拟在紫阳县高桥镇权河村新建香椿基地4300亩，加工厂房1400m</w:t>
            </w:r>
            <w:r>
              <w:rPr>
                <w:rFonts w:hint="eastAsia"/>
                <w:vertAlign w:val="superscript"/>
              </w:rPr>
              <w:t>2</w:t>
            </w:r>
            <w:r>
              <w:rPr>
                <w:rFonts w:hint="eastAsia"/>
              </w:rPr>
              <w:t>、办公及辅助用房310m</w:t>
            </w:r>
            <w:r>
              <w:rPr>
                <w:rFonts w:hint="eastAsia"/>
                <w:vertAlign w:val="superscript"/>
              </w:rPr>
              <w:t>2</w:t>
            </w:r>
            <w:r>
              <w:rPr>
                <w:rFonts w:hint="eastAsia"/>
              </w:rPr>
              <w:t>，购置设备30台（套），建500吨香椿系列产品生产线1条，配套道路0.8km，供水管网6km及供电、环卫等设施。</w:t>
            </w:r>
          </w:p>
          <w:p>
            <w:pPr>
              <w:adjustRightInd/>
              <w:snapToGrid/>
              <w:ind w:firstLine="480"/>
              <w:rPr>
                <w:szCs w:val="22"/>
              </w:rPr>
            </w:pPr>
            <w:r>
              <w:rPr>
                <w:kern w:val="0"/>
                <w:szCs w:val="24"/>
              </w:rPr>
              <w:t>根据《中华人民共和国环境影响评价法》、《建设项目环境保护管理条例》（国务院第</w:t>
            </w:r>
            <w:r>
              <w:rPr>
                <w:rFonts w:hint="eastAsia"/>
                <w:kern w:val="0"/>
                <w:szCs w:val="24"/>
              </w:rPr>
              <w:t>682</w:t>
            </w:r>
            <w:r>
              <w:rPr>
                <w:kern w:val="0"/>
                <w:szCs w:val="24"/>
              </w:rPr>
              <w:t>号令）、</w:t>
            </w:r>
            <w:r>
              <w:rPr>
                <w:szCs w:val="22"/>
                <w:lang w:bidi="ar-BH"/>
              </w:rPr>
              <w:t>中华人民共和国环境保护部令第</w:t>
            </w:r>
            <w:r>
              <w:rPr>
                <w:rFonts w:hint="eastAsia"/>
                <w:szCs w:val="22"/>
                <w:lang w:bidi="ar-BH"/>
              </w:rPr>
              <w:t>44</w:t>
            </w:r>
            <w:r>
              <w:rPr>
                <w:szCs w:val="22"/>
                <w:lang w:bidi="ar-BH"/>
              </w:rPr>
              <w:t>号</w:t>
            </w:r>
            <w:r>
              <w:rPr>
                <w:kern w:val="0"/>
                <w:szCs w:val="24"/>
              </w:rPr>
              <w:t>《建设项目环境影响评价分类管理名录》（201</w:t>
            </w:r>
            <w:r>
              <w:rPr>
                <w:rFonts w:hint="eastAsia"/>
                <w:kern w:val="0"/>
                <w:szCs w:val="24"/>
              </w:rPr>
              <w:t>7</w:t>
            </w:r>
            <w:r>
              <w:rPr>
                <w:kern w:val="0"/>
                <w:szCs w:val="24"/>
              </w:rPr>
              <w:t>年</w:t>
            </w:r>
            <w:r>
              <w:rPr>
                <w:rFonts w:hint="eastAsia"/>
                <w:kern w:val="0"/>
                <w:szCs w:val="24"/>
              </w:rPr>
              <w:t>9</w:t>
            </w:r>
            <w:r>
              <w:rPr>
                <w:kern w:val="0"/>
                <w:szCs w:val="24"/>
              </w:rPr>
              <w:t>月1日起施行）</w:t>
            </w:r>
            <w:r>
              <w:rPr>
                <w:rFonts w:hint="eastAsia"/>
                <w:kern w:val="0"/>
                <w:szCs w:val="24"/>
              </w:rPr>
              <w:t>及生态环境部1号部令修改内容</w:t>
            </w:r>
            <w:r>
              <w:rPr>
                <w:kern w:val="0"/>
                <w:szCs w:val="24"/>
              </w:rPr>
              <w:t>的规定，</w:t>
            </w:r>
            <w:r>
              <w:rPr>
                <w:rFonts w:hint="eastAsia"/>
                <w:szCs w:val="22"/>
              </w:rPr>
              <w:t>本项目属“三</w:t>
            </w:r>
            <w:r>
              <w:rPr>
                <w:bCs/>
                <w:szCs w:val="22"/>
                <w:lang w:val="en-GB"/>
              </w:rPr>
              <w:t>、</w:t>
            </w:r>
            <w:r>
              <w:rPr>
                <w:rFonts w:hint="eastAsia"/>
                <w:bCs/>
                <w:szCs w:val="22"/>
                <w:lang w:val="en-GB"/>
              </w:rPr>
              <w:t>食品</w:t>
            </w:r>
            <w:r>
              <w:rPr>
                <w:bCs/>
                <w:szCs w:val="22"/>
                <w:lang w:val="en-GB"/>
              </w:rPr>
              <w:t>制造业</w:t>
            </w:r>
            <w:r>
              <w:rPr>
                <w:rFonts w:hint="eastAsia"/>
                <w:bCs/>
                <w:szCs w:val="22"/>
                <w:lang w:val="en-GB"/>
              </w:rPr>
              <w:t>”中“16、营养</w:t>
            </w:r>
            <w:r>
              <w:rPr>
                <w:bCs/>
                <w:szCs w:val="22"/>
                <w:lang w:val="en-GB"/>
              </w:rPr>
              <w:t>食品</w:t>
            </w:r>
            <w:r>
              <w:rPr>
                <w:rFonts w:hint="eastAsia"/>
                <w:bCs/>
                <w:szCs w:val="22"/>
                <w:lang w:val="en-GB"/>
              </w:rPr>
              <w:t>、</w:t>
            </w:r>
            <w:r>
              <w:rPr>
                <w:bCs/>
                <w:szCs w:val="22"/>
                <w:lang w:val="en-GB"/>
              </w:rPr>
              <w:t>保健食品、冷冻饮品、食用冰制造及其他食品</w:t>
            </w:r>
            <w:r>
              <w:rPr>
                <w:rFonts w:hint="eastAsia"/>
                <w:bCs/>
                <w:szCs w:val="22"/>
                <w:lang w:val="en-GB"/>
              </w:rPr>
              <w:t>制造”中的“其他</w:t>
            </w:r>
            <w:r>
              <w:rPr>
                <w:bCs/>
                <w:szCs w:val="22"/>
                <w:lang w:val="en-GB"/>
              </w:rPr>
              <w:t>（</w:t>
            </w:r>
            <w:r>
              <w:rPr>
                <w:rFonts w:hint="eastAsia"/>
                <w:bCs/>
                <w:szCs w:val="22"/>
                <w:lang w:val="en-GB"/>
              </w:rPr>
              <w:t>手工制作</w:t>
            </w:r>
            <w:r>
              <w:rPr>
                <w:bCs/>
                <w:szCs w:val="22"/>
                <w:lang w:val="en-GB"/>
              </w:rPr>
              <w:t>和</w:t>
            </w:r>
            <w:r>
              <w:rPr>
                <w:rFonts w:hint="eastAsia"/>
                <w:bCs/>
                <w:szCs w:val="22"/>
                <w:lang w:val="en-GB"/>
              </w:rPr>
              <w:t>单纯</w:t>
            </w:r>
            <w:r>
              <w:rPr>
                <w:bCs/>
                <w:szCs w:val="22"/>
                <w:lang w:val="en-GB"/>
              </w:rPr>
              <w:t>分装除外）</w:t>
            </w:r>
            <w:r>
              <w:rPr>
                <w:rFonts w:hint="eastAsia"/>
                <w:bCs/>
                <w:szCs w:val="22"/>
                <w:lang w:val="en-GB"/>
              </w:rPr>
              <w:t>”类和</w:t>
            </w:r>
            <w:r>
              <w:rPr>
                <w:rFonts w:hint="eastAsia"/>
              </w:rPr>
              <w:t>“四十七、农业、林业、渔业148农产品基地项目（含药材基地）</w:t>
            </w:r>
            <w:r>
              <w:rPr>
                <w:rFonts w:hint="eastAsia"/>
                <w:szCs w:val="22"/>
              </w:rPr>
              <w:t>，本项目应编写环境影响报告表。</w:t>
            </w:r>
          </w:p>
          <w:p>
            <w:pPr>
              <w:adjustRightInd/>
              <w:snapToGrid/>
              <w:ind w:firstLine="480"/>
              <w:rPr>
                <w:szCs w:val="22"/>
              </w:rPr>
            </w:pPr>
            <w:r>
              <w:rPr>
                <w:rFonts w:hint="eastAsia"/>
              </w:rPr>
              <w:t>紫阳县山野食品有限责任公司</w:t>
            </w:r>
            <w:r>
              <w:rPr>
                <w:szCs w:val="22"/>
              </w:rPr>
              <w:t>于</w:t>
            </w:r>
            <w:r>
              <w:rPr>
                <w:rFonts w:hint="eastAsia"/>
                <w:szCs w:val="22"/>
              </w:rPr>
              <w:t>2019</w:t>
            </w:r>
            <w:r>
              <w:rPr>
                <w:szCs w:val="22"/>
              </w:rPr>
              <w:t>年</w:t>
            </w:r>
            <w:r>
              <w:rPr>
                <w:rFonts w:hint="eastAsia"/>
                <w:szCs w:val="22"/>
              </w:rPr>
              <w:t>10</w:t>
            </w:r>
            <w:r>
              <w:rPr>
                <w:szCs w:val="22"/>
              </w:rPr>
              <w:t>月</w:t>
            </w:r>
            <w:r>
              <w:rPr>
                <w:rFonts w:hint="eastAsia"/>
                <w:szCs w:val="22"/>
              </w:rPr>
              <w:t>14</w:t>
            </w:r>
            <w:r>
              <w:rPr>
                <w:szCs w:val="22"/>
              </w:rPr>
              <w:t>日委托我单位对本项目进行环境影响评价（见附件）。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Pr>
                <w:rFonts w:hint="eastAsia"/>
                <w:szCs w:val="22"/>
              </w:rPr>
              <w:t>“</w:t>
            </w:r>
            <w:r>
              <w:rPr>
                <w:szCs w:val="22"/>
              </w:rPr>
              <w:t>达标排放</w:t>
            </w:r>
            <w:r>
              <w:rPr>
                <w:rFonts w:hint="eastAsia"/>
                <w:szCs w:val="22"/>
              </w:rPr>
              <w:t>”</w:t>
            </w:r>
            <w:r>
              <w:rPr>
                <w:szCs w:val="22"/>
              </w:rPr>
              <w:t>的原则，本着</w:t>
            </w:r>
            <w:r>
              <w:rPr>
                <w:rFonts w:hint="eastAsia"/>
                <w:szCs w:val="22"/>
              </w:rPr>
              <w:t>“</w:t>
            </w:r>
            <w:r>
              <w:rPr>
                <w:szCs w:val="22"/>
              </w:rPr>
              <w:t>科学、公正、客观、严谨</w:t>
            </w:r>
            <w:r>
              <w:rPr>
                <w:rFonts w:hint="eastAsia"/>
                <w:szCs w:val="22"/>
              </w:rPr>
              <w:t>”</w:t>
            </w:r>
            <w:r>
              <w:rPr>
                <w:szCs w:val="22"/>
              </w:rPr>
              <w:t>的态度，编制了本项目的环境影响报告表。</w:t>
            </w:r>
          </w:p>
          <w:p>
            <w:pPr>
              <w:adjustRightInd/>
              <w:snapToGrid/>
              <w:ind w:firstLine="480"/>
            </w:pPr>
            <w:r>
              <w:rPr>
                <w:rFonts w:hint="eastAsia"/>
              </w:rPr>
              <w:t>项目为新建项目，</w:t>
            </w:r>
            <w:r>
              <w:rPr>
                <w:rFonts w:hint="eastAsia"/>
                <w:color w:val="FF0000"/>
              </w:rPr>
              <w:t>项目依托原有综合楼，冷库及粗加工车间还未开始建设。</w:t>
            </w:r>
            <w:r>
              <w:rPr>
                <w:rFonts w:hint="eastAsia"/>
              </w:rPr>
              <w:t>根据现场踏勘，项目部分设备已安装完毕，尚未开始运营，目前正在办理环保手续。</w:t>
            </w:r>
          </w:p>
          <w:p>
            <w:pPr>
              <w:adjustRightInd/>
              <w:snapToGrid/>
              <w:ind w:firstLine="0" w:firstLineChars="0"/>
              <w:contextualSpacing/>
              <w:rPr>
                <w:b/>
                <w:bCs/>
                <w:szCs w:val="22"/>
              </w:rPr>
            </w:pPr>
            <w:r>
              <w:rPr>
                <w:rFonts w:hint="eastAsia"/>
                <w:b/>
                <w:bCs/>
                <w:szCs w:val="22"/>
              </w:rPr>
              <w:t>二、分析判定相关情况</w:t>
            </w:r>
          </w:p>
          <w:p>
            <w:pPr>
              <w:adjustRightInd/>
              <w:snapToGrid/>
              <w:ind w:firstLine="482"/>
              <w:rPr>
                <w:b/>
                <w:bCs/>
              </w:rPr>
            </w:pPr>
            <w:r>
              <w:rPr>
                <w:rFonts w:hint="eastAsia"/>
                <w:b/>
                <w:bCs/>
              </w:rPr>
              <w:t>1、产业政策符合性</w:t>
            </w:r>
          </w:p>
          <w:p>
            <w:pPr>
              <w:ind w:firstLine="480"/>
            </w:pPr>
            <w:r>
              <w:rPr>
                <w:rFonts w:hint="eastAsia"/>
              </w:rPr>
              <w:t>根据国家发展和改革委员会令第21号《产业结构调整指导目录（2019年本）》，本项目不属于淘汰类和限制类，项目建设符合国家产业政策。本项目不属于《陕西省限制投资类产业指导目录》（陕发改产业【2007】97号）中项目，项目建设符合地方产业政策。</w:t>
            </w:r>
          </w:p>
          <w:p>
            <w:pPr>
              <w:ind w:firstLine="480"/>
            </w:pPr>
            <w:r>
              <w:rPr>
                <w:rFonts w:hint="eastAsia"/>
              </w:rPr>
              <w:t>本项目取得了紫阳县发展和改革局《关于</w:t>
            </w:r>
            <w:bookmarkStart w:id="2" w:name="_Hlk524262576"/>
            <w:r>
              <w:rPr>
                <w:rFonts w:hint="eastAsia"/>
              </w:rPr>
              <w:t>紫阳县山野食品有限责任公司</w:t>
            </w:r>
            <w:bookmarkEnd w:id="2"/>
            <w:r>
              <w:t>蔬菜加工项目调整备案内容</w:t>
            </w:r>
            <w:r>
              <w:rPr>
                <w:rFonts w:hint="eastAsia"/>
              </w:rPr>
              <w:t>的通知》（紫发改投资[2019]576号），调整为香椿产业综合开发项目，本项目建设符合国家产业政策。</w:t>
            </w:r>
          </w:p>
          <w:p>
            <w:pPr>
              <w:ind w:firstLine="482"/>
              <w:rPr>
                <w:b/>
              </w:rPr>
            </w:pPr>
            <w:r>
              <w:rPr>
                <w:rFonts w:hint="eastAsia"/>
                <w:b/>
              </w:rPr>
              <w:t>2、用地、规划符合性</w:t>
            </w:r>
          </w:p>
          <w:p>
            <w:pPr>
              <w:ind w:firstLine="480"/>
            </w:pPr>
            <w:r>
              <w:rPr>
                <w:rFonts w:hint="eastAsia"/>
              </w:rPr>
              <w:t>建设单位已取得紫阳县不动产权证（陕（2019）紫阳县不动产权第0003209号），土地用途为批发零售用地及其它，本项目用地符合紫阳县及高桥镇用地规划。综上，本项目用地选址可行。</w:t>
            </w:r>
          </w:p>
          <w:p>
            <w:pPr>
              <w:adjustRightInd/>
              <w:snapToGrid/>
              <w:ind w:firstLine="480"/>
            </w:pPr>
            <w:r>
              <w:rPr>
                <w:rFonts w:hint="eastAsia"/>
              </w:rPr>
              <w:t>本项目建设符合《陕西省主体功能区规划》，具体符合性见表1。</w:t>
            </w:r>
          </w:p>
          <w:p>
            <w:pPr>
              <w:pStyle w:val="31"/>
              <w:adjustRightInd/>
              <w:snapToGrid/>
              <w:spacing w:line="240" w:lineRule="auto"/>
              <w:ind w:firstLine="198"/>
              <w:rPr>
                <w:rFonts w:eastAsiaTheme="minorEastAsia"/>
                <w:b/>
                <w:bCs/>
                <w:szCs w:val="22"/>
              </w:rPr>
            </w:pPr>
            <w:r>
              <w:rPr>
                <w:rFonts w:eastAsiaTheme="minorEastAsia"/>
                <w:b/>
                <w:bCs/>
                <w:szCs w:val="22"/>
              </w:rPr>
              <w:t>表1  项目与规划的符合性分析</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553"/>
              <w:gridCol w:w="4434"/>
              <w:gridCol w:w="2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469" w:type="pct"/>
                  <w:vAlign w:val="center"/>
                </w:tcPr>
                <w:p>
                  <w:pPr>
                    <w:adjustRightInd/>
                    <w:snapToGrid/>
                    <w:spacing w:line="360" w:lineRule="exact"/>
                    <w:ind w:firstLine="0" w:firstLineChars="0"/>
                    <w:jc w:val="center"/>
                    <w:rPr>
                      <w:b/>
                      <w:sz w:val="21"/>
                      <w:szCs w:val="21"/>
                    </w:rPr>
                  </w:pPr>
                  <w:r>
                    <w:rPr>
                      <w:b/>
                      <w:sz w:val="21"/>
                      <w:szCs w:val="21"/>
                    </w:rPr>
                    <w:t>序号</w:t>
                  </w:r>
                </w:p>
              </w:tc>
              <w:tc>
                <w:tcPr>
                  <w:tcW w:w="3300" w:type="pct"/>
                  <w:gridSpan w:val="2"/>
                  <w:vAlign w:val="center"/>
                </w:tcPr>
                <w:p>
                  <w:pPr>
                    <w:adjustRightInd/>
                    <w:snapToGrid/>
                    <w:spacing w:line="360" w:lineRule="exact"/>
                    <w:ind w:firstLine="0" w:firstLineChars="0"/>
                    <w:jc w:val="center"/>
                    <w:rPr>
                      <w:b/>
                      <w:sz w:val="21"/>
                      <w:szCs w:val="21"/>
                    </w:rPr>
                  </w:pPr>
                  <w:r>
                    <w:rPr>
                      <w:rFonts w:hint="eastAsia"/>
                      <w:b/>
                      <w:sz w:val="21"/>
                      <w:szCs w:val="21"/>
                    </w:rPr>
                    <w:t>相关规划</w:t>
                  </w:r>
                </w:p>
              </w:tc>
              <w:tc>
                <w:tcPr>
                  <w:tcW w:w="1231" w:type="pct"/>
                  <w:vAlign w:val="center"/>
                </w:tcPr>
                <w:p>
                  <w:pPr>
                    <w:adjustRightInd/>
                    <w:snapToGrid/>
                    <w:spacing w:line="360" w:lineRule="exact"/>
                    <w:ind w:firstLine="0" w:firstLineChars="0"/>
                    <w:jc w:val="center"/>
                    <w:rPr>
                      <w:b/>
                      <w:sz w:val="21"/>
                      <w:szCs w:val="21"/>
                    </w:rPr>
                  </w:pPr>
                  <w:r>
                    <w:rPr>
                      <w:b/>
                      <w:sz w:val="21"/>
                      <w:szCs w:val="21"/>
                    </w:rPr>
                    <w:t>项目与规划相符性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9" w:type="pct"/>
                  <w:vAlign w:val="center"/>
                </w:tcPr>
                <w:p>
                  <w:pPr>
                    <w:adjustRightInd/>
                    <w:snapToGrid/>
                    <w:spacing w:line="360" w:lineRule="exact"/>
                    <w:ind w:firstLine="0" w:firstLineChars="0"/>
                    <w:jc w:val="center"/>
                    <w:rPr>
                      <w:sz w:val="21"/>
                      <w:szCs w:val="21"/>
                    </w:rPr>
                  </w:pPr>
                  <w:r>
                    <w:rPr>
                      <w:rFonts w:hint="eastAsia"/>
                      <w:sz w:val="21"/>
                      <w:szCs w:val="21"/>
                    </w:rPr>
                    <w:t>1</w:t>
                  </w:r>
                </w:p>
              </w:tc>
              <w:tc>
                <w:tcPr>
                  <w:tcW w:w="856" w:type="pct"/>
                  <w:vAlign w:val="center"/>
                </w:tcPr>
                <w:p>
                  <w:pPr>
                    <w:adjustRightInd/>
                    <w:snapToGrid/>
                    <w:spacing w:line="360" w:lineRule="exact"/>
                    <w:ind w:firstLine="0" w:firstLineChars="0"/>
                    <w:jc w:val="center"/>
                    <w:rPr>
                      <w:sz w:val="21"/>
                      <w:szCs w:val="21"/>
                    </w:rPr>
                  </w:pPr>
                  <w:r>
                    <w:rPr>
                      <w:rFonts w:hint="eastAsia"/>
                      <w:sz w:val="21"/>
                      <w:szCs w:val="21"/>
                    </w:rPr>
                    <w:t>《陕西省主体功能区规划》</w:t>
                  </w:r>
                </w:p>
              </w:tc>
              <w:tc>
                <w:tcPr>
                  <w:tcW w:w="2444" w:type="pct"/>
                  <w:vAlign w:val="center"/>
                </w:tcPr>
                <w:p>
                  <w:pPr>
                    <w:adjustRightInd/>
                    <w:snapToGrid/>
                    <w:spacing w:line="360" w:lineRule="exact"/>
                    <w:ind w:firstLine="0" w:firstLineChars="0"/>
                    <w:jc w:val="center"/>
                    <w:rPr>
                      <w:sz w:val="21"/>
                      <w:szCs w:val="21"/>
                    </w:rPr>
                  </w:pPr>
                  <w:r>
                    <w:rPr>
                      <w:rFonts w:hint="eastAsia"/>
                      <w:sz w:val="21"/>
                      <w:szCs w:val="21"/>
                    </w:rPr>
                    <w:t>规划中将安康市划为秦巴生物多样性生态功能区，该区的保护和发展方向为围绕特色农产品基地建设项目，加强茶叶、食用菌、林果、桑蚕、中药材、蔬菜、生猪等规模化种植养殖，推进标准化生产和深加工项目</w:t>
                  </w:r>
                </w:p>
              </w:tc>
              <w:tc>
                <w:tcPr>
                  <w:tcW w:w="1231" w:type="pct"/>
                  <w:vAlign w:val="center"/>
                </w:tcPr>
                <w:p>
                  <w:pPr>
                    <w:adjustRightInd/>
                    <w:snapToGrid/>
                    <w:spacing w:line="360" w:lineRule="exact"/>
                    <w:ind w:firstLine="0" w:firstLineChars="0"/>
                    <w:jc w:val="center"/>
                    <w:rPr>
                      <w:sz w:val="21"/>
                      <w:szCs w:val="21"/>
                    </w:rPr>
                  </w:pPr>
                  <w:r>
                    <w:rPr>
                      <w:rFonts w:hint="eastAsia"/>
                      <w:sz w:val="21"/>
                      <w:szCs w:val="21"/>
                    </w:rPr>
                    <w:t>本项目为蔬菜规</w:t>
                  </w:r>
                  <w:r>
                    <w:rPr>
                      <w:rFonts w:hint="eastAsia"/>
                      <w:sz w:val="21"/>
                      <w:szCs w:val="21"/>
                      <w:lang w:val="en-US" w:eastAsia="zh-CN"/>
                    </w:rPr>
                    <w:t>范</w:t>
                  </w:r>
                  <w:r>
                    <w:rPr>
                      <w:rFonts w:hint="eastAsia"/>
                      <w:sz w:val="21"/>
                      <w:szCs w:val="21"/>
                    </w:rPr>
                    <w:t>化种植，标准化生产和深加工项目，符合功能区划要求</w:t>
                  </w:r>
                </w:p>
              </w:tc>
            </w:tr>
          </w:tbl>
          <w:p>
            <w:pPr>
              <w:spacing w:line="520" w:lineRule="exact"/>
              <w:ind w:firstLine="482"/>
              <w:rPr>
                <w:b/>
                <w:bCs/>
                <w:szCs w:val="22"/>
              </w:rPr>
            </w:pPr>
            <w:r>
              <w:rPr>
                <w:rFonts w:hint="eastAsia"/>
                <w:b/>
                <w:bCs/>
                <w:szCs w:val="22"/>
              </w:rPr>
              <w:t>3、“三线一单”符合性分析</w:t>
            </w:r>
          </w:p>
          <w:p>
            <w:pPr>
              <w:pStyle w:val="31"/>
              <w:adjustRightInd/>
              <w:snapToGrid/>
              <w:spacing w:line="240" w:lineRule="auto"/>
              <w:ind w:firstLine="482"/>
              <w:rPr>
                <w:rFonts w:eastAsia="宋体"/>
                <w:b/>
                <w:bCs/>
                <w:szCs w:val="21"/>
              </w:rPr>
            </w:pPr>
            <w:r>
              <w:rPr>
                <w:rFonts w:hint="eastAsia" w:eastAsia="宋体"/>
                <w:b/>
                <w:bCs/>
                <w:szCs w:val="21"/>
              </w:rPr>
              <w:t>表2   “三线一单”符合性分析表</w:t>
            </w:r>
          </w:p>
          <w:tbl>
            <w:tblPr>
              <w:tblStyle w:val="21"/>
              <w:tblW w:w="90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8"/>
              <w:gridCol w:w="2823"/>
              <w:gridCol w:w="5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b/>
                      <w:sz w:val="21"/>
                      <w:szCs w:val="21"/>
                    </w:rPr>
                  </w:pPr>
                  <w:r>
                    <w:rPr>
                      <w:rFonts w:hint="eastAsia" w:hAnsi="宋体"/>
                      <w:b/>
                      <w:kern w:val="0"/>
                      <w:sz w:val="21"/>
                      <w:szCs w:val="21"/>
                    </w:rPr>
                    <w:t>内容</w:t>
                  </w:r>
                </w:p>
              </w:tc>
              <w:tc>
                <w:tcPr>
                  <w:tcW w:w="8194" w:type="dxa"/>
                  <w:gridSpan w:val="2"/>
                  <w:vAlign w:val="center"/>
                </w:tcPr>
                <w:p>
                  <w:pPr>
                    <w:adjustRightInd/>
                    <w:snapToGrid/>
                    <w:spacing w:line="240" w:lineRule="auto"/>
                    <w:ind w:firstLine="0" w:firstLineChars="0"/>
                    <w:jc w:val="center"/>
                    <w:rPr>
                      <w:b/>
                      <w:sz w:val="21"/>
                      <w:szCs w:val="21"/>
                    </w:rPr>
                  </w:pPr>
                  <w:r>
                    <w:rPr>
                      <w:rFonts w:hint="eastAsia" w:hAnsi="宋体"/>
                      <w:b/>
                      <w:kern w:val="0"/>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sz w:val="21"/>
                      <w:szCs w:val="21"/>
                    </w:rPr>
                  </w:pPr>
                  <w:r>
                    <w:rPr>
                      <w:rFonts w:hint="eastAsia" w:hAnsi="宋体"/>
                      <w:kern w:val="0"/>
                      <w:sz w:val="21"/>
                      <w:szCs w:val="21"/>
                    </w:rPr>
                    <w:t>生态保护红线</w:t>
                  </w:r>
                </w:p>
              </w:tc>
              <w:tc>
                <w:tcPr>
                  <w:tcW w:w="8194" w:type="dxa"/>
                  <w:gridSpan w:val="2"/>
                  <w:vAlign w:val="center"/>
                </w:tcPr>
                <w:p>
                  <w:pPr>
                    <w:adjustRightInd/>
                    <w:snapToGrid/>
                    <w:spacing w:line="240" w:lineRule="auto"/>
                    <w:ind w:firstLine="0" w:firstLineChars="0"/>
                    <w:jc w:val="center"/>
                    <w:rPr>
                      <w:sz w:val="21"/>
                      <w:szCs w:val="21"/>
                    </w:rPr>
                  </w:pPr>
                  <w:r>
                    <w:rPr>
                      <w:rFonts w:hint="eastAsia" w:hAnsi="宋体"/>
                      <w:kern w:val="0"/>
                      <w:sz w:val="21"/>
                      <w:szCs w:val="21"/>
                    </w:rPr>
                    <w:t>陕西省政府常务会议明确14类重点区域将被纳入全省生态保护红线划分范围，实行分级管控。项目评价区域内2.5km范围内不涉及自然保护区、饮用水水源保护区、风景名胜区、森林公园、地质公园、湿地公园、重要湿地、水产种质资源保护区、生态公益林、洪水调蓄区、重要水库、国家良好湖泊、重点生态功能区、生态敏感脆弱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sz w:val="21"/>
                      <w:szCs w:val="21"/>
                    </w:rPr>
                  </w:pPr>
                  <w:r>
                    <w:rPr>
                      <w:rFonts w:hint="eastAsia" w:hAnsi="宋体"/>
                      <w:kern w:val="0"/>
                      <w:sz w:val="21"/>
                      <w:szCs w:val="21"/>
                    </w:rPr>
                    <w:t>资源利用上线</w:t>
                  </w:r>
                </w:p>
              </w:tc>
              <w:tc>
                <w:tcPr>
                  <w:tcW w:w="8194" w:type="dxa"/>
                  <w:gridSpan w:val="2"/>
                  <w:vAlign w:val="center"/>
                </w:tcPr>
                <w:p>
                  <w:pPr>
                    <w:adjustRightInd/>
                    <w:snapToGrid/>
                    <w:spacing w:line="240" w:lineRule="auto"/>
                    <w:ind w:firstLine="0" w:firstLineChars="0"/>
                    <w:jc w:val="center"/>
                    <w:rPr>
                      <w:sz w:val="21"/>
                      <w:szCs w:val="21"/>
                    </w:rPr>
                  </w:pPr>
                  <w:r>
                    <w:rPr>
                      <w:rFonts w:hint="eastAsia" w:hAnsi="宋体"/>
                      <w:kern w:val="0"/>
                      <w:sz w:val="21"/>
                      <w:szCs w:val="21"/>
                    </w:rPr>
                    <w:t>本项目运营过程中消耗一定量的电、水等资源，项目资源消耗相对区域资源利用总量较少，符合资源利用上线的要求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sz w:val="21"/>
                      <w:szCs w:val="21"/>
                    </w:rPr>
                  </w:pPr>
                  <w:r>
                    <w:rPr>
                      <w:rFonts w:hint="eastAsia" w:hAnsi="宋体"/>
                      <w:kern w:val="0"/>
                      <w:sz w:val="21"/>
                      <w:szCs w:val="21"/>
                    </w:rPr>
                    <w:t>环境质量底线</w:t>
                  </w:r>
                </w:p>
              </w:tc>
              <w:tc>
                <w:tcPr>
                  <w:tcW w:w="2823" w:type="dxa"/>
                  <w:vAlign w:val="center"/>
                </w:tcPr>
                <w:p>
                  <w:pPr>
                    <w:adjustRightInd/>
                    <w:snapToGrid/>
                    <w:spacing w:line="240" w:lineRule="auto"/>
                    <w:ind w:firstLine="0" w:firstLineChars="0"/>
                    <w:jc w:val="center"/>
                    <w:rPr>
                      <w:sz w:val="21"/>
                      <w:szCs w:val="21"/>
                    </w:rPr>
                  </w:pPr>
                  <w:r>
                    <w:rPr>
                      <w:rFonts w:hint="eastAsia" w:hAnsi="宋体"/>
                      <w:kern w:val="0"/>
                      <w:sz w:val="21"/>
                      <w:szCs w:val="21"/>
                    </w:rPr>
                    <w:t>项目所在区域大气环境为二类区；任河执行《地表水环境质量标准》（GB3838-2002）中Ⅱ类标准；区域声环境为《声环境质量标准》（GB3096-2008）中2类及4a类区</w:t>
                  </w:r>
                </w:p>
              </w:tc>
              <w:tc>
                <w:tcPr>
                  <w:tcW w:w="5371" w:type="dxa"/>
                  <w:vAlign w:val="center"/>
                </w:tcPr>
                <w:p>
                  <w:pPr>
                    <w:adjustRightInd/>
                    <w:snapToGrid/>
                    <w:spacing w:line="240" w:lineRule="auto"/>
                    <w:ind w:firstLine="0" w:firstLineChars="0"/>
                    <w:jc w:val="left"/>
                    <w:rPr>
                      <w:sz w:val="21"/>
                      <w:szCs w:val="21"/>
                    </w:rPr>
                  </w:pPr>
                  <w:r>
                    <w:rPr>
                      <w:rFonts w:hint="eastAsia" w:hAnsi="宋体"/>
                      <w:kern w:val="0"/>
                      <w:sz w:val="21"/>
                      <w:szCs w:val="21"/>
                    </w:rPr>
                    <w:t>项目生物质热风炉废气经水膜脱硫除尘器处理后由原有25m高排气筒排放，正常生产情况下，项目废气排放对评价区环境敏感目标影响较小；本项目生活污水排入化粪池，经化粪池处理之后定期清掏用于香椿种植区作肥，不外排，本项目的生产废水</w:t>
                  </w:r>
                  <w:r>
                    <w:rPr>
                      <w:rFonts w:hint="eastAsia"/>
                      <w:sz w:val="21"/>
                      <w:szCs w:val="21"/>
                    </w:rPr>
                    <w:t>经沉淀池处理后暂存于清水池，用于周边香椿种植基地灌溉及厂内外洒水抑尘</w:t>
                  </w:r>
                  <w:r>
                    <w:rPr>
                      <w:rFonts w:hint="eastAsia" w:hAnsi="宋体"/>
                      <w:kern w:val="0"/>
                      <w:sz w:val="21"/>
                      <w:szCs w:val="21"/>
                    </w:rPr>
                    <w:t>，</w:t>
                  </w:r>
                  <w:r>
                    <w:rPr>
                      <w:rFonts w:hint="eastAsia" w:hAnsi="宋体"/>
                      <w:color w:val="FF0000"/>
                      <w:kern w:val="0"/>
                      <w:sz w:val="21"/>
                      <w:szCs w:val="21"/>
                    </w:rPr>
                    <w:t>本项目废水不会改变周边水环境功能</w:t>
                  </w:r>
                  <w:r>
                    <w:rPr>
                      <w:rFonts w:hint="eastAsia" w:hAnsi="宋体"/>
                      <w:kern w:val="0"/>
                      <w:sz w:val="21"/>
                      <w:szCs w:val="21"/>
                    </w:rPr>
                    <w:t>；项目厂界噪声现状可达到2类及4a类区标准，本项目建成后，正常运营情况下可保证厂界噪声达标，项目建设不会降低当地环境功能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rFonts w:hAnsi="宋体"/>
                      <w:kern w:val="0"/>
                      <w:sz w:val="21"/>
                      <w:szCs w:val="21"/>
                    </w:rPr>
                  </w:pPr>
                  <w:r>
                    <w:rPr>
                      <w:rFonts w:hint="eastAsia" w:hAnsi="宋体"/>
                      <w:kern w:val="0"/>
                      <w:sz w:val="21"/>
                      <w:szCs w:val="21"/>
                    </w:rPr>
                    <w:t>负面</w:t>
                  </w:r>
                </w:p>
                <w:p>
                  <w:pPr>
                    <w:adjustRightInd/>
                    <w:snapToGrid/>
                    <w:spacing w:line="240" w:lineRule="auto"/>
                    <w:ind w:firstLine="0" w:firstLineChars="0"/>
                    <w:jc w:val="center"/>
                    <w:rPr>
                      <w:sz w:val="21"/>
                      <w:szCs w:val="21"/>
                    </w:rPr>
                  </w:pPr>
                  <w:r>
                    <w:rPr>
                      <w:rFonts w:hint="eastAsia" w:hAnsi="宋体"/>
                      <w:kern w:val="0"/>
                      <w:sz w:val="21"/>
                      <w:szCs w:val="21"/>
                    </w:rPr>
                    <w:t>清单</w:t>
                  </w:r>
                </w:p>
              </w:tc>
              <w:tc>
                <w:tcPr>
                  <w:tcW w:w="2823" w:type="dxa"/>
                  <w:vAlign w:val="center"/>
                </w:tcPr>
                <w:p>
                  <w:pPr>
                    <w:adjustRightInd/>
                    <w:snapToGrid/>
                    <w:spacing w:line="240" w:lineRule="auto"/>
                    <w:ind w:firstLine="0" w:firstLineChars="0"/>
                    <w:jc w:val="center"/>
                    <w:rPr>
                      <w:sz w:val="21"/>
                      <w:szCs w:val="21"/>
                    </w:rPr>
                  </w:pPr>
                  <w:r>
                    <w:rPr>
                      <w:kern w:val="0"/>
                      <w:sz w:val="21"/>
                      <w:szCs w:val="21"/>
                    </w:rPr>
                    <w:t>《陕西安康市秦岭生态环境保护规划（2018-2025）》中紫阳县负面清单</w:t>
                  </w:r>
                </w:p>
              </w:tc>
              <w:tc>
                <w:tcPr>
                  <w:tcW w:w="5371" w:type="dxa"/>
                  <w:vAlign w:val="center"/>
                </w:tcPr>
                <w:p>
                  <w:pPr>
                    <w:adjustRightInd/>
                    <w:snapToGrid/>
                    <w:spacing w:line="240" w:lineRule="auto"/>
                    <w:ind w:firstLine="0" w:firstLineChars="0"/>
                    <w:jc w:val="center"/>
                    <w:rPr>
                      <w:sz w:val="21"/>
                      <w:szCs w:val="21"/>
                    </w:rPr>
                  </w:pPr>
                  <w:r>
                    <w:rPr>
                      <w:sz w:val="21"/>
                      <w:szCs w:val="21"/>
                    </w:rPr>
                    <w:t>紫阳县负面清单中所列项目有：1、限制类：农林牧渔业5类包括木材采运、竹材采运、木竹材林产品采集、非木材林产品采集、猪的饲养；采矿类7类包括烟煤和无烟煤的开采洗选、铁矿采选、锰矿采选、铬矿采选、铜矿采选、建筑装饰用石开采、粘土及其他砂石开采；制造业4类包括牲畜屠宰、生物药品制造、火力发电、房地产开发经营；2、禁止类：制造业2类包括木竹浆制造、非木竹浆制造</w:t>
                  </w:r>
                  <w:r>
                    <w:rPr>
                      <w:rFonts w:hint="eastAsia"/>
                      <w:sz w:val="21"/>
                      <w:szCs w:val="21"/>
                    </w:rPr>
                    <w:t>，</w:t>
                  </w:r>
                  <w:r>
                    <w:rPr>
                      <w:sz w:val="21"/>
                      <w:szCs w:val="21"/>
                    </w:rPr>
                    <w:t>本项目不属于负面清单中所列项目</w:t>
                  </w:r>
                </w:p>
              </w:tc>
            </w:tr>
          </w:tbl>
          <w:p>
            <w:pPr>
              <w:snapToGrid/>
              <w:spacing w:line="520" w:lineRule="exact"/>
              <w:ind w:firstLine="482"/>
              <w:rPr>
                <w:b/>
                <w:bCs/>
                <w:szCs w:val="22"/>
              </w:rPr>
            </w:pPr>
            <w:r>
              <w:rPr>
                <w:rFonts w:hint="eastAsia"/>
                <w:b/>
                <w:bCs/>
                <w:szCs w:val="22"/>
              </w:rPr>
              <w:t>4、选址可行性</w:t>
            </w:r>
          </w:p>
          <w:p>
            <w:pPr>
              <w:adjustRightInd/>
              <w:snapToGrid/>
              <w:ind w:firstLine="480"/>
              <w:rPr>
                <w:szCs w:val="22"/>
              </w:rPr>
            </w:pPr>
            <w:r>
              <w:rPr>
                <w:rFonts w:hint="eastAsia"/>
                <w:szCs w:val="22"/>
              </w:rPr>
              <w:t>本项目位于陕西省安康市紫阳县</w:t>
            </w:r>
            <w:r>
              <w:rPr>
                <w:rFonts w:hint="eastAsia"/>
              </w:rPr>
              <w:t>高桥镇权河村</w:t>
            </w:r>
            <w:r>
              <w:rPr>
                <w:rFonts w:hint="eastAsia"/>
                <w:szCs w:val="22"/>
              </w:rPr>
              <w:t>，建设单位</w:t>
            </w:r>
            <w:r>
              <w:rPr>
                <w:rFonts w:hint="eastAsia"/>
              </w:rPr>
              <w:t>得紫阳县不动产权证（陕（2019）紫阳县不动产权第0003209号），土地用途为公司所有的批发零售用地及其它，土地性质为集体建设用地（见附件3）</w:t>
            </w:r>
            <w:r>
              <w:rPr>
                <w:rFonts w:hint="eastAsia"/>
                <w:szCs w:val="22"/>
              </w:rPr>
              <w:t>，宗地面积为298.64m</w:t>
            </w:r>
            <w:r>
              <w:rPr>
                <w:rFonts w:hint="eastAsia"/>
                <w:szCs w:val="22"/>
                <w:vertAlign w:val="superscript"/>
              </w:rPr>
              <w:t>2</w:t>
            </w:r>
            <w:r>
              <w:rPr>
                <w:rFonts w:hint="eastAsia"/>
                <w:szCs w:val="22"/>
              </w:rPr>
              <w:t>。主要为生产用房、接待及展销中心、办公及服务用房等建设。</w:t>
            </w:r>
          </w:p>
          <w:p>
            <w:pPr>
              <w:snapToGrid/>
              <w:ind w:firstLine="480"/>
              <w:rPr>
                <w:szCs w:val="22"/>
              </w:rPr>
            </w:pPr>
            <w:r>
              <w:rPr>
                <w:rFonts w:hint="eastAsia"/>
                <w:szCs w:val="22"/>
              </w:rPr>
              <w:t>选址合理性分析见表3。</w:t>
            </w:r>
          </w:p>
          <w:p>
            <w:pPr>
              <w:pStyle w:val="31"/>
              <w:snapToGrid/>
              <w:spacing w:line="240" w:lineRule="auto"/>
              <w:ind w:firstLine="198"/>
              <w:rPr>
                <w:szCs w:val="22"/>
              </w:rPr>
            </w:pPr>
            <w:r>
              <w:rPr>
                <w:rFonts w:hint="eastAsia" w:eastAsia="宋体"/>
                <w:b/>
                <w:bCs/>
                <w:szCs w:val="21"/>
              </w:rPr>
              <w:t>表3  项目选址合理性分析</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352"/>
              <w:gridCol w:w="69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序号</w:t>
                  </w:r>
                </w:p>
              </w:tc>
              <w:tc>
                <w:tcPr>
                  <w:tcW w:w="745" w:type="pct"/>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选址因素</w:t>
                  </w:r>
                </w:p>
              </w:tc>
              <w:tc>
                <w:tcPr>
                  <w:tcW w:w="3856" w:type="pct"/>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1</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建设地点</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项目位于陕西省安康市紫阳县高桥镇权河村，评价范围内无依法设立的各级各类保护区域和对建设项目产生的环境影响特别敏感的区域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2</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土地利用</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用途为公司所有的批发零售用地及其它，性质为集体建设用地（见附件3）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3</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环境现状</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现状监测结果表明，评价区环境质量良好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4</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环境功能区</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项目建成后正常工况下，废气、生活污水及噪声排放均可满足标准要求可以满足评价区的环境功能要求</w:t>
                  </w:r>
                </w:p>
              </w:tc>
            </w:tr>
          </w:tbl>
          <w:p>
            <w:pPr>
              <w:pStyle w:val="17"/>
              <w:adjustRightInd/>
              <w:snapToGrid/>
              <w:spacing w:beforeLines="50"/>
              <w:ind w:left="0" w:leftChars="0" w:firstLine="480" w:firstLineChars="200"/>
              <w:rPr>
                <w:szCs w:val="22"/>
              </w:rPr>
            </w:pPr>
            <w:r>
              <w:rPr>
                <w:rFonts w:hint="eastAsia"/>
                <w:szCs w:val="22"/>
              </w:rPr>
              <w:t>综上所述，项目位于陕西省安康市紫阳县紫阳县</w:t>
            </w:r>
            <w:r>
              <w:rPr>
                <w:rFonts w:hint="eastAsia"/>
              </w:rPr>
              <w:t>高桥镇权河村</w:t>
            </w:r>
            <w:r>
              <w:rPr>
                <w:rFonts w:hint="eastAsia"/>
                <w:szCs w:val="22"/>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snapToGrid/>
              <w:ind w:firstLine="482"/>
              <w:rPr>
                <w:b/>
                <w:bCs/>
                <w:szCs w:val="22"/>
              </w:rPr>
            </w:pPr>
            <w:r>
              <w:rPr>
                <w:rFonts w:hint="eastAsia"/>
                <w:b/>
                <w:bCs/>
                <w:szCs w:val="22"/>
              </w:rPr>
              <w:t>5、与《陕西省秦岭生态环境保护总体规划》和《安康市秦岭生态环境保护规划（</w:t>
            </w:r>
            <w:r>
              <w:rPr>
                <w:b/>
                <w:bCs/>
                <w:szCs w:val="22"/>
              </w:rPr>
              <w:t>2018-2025</w:t>
            </w:r>
            <w:r>
              <w:rPr>
                <w:rFonts w:hint="eastAsia"/>
                <w:b/>
                <w:bCs/>
                <w:szCs w:val="22"/>
              </w:rPr>
              <w:t>）》符合性</w:t>
            </w:r>
          </w:p>
          <w:p>
            <w:pPr>
              <w:ind w:firstLine="480"/>
              <w:rPr>
                <w:bCs/>
                <w:kern w:val="44"/>
              </w:rPr>
            </w:pPr>
            <w:r>
              <w:rPr>
                <w:rFonts w:hint="eastAsia"/>
                <w:bCs/>
                <w:kern w:val="44"/>
              </w:rPr>
              <w:t>根据《陕西省秦岭生态环境保护总体规划》和《安康市秦岭生态环境保护规划（</w:t>
            </w:r>
            <w:r>
              <w:rPr>
                <w:bCs/>
                <w:kern w:val="44"/>
              </w:rPr>
              <w:t>2018-2025</w:t>
            </w:r>
            <w:r>
              <w:rPr>
                <w:rFonts w:hint="eastAsia"/>
                <w:bCs/>
                <w:kern w:val="44"/>
              </w:rPr>
              <w:t>）》相关内容，安康市共涉及</w:t>
            </w:r>
            <w:r>
              <w:rPr>
                <w:bCs/>
                <w:kern w:val="44"/>
              </w:rPr>
              <w:t>76</w:t>
            </w:r>
            <w:r>
              <w:rPr>
                <w:rFonts w:hint="eastAsia"/>
                <w:bCs/>
                <w:kern w:val="44"/>
              </w:rPr>
              <w:t>个镇、办，总面积约</w:t>
            </w:r>
            <w:r>
              <w:rPr>
                <w:bCs/>
                <w:kern w:val="44"/>
              </w:rPr>
              <w:t>9777</w:t>
            </w:r>
            <w:r>
              <w:rPr>
                <w:rFonts w:hint="eastAsia"/>
                <w:bCs/>
                <w:kern w:val="44"/>
              </w:rPr>
              <w:t>平方公里，占全市</w:t>
            </w:r>
            <w:r>
              <w:rPr>
                <w:bCs/>
                <w:kern w:val="44"/>
              </w:rPr>
              <w:t>41.8%</w:t>
            </w:r>
            <w:r>
              <w:rPr>
                <w:rFonts w:hint="eastAsia"/>
                <w:bCs/>
                <w:kern w:val="44"/>
              </w:rPr>
              <w:t>，人口</w:t>
            </w:r>
            <w:r>
              <w:rPr>
                <w:bCs/>
                <w:kern w:val="44"/>
              </w:rPr>
              <w:t>127</w:t>
            </w:r>
            <w:r>
              <w:rPr>
                <w:rFonts w:hint="eastAsia"/>
                <w:bCs/>
                <w:kern w:val="44"/>
              </w:rPr>
              <w:t>万人。其中岚皋县秦岭生态环境保护范围主要涉及蒿坪镇、洞河镇、城关镇、焕古镇、双安镇、汉王镇六个镇。本项目位于紫阳县高桥镇，不在秦岭生态环境保护规划范围内。</w:t>
            </w:r>
          </w:p>
          <w:p>
            <w:pPr>
              <w:pStyle w:val="17"/>
              <w:adjustRightInd/>
              <w:snapToGrid/>
              <w:ind w:left="547" w:leftChars="228" w:firstLine="0" w:firstLineChars="0"/>
              <w:rPr>
                <w:b/>
                <w:szCs w:val="24"/>
              </w:rPr>
            </w:pPr>
            <w:r>
              <w:rPr>
                <w:rFonts w:hint="eastAsia"/>
                <w:b/>
                <w:szCs w:val="24"/>
              </w:rPr>
              <w:t>6、关注的主要环境问题及环境影响</w:t>
            </w:r>
          </w:p>
          <w:p>
            <w:pPr>
              <w:pStyle w:val="17"/>
              <w:adjustRightInd/>
              <w:snapToGrid/>
              <w:ind w:left="0" w:leftChars="0" w:firstLine="480" w:firstLineChars="200"/>
              <w:rPr>
                <w:bCs/>
                <w:szCs w:val="24"/>
              </w:rPr>
            </w:pPr>
            <w:r>
              <w:rPr>
                <w:rFonts w:hint="eastAsia"/>
                <w:bCs/>
                <w:szCs w:val="24"/>
              </w:rPr>
              <w:t>本项目主要环境影响包括废气（生物质锅炉燃烧废气、食堂油烟）、废水（生活污水、生产过程中产生的清洗废水）、噪声（设备噪声）、固废（生活垃圾等）对周围环境造成的影响。在采取本次评价提出的各项污染防治措施后，对周围环境产生的不利影响可降低至可接受水平，对周围环境影响较小。</w:t>
            </w:r>
          </w:p>
          <w:p>
            <w:pPr>
              <w:pStyle w:val="17"/>
              <w:adjustRightInd/>
              <w:snapToGrid/>
              <w:ind w:left="547" w:leftChars="228" w:firstLine="0" w:firstLineChars="0"/>
              <w:rPr>
                <w:b/>
                <w:szCs w:val="24"/>
              </w:rPr>
            </w:pPr>
            <w:r>
              <w:rPr>
                <w:rFonts w:hint="eastAsia"/>
                <w:b/>
                <w:szCs w:val="24"/>
              </w:rPr>
              <w:t>7、环境影响评价的主要结论</w:t>
            </w:r>
          </w:p>
          <w:p>
            <w:pPr>
              <w:adjustRightInd/>
              <w:snapToGrid/>
              <w:ind w:firstLine="480"/>
              <w:rPr>
                <w:szCs w:val="24"/>
              </w:rPr>
            </w:pPr>
            <w:r>
              <w:rPr>
                <w:rFonts w:hint="eastAsia"/>
                <w:szCs w:val="24"/>
              </w:rPr>
              <w:t>项目符合相关政策、选址符合相关要求，污染物治理措施可行。在落实项目环评报告提出的各项环保措施后，污染物可实现达标排放，从满足环境质量目标要求分析，项目建设可行。</w:t>
            </w:r>
          </w:p>
          <w:p>
            <w:pPr>
              <w:ind w:firstLine="480" w:firstLineChars="0"/>
              <w:rPr>
                <w:b/>
              </w:rPr>
            </w:pPr>
            <w:r>
              <w:rPr>
                <w:rFonts w:hint="eastAsia"/>
                <w:b/>
              </w:rPr>
              <w:t>三、项目概况</w:t>
            </w:r>
          </w:p>
          <w:p>
            <w:pPr>
              <w:ind w:firstLine="482"/>
              <w:rPr>
                <w:b/>
              </w:rPr>
            </w:pPr>
            <w:r>
              <w:rPr>
                <w:rFonts w:hint="eastAsia"/>
                <w:b/>
              </w:rPr>
              <w:t>1、项目基本情况</w:t>
            </w:r>
          </w:p>
          <w:p>
            <w:pPr>
              <w:ind w:firstLine="480"/>
            </w:pPr>
            <w:r>
              <w:rPr>
                <w:rFonts w:hint="eastAsia"/>
              </w:rPr>
              <w:t>（1）</w:t>
            </w:r>
            <w:r>
              <w:t>项目名称：香椿产业综合开发项目</w:t>
            </w:r>
          </w:p>
          <w:p>
            <w:pPr>
              <w:ind w:firstLine="480"/>
            </w:pPr>
            <w:r>
              <w:rPr>
                <w:rFonts w:hint="eastAsia"/>
              </w:rPr>
              <w:t>（2）</w:t>
            </w:r>
            <w:r>
              <w:t>建设单位：紫阳县山野食品有限责任公司</w:t>
            </w:r>
          </w:p>
          <w:p>
            <w:pPr>
              <w:ind w:firstLine="480"/>
            </w:pPr>
            <w:r>
              <w:rPr>
                <w:rFonts w:hint="eastAsia"/>
              </w:rPr>
              <w:t>（3）</w:t>
            </w:r>
            <w:r>
              <w:t>建设性质：新建</w:t>
            </w:r>
          </w:p>
          <w:p>
            <w:pPr>
              <w:ind w:firstLine="480"/>
            </w:pPr>
            <w:r>
              <w:rPr>
                <w:rFonts w:hint="eastAsia"/>
              </w:rPr>
              <w:t>（4）</w:t>
            </w:r>
            <w:r>
              <w:t xml:space="preserve">建设地点：紫阳县高桥镇权河村 </w:t>
            </w:r>
          </w:p>
          <w:p>
            <w:pPr>
              <w:ind w:firstLine="480"/>
            </w:pPr>
            <w:r>
              <w:rPr>
                <w:rFonts w:hint="eastAsia"/>
              </w:rPr>
              <w:t>（5）</w:t>
            </w:r>
            <w:r>
              <w:t>总投资： 1000万元，全部由建设单位自筹</w:t>
            </w:r>
          </w:p>
          <w:p>
            <w:pPr>
              <w:ind w:firstLine="482"/>
              <w:rPr>
                <w:b/>
              </w:rPr>
            </w:pPr>
            <w:r>
              <w:rPr>
                <w:rFonts w:hint="eastAsia"/>
                <w:b/>
              </w:rPr>
              <w:t>2、项目厂区四周概况：</w:t>
            </w:r>
            <w:r>
              <w:rPr>
                <w:b/>
              </w:rPr>
              <w:t xml:space="preserve"> </w:t>
            </w:r>
          </w:p>
          <w:p>
            <w:pPr>
              <w:ind w:firstLine="480"/>
            </w:pPr>
            <w:r>
              <w:rPr>
                <w:rFonts w:hint="eastAsia" w:asciiTheme="minorEastAsia" w:hAnsiTheme="minorEastAsia" w:eastAsiaTheme="minorEastAsia" w:cstheme="minorEastAsia"/>
              </w:rPr>
              <w:t>项目加工厂建设点位于紫阳县高桥镇权河村，</w:t>
            </w:r>
            <w:r>
              <w:rPr>
                <w:rFonts w:hint="eastAsia"/>
              </w:rPr>
              <w:t>项目加工区中心地理坐标为：</w:t>
            </w:r>
            <w:r>
              <w:t>北纬32°2</w:t>
            </w:r>
            <w:r>
              <w:rPr>
                <w:rFonts w:hint="eastAsia"/>
              </w:rPr>
              <w:t>7</w:t>
            </w:r>
            <w:r>
              <w:t>'</w:t>
            </w:r>
            <w:r>
              <w:rPr>
                <w:rFonts w:hint="eastAsia"/>
              </w:rPr>
              <w:t>06</w:t>
            </w:r>
            <w:r>
              <w:t>"，东经</w:t>
            </w:r>
            <w:r>
              <w:rPr>
                <w:rFonts w:hint="eastAsia"/>
              </w:rPr>
              <w:t>108</w:t>
            </w:r>
            <w:r>
              <w:t>°</w:t>
            </w:r>
            <w:r>
              <w:rPr>
                <w:rFonts w:hint="eastAsia"/>
              </w:rPr>
              <w:t>24'31"。</w:t>
            </w:r>
            <w:r>
              <w:rPr>
                <w:rFonts w:hint="eastAsia" w:eastAsiaTheme="minorEastAsia"/>
                <w:kern w:val="0"/>
                <w:szCs w:val="24"/>
              </w:rPr>
              <w:t>占地面积1098.64m</w:t>
            </w:r>
            <w:r>
              <w:rPr>
                <w:rFonts w:hint="eastAsia" w:eastAsiaTheme="minorEastAsia"/>
                <w:kern w:val="0"/>
                <w:szCs w:val="24"/>
                <w:vertAlign w:val="superscript"/>
              </w:rPr>
              <w:t>2</w:t>
            </w:r>
            <w:r>
              <w:rPr>
                <w:rFonts w:hint="eastAsia" w:eastAsiaTheme="minorEastAsia"/>
                <w:kern w:val="0"/>
                <w:szCs w:val="24"/>
              </w:rPr>
              <w:t>，建筑面积2817.16m</w:t>
            </w:r>
            <w:r>
              <w:rPr>
                <w:rFonts w:hint="eastAsia" w:eastAsiaTheme="minorEastAsia"/>
                <w:kern w:val="0"/>
                <w:szCs w:val="24"/>
                <w:vertAlign w:val="superscript"/>
              </w:rPr>
              <w:t>2</w:t>
            </w:r>
            <w:r>
              <w:rPr>
                <w:rFonts w:hint="eastAsia" w:eastAsiaTheme="minorEastAsia"/>
                <w:kern w:val="0"/>
                <w:szCs w:val="24"/>
              </w:rPr>
              <w:t>，主要建设加工区、办公及辅助用房等其他配套设施。项目加工区的西侧为包茂高速公路出口，南侧为310省道，北侧隔空地为任河，东侧为</w:t>
            </w:r>
            <w:r>
              <w:rPr>
                <w:rFonts w:hint="eastAsia" w:asciiTheme="minorEastAsia" w:hAnsiTheme="minorEastAsia" w:eastAsiaTheme="minorEastAsia" w:cstheme="minorEastAsia"/>
              </w:rPr>
              <w:t>权河村</w:t>
            </w:r>
            <w:r>
              <w:rPr>
                <w:rFonts w:hint="eastAsia" w:eastAsiaTheme="minorEastAsia"/>
                <w:kern w:val="0"/>
                <w:szCs w:val="24"/>
              </w:rPr>
              <w:t>住户，具体位置及项目四邻关系图见附图1、附图2。</w:t>
            </w:r>
          </w:p>
          <w:p>
            <w:pPr>
              <w:ind w:firstLine="480"/>
            </w:pPr>
            <w:r>
              <w:rPr>
                <w:rFonts w:hint="eastAsia"/>
              </w:rPr>
              <w:t>香椿种植区用地分别位于紫阳县的权河村1842亩，兰草村1030亩、何家堡530亩、裴坝村898亩，种植区共4300亩，种植区四周均为农田。</w:t>
            </w:r>
            <w:r>
              <w:rPr>
                <w:rFonts w:hint="eastAsia" w:eastAsiaTheme="minorEastAsia"/>
                <w:kern w:val="0"/>
                <w:szCs w:val="24"/>
              </w:rPr>
              <w:t>具体位置及项目四至范围图见附图2</w:t>
            </w:r>
            <w:r>
              <w:rPr>
                <w:rFonts w:hint="eastAsia"/>
              </w:rPr>
              <w:t>。</w:t>
            </w:r>
          </w:p>
          <w:p>
            <w:pPr>
              <w:ind w:firstLine="482"/>
              <w:rPr>
                <w:b/>
              </w:rPr>
            </w:pPr>
            <w:r>
              <w:rPr>
                <w:rFonts w:hint="eastAsia"/>
                <w:b/>
              </w:rPr>
              <w:t>3、项目主要建设内容及规模</w:t>
            </w:r>
          </w:p>
          <w:p>
            <w:pPr>
              <w:ind w:firstLine="480"/>
              <w:jc w:val="left"/>
              <w:rPr>
                <w:szCs w:val="24"/>
              </w:rPr>
            </w:pPr>
            <w:r>
              <w:t>香椿产业综合开发项目由紫阳县山野食品有限责任公司</w:t>
            </w:r>
            <w:r>
              <w:rPr>
                <w:rFonts w:hint="eastAsia"/>
              </w:rPr>
              <w:t>，建设点位于</w:t>
            </w:r>
            <w:r>
              <w:t>紫阳县高桥镇权河村</w:t>
            </w:r>
            <w:r>
              <w:rPr>
                <w:rFonts w:hint="eastAsia"/>
              </w:rPr>
              <w:t>，项目总占</w:t>
            </w:r>
            <w:r>
              <w:rPr>
                <w:rFonts w:hint="eastAsia"/>
                <w:szCs w:val="24"/>
              </w:rPr>
              <w:t>2867764.64</w:t>
            </w:r>
            <w:r>
              <w:t>m</w:t>
            </w:r>
            <w:r>
              <w:rPr>
                <w:vertAlign w:val="superscript"/>
              </w:rPr>
              <w:t>2</w:t>
            </w:r>
            <w:r>
              <w:rPr>
                <w:rFonts w:hint="eastAsia"/>
              </w:rPr>
              <w:t>，建设香椿基地4300亩，加工厂房1400m</w:t>
            </w:r>
            <w:r>
              <w:rPr>
                <w:rFonts w:hint="eastAsia"/>
                <w:vertAlign w:val="superscript"/>
              </w:rPr>
              <w:t>2</w:t>
            </w:r>
            <w:r>
              <w:rPr>
                <w:rFonts w:hint="eastAsia"/>
              </w:rPr>
              <w:t>、办公及辅助用房310m</w:t>
            </w:r>
            <w:r>
              <w:rPr>
                <w:rFonts w:hint="eastAsia"/>
                <w:vertAlign w:val="superscript"/>
              </w:rPr>
              <w:t>2</w:t>
            </w:r>
            <w:r>
              <w:rPr>
                <w:rFonts w:hint="eastAsia"/>
              </w:rPr>
              <w:t>，购置设备30台（套），建500吨香椿系列产品生产线1条，配套道路0.8km，供水管网6km及供电、环卫等设施。</w:t>
            </w:r>
          </w:p>
          <w:p>
            <w:pPr>
              <w:pStyle w:val="31"/>
              <w:rPr>
                <w:rFonts w:hAnsi="宋体" w:eastAsia="宋体"/>
                <w:b/>
                <w:bCs/>
              </w:rPr>
            </w:pPr>
          </w:p>
          <w:p>
            <w:pPr>
              <w:pStyle w:val="31"/>
              <w:rPr>
                <w:rFonts w:hAnsi="宋体" w:eastAsia="宋体"/>
                <w:b/>
                <w:bCs/>
              </w:rPr>
            </w:pPr>
          </w:p>
          <w:p>
            <w:pPr>
              <w:pStyle w:val="31"/>
              <w:rPr>
                <w:rFonts w:hAnsi="宋体" w:eastAsia="宋体"/>
                <w:b/>
                <w:bCs/>
              </w:rPr>
            </w:pPr>
          </w:p>
          <w:p>
            <w:pPr>
              <w:pStyle w:val="31"/>
              <w:rPr>
                <w:rFonts w:hAnsi="宋体" w:eastAsia="宋体"/>
                <w:b/>
                <w:bCs/>
              </w:rPr>
            </w:pPr>
          </w:p>
          <w:p>
            <w:pPr>
              <w:pStyle w:val="9"/>
              <w:ind w:firstLine="480"/>
            </w:pPr>
          </w:p>
          <w:p>
            <w:pPr>
              <w:pStyle w:val="31"/>
              <w:rPr>
                <w:rFonts w:eastAsia="宋体"/>
                <w:b/>
                <w:bCs/>
              </w:rPr>
            </w:pPr>
            <w:r>
              <w:rPr>
                <w:rFonts w:hAnsi="宋体" w:eastAsia="宋体"/>
                <w:b/>
                <w:bCs/>
              </w:rPr>
              <w:t>表</w:t>
            </w:r>
            <w:r>
              <w:rPr>
                <w:rFonts w:hint="eastAsia" w:eastAsia="宋体"/>
                <w:b/>
                <w:bCs/>
              </w:rPr>
              <w:t>4</w:t>
            </w:r>
            <w:r>
              <w:rPr>
                <w:rFonts w:eastAsia="宋体"/>
                <w:b/>
                <w:bCs/>
              </w:rPr>
              <w:t xml:space="preserve">  </w:t>
            </w:r>
            <w:r>
              <w:rPr>
                <w:rFonts w:hAnsi="宋体" w:eastAsia="宋体"/>
                <w:b/>
                <w:bCs/>
              </w:rPr>
              <w:t>工程主要建设内容一览表</w:t>
            </w:r>
          </w:p>
          <w:tbl>
            <w:tblPr>
              <w:tblStyle w:val="2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8"/>
              <w:gridCol w:w="1551"/>
              <w:gridCol w:w="5499"/>
              <w:gridCol w:w="133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4" w:type="pct"/>
                  <w:gridSpan w:val="2"/>
                  <w:tcBorders>
                    <w:tl2br w:val="nil"/>
                    <w:tr2bl w:val="nil"/>
                  </w:tcBorders>
                  <w:vAlign w:val="center"/>
                </w:tcPr>
                <w:p>
                  <w:pPr>
                    <w:spacing w:line="240" w:lineRule="auto"/>
                    <w:ind w:firstLine="0" w:firstLineChars="0"/>
                    <w:jc w:val="center"/>
                    <w:rPr>
                      <w:b/>
                      <w:sz w:val="21"/>
                      <w:szCs w:val="21"/>
                    </w:rPr>
                  </w:pPr>
                  <w:r>
                    <w:rPr>
                      <w:rFonts w:hint="eastAsia"/>
                      <w:b/>
                      <w:sz w:val="21"/>
                      <w:szCs w:val="21"/>
                    </w:rPr>
                    <w:t>工程名称</w:t>
                  </w:r>
                </w:p>
              </w:tc>
              <w:tc>
                <w:tcPr>
                  <w:tcW w:w="3031"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工程内容</w:t>
                  </w:r>
                </w:p>
              </w:tc>
              <w:tc>
                <w:tcPr>
                  <w:tcW w:w="735"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主体工程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种植区</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规划占地4300亩，通过土地入股的形式获得土地使用权，分别位于权河村1842亩，兰草村1030亩，何家堡530亩，裴坝村898亩，一共4300亩</w:t>
                  </w:r>
                </w:p>
              </w:tc>
              <w:tc>
                <w:tcPr>
                  <w:tcW w:w="735" w:type="pct"/>
                  <w:tcBorders>
                    <w:tl2br w:val="nil"/>
                    <w:tr2bl w:val="nil"/>
                  </w:tcBorders>
                  <w:vAlign w:val="center"/>
                </w:tcPr>
                <w:p>
                  <w:pPr>
                    <w:spacing w:line="240" w:lineRule="auto"/>
                    <w:ind w:firstLine="0" w:firstLineChars="0"/>
                    <w:jc w:val="center"/>
                    <w:rPr>
                      <w:sz w:val="21"/>
                      <w:szCs w:val="21"/>
                    </w:rPr>
                  </w:pPr>
                  <w:r>
                    <w:rPr>
                      <w:rFonts w:hint="eastAsia"/>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粗加工车间</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位于综合楼北侧</w:t>
                  </w:r>
                  <w:r>
                    <w:rPr>
                      <w:rFonts w:hint="eastAsia"/>
                      <w:sz w:val="21"/>
                      <w:szCs w:val="21"/>
                    </w:rPr>
                    <w:t>，占地面积400</w:t>
                  </w:r>
                  <w:r>
                    <w:rPr>
                      <w:sz w:val="21"/>
                      <w:szCs w:val="21"/>
                    </w:rPr>
                    <w:t>m</w:t>
                  </w:r>
                  <w:r>
                    <w:rPr>
                      <w:sz w:val="21"/>
                      <w:szCs w:val="21"/>
                      <w:vertAlign w:val="superscript"/>
                    </w:rPr>
                    <w:t>2</w:t>
                  </w:r>
                  <w:r>
                    <w:rPr>
                      <w:rFonts w:hint="eastAsia"/>
                      <w:sz w:val="21"/>
                      <w:szCs w:val="21"/>
                    </w:rPr>
                    <w:t>，人工对种植区的香椿进行分拣、去杂等</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加工车间</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香椿清洗线</w:t>
                  </w:r>
                  <w:r>
                    <w:rPr>
                      <w:rFonts w:hint="eastAsia"/>
                      <w:sz w:val="21"/>
                      <w:szCs w:val="21"/>
                    </w:rPr>
                    <w:t>，</w:t>
                  </w:r>
                  <w:r>
                    <w:rPr>
                      <w:sz w:val="21"/>
                      <w:szCs w:val="21"/>
                    </w:rPr>
                    <w:t>位于综合楼负</w:t>
                  </w:r>
                  <w:r>
                    <w:rPr>
                      <w:rFonts w:hint="eastAsia"/>
                      <w:sz w:val="21"/>
                      <w:szCs w:val="21"/>
                    </w:rPr>
                    <w:t>3层，建筑面积约300</w:t>
                  </w:r>
                  <w:r>
                    <w:rPr>
                      <w:sz w:val="21"/>
                      <w:szCs w:val="21"/>
                    </w:rPr>
                    <w:t>m</w:t>
                  </w:r>
                  <w:r>
                    <w:rPr>
                      <w:sz w:val="21"/>
                      <w:szCs w:val="21"/>
                      <w:vertAlign w:val="superscript"/>
                    </w:rPr>
                    <w:t>2</w:t>
                  </w:r>
                  <w:r>
                    <w:rPr>
                      <w:rFonts w:hint="eastAsia"/>
                      <w:sz w:val="21"/>
                      <w:szCs w:val="21"/>
                    </w:rPr>
                    <w:t>，主要布置清洗机、冷却机、沥水机、风干机等设备</w:t>
                  </w:r>
                </w:p>
              </w:tc>
              <w:tc>
                <w:tcPr>
                  <w:tcW w:w="735"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vMerge w:val="continue"/>
                  <w:tcBorders>
                    <w:tl2br w:val="nil"/>
                    <w:tr2bl w:val="nil"/>
                  </w:tcBorders>
                  <w:vAlign w:val="center"/>
                </w:tcPr>
                <w:p>
                  <w:pPr>
                    <w:spacing w:line="240" w:lineRule="auto"/>
                    <w:ind w:firstLine="0" w:firstLineChars="0"/>
                    <w:jc w:val="center"/>
                    <w:rPr>
                      <w:sz w:val="21"/>
                      <w:szCs w:val="21"/>
                    </w:rPr>
                  </w:pP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酱料生产包装线</w:t>
                  </w:r>
                  <w:r>
                    <w:rPr>
                      <w:rFonts w:hint="eastAsia"/>
                      <w:sz w:val="21"/>
                      <w:szCs w:val="21"/>
                    </w:rPr>
                    <w:t>，</w:t>
                  </w:r>
                  <w:r>
                    <w:rPr>
                      <w:sz w:val="21"/>
                      <w:szCs w:val="21"/>
                    </w:rPr>
                    <w:t>位于综合楼负</w:t>
                  </w:r>
                  <w:r>
                    <w:rPr>
                      <w:rFonts w:hint="eastAsia"/>
                      <w:sz w:val="21"/>
                      <w:szCs w:val="21"/>
                    </w:rPr>
                    <w:t>2层，建筑面积约300</w:t>
                  </w:r>
                  <w:r>
                    <w:rPr>
                      <w:sz w:val="21"/>
                      <w:szCs w:val="21"/>
                    </w:rPr>
                    <w:t>m</w:t>
                  </w:r>
                  <w:r>
                    <w:rPr>
                      <w:sz w:val="21"/>
                      <w:szCs w:val="21"/>
                      <w:vertAlign w:val="superscript"/>
                    </w:rPr>
                    <w:t>2</w:t>
                  </w:r>
                  <w:r>
                    <w:rPr>
                      <w:rFonts w:hint="eastAsia"/>
                      <w:sz w:val="21"/>
                      <w:szCs w:val="21"/>
                    </w:rPr>
                    <w:t>，主要布置炒制间、调配间、包材间、全自动包装设备、洗瓶机等设备</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tcBorders>
                    <w:tl2br w:val="nil"/>
                    <w:tr2bl w:val="nil"/>
                  </w:tcBorders>
                  <w:vAlign w:val="center"/>
                </w:tcPr>
                <w:p>
                  <w:pPr>
                    <w:spacing w:line="240" w:lineRule="auto"/>
                    <w:ind w:firstLine="0" w:firstLineChars="0"/>
                    <w:jc w:val="center"/>
                    <w:rPr>
                      <w:sz w:val="21"/>
                      <w:szCs w:val="21"/>
                    </w:rPr>
                  </w:pPr>
                  <w:r>
                    <w:rPr>
                      <w:sz w:val="21"/>
                      <w:szCs w:val="21"/>
                    </w:rPr>
                    <w:t>储运工程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冷库</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位于加工车间北侧，占地面积400</w:t>
                  </w:r>
                  <w:r>
                    <w:rPr>
                      <w:sz w:val="21"/>
                      <w:szCs w:val="21"/>
                    </w:rPr>
                    <w:t>m</w:t>
                  </w:r>
                  <w:r>
                    <w:rPr>
                      <w:sz w:val="21"/>
                      <w:szCs w:val="21"/>
                      <w:vertAlign w:val="superscript"/>
                    </w:rPr>
                    <w:t>2</w:t>
                  </w:r>
                  <w:r>
                    <w:rPr>
                      <w:rFonts w:hint="eastAsia"/>
                      <w:sz w:val="21"/>
                      <w:szCs w:val="21"/>
                    </w:rPr>
                    <w:t>，</w:t>
                  </w:r>
                  <w:r>
                    <w:rPr>
                      <w:sz w:val="21"/>
                      <w:szCs w:val="21"/>
                    </w:rPr>
                    <w:t>采用制冷剂压缩制冷</w:t>
                  </w:r>
                  <w:r>
                    <w:rPr>
                      <w:rFonts w:hint="eastAsia"/>
                      <w:sz w:val="21"/>
                      <w:szCs w:val="21"/>
                    </w:rPr>
                    <w:t>，</w:t>
                  </w:r>
                  <w:r>
                    <w:rPr>
                      <w:sz w:val="21"/>
                      <w:szCs w:val="21"/>
                    </w:rPr>
                    <w:t>通过R</w:t>
                  </w:r>
                  <w:r>
                    <w:rPr>
                      <w:rFonts w:hint="eastAsia"/>
                      <w:sz w:val="21"/>
                      <w:szCs w:val="21"/>
                    </w:rPr>
                    <w:t>507制冷剂制冷</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辅助工程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展厅、接待厅</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地上1层，建筑面积约300</w:t>
                  </w:r>
                  <w:r>
                    <w:rPr>
                      <w:sz w:val="21"/>
                      <w:szCs w:val="21"/>
                    </w:rPr>
                    <w:t>m</w:t>
                  </w:r>
                  <w:r>
                    <w:rPr>
                      <w:sz w:val="21"/>
                      <w:szCs w:val="21"/>
                      <w:vertAlign w:val="superscript"/>
                    </w:rPr>
                    <w:t>2</w:t>
                  </w:r>
                  <w:r>
                    <w:rPr>
                      <w:rFonts w:hint="eastAsia"/>
                      <w:sz w:val="21"/>
                      <w:szCs w:val="21"/>
                    </w:rPr>
                    <w:t>，</w:t>
                  </w:r>
                  <w:r>
                    <w:rPr>
                      <w:sz w:val="21"/>
                      <w:szCs w:val="21"/>
                    </w:rPr>
                    <w:t>主要是展示香椿主要产品</w:t>
                  </w:r>
                  <w:r>
                    <w:rPr>
                      <w:rFonts w:hint="eastAsia"/>
                      <w:sz w:val="21"/>
                      <w:szCs w:val="21"/>
                    </w:rPr>
                    <w:t>，</w:t>
                  </w:r>
                  <w:r>
                    <w:rPr>
                      <w:sz w:val="21"/>
                      <w:szCs w:val="21"/>
                    </w:rPr>
                    <w:t>并接待客户</w:t>
                  </w:r>
                </w:p>
              </w:tc>
              <w:tc>
                <w:tcPr>
                  <w:tcW w:w="735"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综合办公区</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地上2层，建筑面积约300</w:t>
                  </w:r>
                  <w:r>
                    <w:rPr>
                      <w:sz w:val="21"/>
                      <w:szCs w:val="21"/>
                    </w:rPr>
                    <w:t>m</w:t>
                  </w:r>
                  <w:r>
                    <w:rPr>
                      <w:sz w:val="21"/>
                      <w:szCs w:val="21"/>
                      <w:vertAlign w:val="superscript"/>
                    </w:rPr>
                    <w:t>2</w:t>
                  </w:r>
                  <w:r>
                    <w:rPr>
                      <w:rFonts w:hint="eastAsia"/>
                      <w:sz w:val="21"/>
                      <w:szCs w:val="21"/>
                    </w:rPr>
                    <w:t>，</w:t>
                  </w:r>
                  <w:r>
                    <w:rPr>
                      <w:sz w:val="21"/>
                      <w:szCs w:val="21"/>
                    </w:rPr>
                    <w:t>主要为员工办公区</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sz w:val="21"/>
                      <w:szCs w:val="21"/>
                    </w:rPr>
                    <w:t>餐厅</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地上3层，建筑面积约300</w:t>
                  </w:r>
                  <w:r>
                    <w:rPr>
                      <w:sz w:val="21"/>
                      <w:szCs w:val="21"/>
                    </w:rPr>
                    <w:t>m</w:t>
                  </w:r>
                  <w:r>
                    <w:rPr>
                      <w:sz w:val="21"/>
                      <w:szCs w:val="21"/>
                      <w:vertAlign w:val="superscript"/>
                    </w:rPr>
                    <w:t>2</w:t>
                  </w:r>
                  <w:r>
                    <w:rPr>
                      <w:rFonts w:hint="eastAsia"/>
                      <w:sz w:val="21"/>
                      <w:szCs w:val="21"/>
                    </w:rPr>
                    <w:t>，</w:t>
                  </w:r>
                  <w:r>
                    <w:rPr>
                      <w:sz w:val="21"/>
                      <w:szCs w:val="21"/>
                    </w:rPr>
                    <w:t>主要为住宿员工提供饮食</w:t>
                  </w:r>
                  <w:r>
                    <w:rPr>
                      <w:rFonts w:hint="eastAsia"/>
                      <w:sz w:val="21"/>
                      <w:szCs w:val="21"/>
                    </w:rPr>
                    <w:t>，</w:t>
                  </w:r>
                  <w:r>
                    <w:rPr>
                      <w:sz w:val="21"/>
                      <w:szCs w:val="21"/>
                    </w:rPr>
                    <w:t>日最大就餐人数</w:t>
                  </w:r>
                  <w:r>
                    <w:rPr>
                      <w:rFonts w:hint="eastAsia"/>
                      <w:sz w:val="21"/>
                      <w:szCs w:val="21"/>
                    </w:rPr>
                    <w:t>15人</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sz w:val="21"/>
                      <w:szCs w:val="21"/>
                    </w:rPr>
                    <w:t>宿舍</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地上3层，建筑面积约300</w:t>
                  </w:r>
                  <w:r>
                    <w:rPr>
                      <w:sz w:val="21"/>
                      <w:szCs w:val="21"/>
                    </w:rPr>
                    <w:t>m</w:t>
                  </w:r>
                  <w:r>
                    <w:rPr>
                      <w:sz w:val="21"/>
                      <w:szCs w:val="21"/>
                      <w:vertAlign w:val="superscript"/>
                    </w:rPr>
                    <w:t>2</w:t>
                  </w:r>
                  <w:r>
                    <w:rPr>
                      <w:rFonts w:hint="eastAsia"/>
                      <w:sz w:val="21"/>
                      <w:szCs w:val="21"/>
                    </w:rPr>
                    <w:t>，</w:t>
                  </w:r>
                  <w:r>
                    <w:rPr>
                      <w:sz w:val="21"/>
                      <w:szCs w:val="21"/>
                    </w:rPr>
                    <w:t>为部分员工提供住宿</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sz w:val="21"/>
                      <w:szCs w:val="21"/>
                    </w:rPr>
                    <w:t>灌溉</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香椿种植基地用水由</w:t>
                  </w:r>
                  <w:r>
                    <w:rPr>
                      <w:rFonts w:hint="eastAsia"/>
                      <w:sz w:val="21"/>
                      <w:szCs w:val="21"/>
                    </w:rPr>
                    <w:t>灌溉渠从附近山泉水引入，供水管网约6km</w:t>
                  </w:r>
                </w:p>
              </w:tc>
              <w:tc>
                <w:tcPr>
                  <w:tcW w:w="735" w:type="pct"/>
                  <w:tcBorders>
                    <w:tl2br w:val="nil"/>
                    <w:tr2bl w:val="nil"/>
                  </w:tcBorders>
                  <w:vAlign w:val="center"/>
                </w:tcPr>
                <w:p>
                  <w:pPr>
                    <w:spacing w:line="240" w:lineRule="auto"/>
                    <w:ind w:firstLine="0" w:firstLineChars="0"/>
                    <w:jc w:val="center"/>
                    <w:rPr>
                      <w:sz w:val="21"/>
                      <w:szCs w:val="21"/>
                    </w:rPr>
                  </w:pPr>
                  <w:r>
                    <w:rPr>
                      <w:rFonts w:hint="eastAsia"/>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trPr>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公用工程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供电</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由高桥镇变电所电网接入</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供水</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灌溉用水由山泉水引入</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排水</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生活污水排入化粪池定期清掏不外排；生产废水沉淀后全部回用，不外排</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暖通</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漂烫、烘干、炒制过程采用2台0.3t/h</w:t>
                  </w:r>
                  <w:r>
                    <w:rPr>
                      <w:sz w:val="21"/>
                      <w:szCs w:val="21"/>
                    </w:rPr>
                    <w:t>生物质锅炉</w:t>
                  </w:r>
                  <w:r>
                    <w:rPr>
                      <w:rFonts w:hint="eastAsia"/>
                      <w:sz w:val="21"/>
                      <w:szCs w:val="21"/>
                    </w:rPr>
                    <w:t>；办公区的制冷、供暖均采用分体空调</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环保工程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废气</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2台0.3t/h</w:t>
                  </w:r>
                  <w:r>
                    <w:rPr>
                      <w:sz w:val="21"/>
                      <w:szCs w:val="21"/>
                    </w:rPr>
                    <w:t>生物质锅炉燃烧废气</w:t>
                  </w:r>
                  <w:r>
                    <w:rPr>
                      <w:rFonts w:hint="eastAsia"/>
                      <w:sz w:val="21"/>
                      <w:szCs w:val="21"/>
                    </w:rPr>
                    <w:t>经</w:t>
                  </w: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处理</w:t>
                  </w:r>
                  <w:r>
                    <w:rPr>
                      <w:bCs/>
                      <w:sz w:val="21"/>
                      <w:szCs w:val="21"/>
                    </w:rPr>
                    <w:t>后经</w:t>
                  </w:r>
                  <w:r>
                    <w:rPr>
                      <w:rFonts w:hint="eastAsia"/>
                      <w:bCs/>
                      <w:sz w:val="21"/>
                      <w:szCs w:val="21"/>
                    </w:rPr>
                    <w:t>25</w:t>
                  </w:r>
                  <w:r>
                    <w:rPr>
                      <w:bCs/>
                      <w:sz w:val="21"/>
                      <w:szCs w:val="21"/>
                    </w:rPr>
                    <w:t>m高排气筒</w:t>
                  </w:r>
                  <w:r>
                    <w:rPr>
                      <w:rFonts w:hint="eastAsia"/>
                      <w:bCs/>
                      <w:sz w:val="21"/>
                      <w:szCs w:val="21"/>
                    </w:rPr>
                    <w:t>；</w:t>
                  </w:r>
                  <w:r>
                    <w:rPr>
                      <w:bCs/>
                      <w:sz w:val="21"/>
                      <w:szCs w:val="21"/>
                    </w:rPr>
                    <w:t>食堂油烟经</w:t>
                  </w:r>
                  <w:r>
                    <w:rPr>
                      <w:rFonts w:hint="eastAsia"/>
                      <w:bCs/>
                      <w:sz w:val="21"/>
                      <w:szCs w:val="21"/>
                    </w:rPr>
                    <w:t>油烟净化设施（净化效率不低于60%）处理后排放</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废水</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项目生产过程中产生的清洗废水经沉淀池</w:t>
                  </w:r>
                  <w:r>
                    <w:rPr>
                      <w:rFonts w:hint="eastAsia"/>
                      <w:sz w:val="21"/>
                      <w:szCs w:val="21"/>
                    </w:rPr>
                    <w:t>（2m×2.4m×2.4m）</w:t>
                  </w:r>
                  <w:r>
                    <w:rPr>
                      <w:sz w:val="21"/>
                      <w:szCs w:val="21"/>
                    </w:rPr>
                    <w:t>处理后暂存在清水池</w:t>
                  </w:r>
                  <w:r>
                    <w:rPr>
                      <w:rFonts w:hint="eastAsia"/>
                      <w:sz w:val="21"/>
                      <w:szCs w:val="21"/>
                    </w:rPr>
                    <w:t>（2.8m×2.4m×2.4m）</w:t>
                  </w:r>
                  <w:r>
                    <w:rPr>
                      <w:sz w:val="21"/>
                      <w:szCs w:val="21"/>
                    </w:rPr>
                    <w:t>用于</w:t>
                  </w:r>
                  <w:r>
                    <w:rPr>
                      <w:rFonts w:hint="eastAsia"/>
                      <w:sz w:val="21"/>
                      <w:szCs w:val="21"/>
                    </w:rPr>
                    <w:t>周边香椿种植基地灌溉及厂内外洒水抑尘；生活污水排入化粪池（</w:t>
                  </w:r>
                  <w:r>
                    <w:rPr>
                      <w:rFonts w:hint="eastAsia"/>
                      <w:bCs/>
                      <w:sz w:val="21"/>
                      <w:szCs w:val="21"/>
                    </w:rPr>
                    <w:t>20.0m</w:t>
                  </w:r>
                  <w:r>
                    <w:rPr>
                      <w:rFonts w:hint="eastAsia"/>
                      <w:bCs/>
                      <w:sz w:val="21"/>
                      <w:szCs w:val="21"/>
                      <w:vertAlign w:val="superscript"/>
                    </w:rPr>
                    <w:t>3</w:t>
                  </w:r>
                  <w:r>
                    <w:rPr>
                      <w:rFonts w:hint="eastAsia"/>
                      <w:sz w:val="21"/>
                      <w:szCs w:val="21"/>
                    </w:rPr>
                    <w:t>），经化粪池处理之后定期清掏用于茶园作肥，不外排</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噪声</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主要有清洗机</w:t>
                  </w:r>
                  <w:r>
                    <w:rPr>
                      <w:rFonts w:hint="eastAsia"/>
                      <w:sz w:val="21"/>
                      <w:szCs w:val="21"/>
                    </w:rPr>
                    <w:t>、</w:t>
                  </w:r>
                  <w:r>
                    <w:rPr>
                      <w:sz w:val="21"/>
                      <w:szCs w:val="21"/>
                    </w:rPr>
                    <w:t>沥水机</w:t>
                  </w:r>
                  <w:r>
                    <w:rPr>
                      <w:rFonts w:hint="eastAsia"/>
                      <w:sz w:val="21"/>
                      <w:szCs w:val="21"/>
                    </w:rPr>
                    <w:t>、</w:t>
                  </w:r>
                  <w:r>
                    <w:rPr>
                      <w:sz w:val="21"/>
                      <w:szCs w:val="21"/>
                    </w:rPr>
                    <w:t>风干机等设备产生的设备噪声</w:t>
                  </w:r>
                  <w:r>
                    <w:rPr>
                      <w:rFonts w:hint="eastAsia"/>
                      <w:sz w:val="21"/>
                      <w:szCs w:val="21"/>
                    </w:rPr>
                    <w:t>，</w:t>
                  </w:r>
                  <w:r>
                    <w:rPr>
                      <w:sz w:val="21"/>
                      <w:szCs w:val="21"/>
                    </w:rPr>
                    <w:t>本项目选用</w:t>
                  </w:r>
                  <w:r>
                    <w:rPr>
                      <w:rFonts w:hint="eastAsia"/>
                      <w:bCs/>
                      <w:sz w:val="21"/>
                      <w:szCs w:val="21"/>
                    </w:rPr>
                    <w:t>低噪声设备、</w:t>
                  </w:r>
                  <w:r>
                    <w:rPr>
                      <w:rFonts w:eastAsiaTheme="minorEastAsia"/>
                      <w:sz w:val="21"/>
                      <w:szCs w:val="21"/>
                    </w:rPr>
                    <w:t>基础减振、隔声、消声</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固废</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生活垃圾集中收集由环卫部门统一处理；</w:t>
                  </w:r>
                  <w:r>
                    <w:rPr>
                      <w:rFonts w:hAnsiTheme="minorEastAsia" w:eastAsiaTheme="minorEastAsia"/>
                      <w:spacing w:val="-4"/>
                      <w:sz w:val="21"/>
                      <w:szCs w:val="21"/>
                    </w:rPr>
                    <w:t>采摘过程产生的烂叶、蔬菜残渣、废包装材料、生物质燃料燃烧后的炉灰、水膜脱硫除尘器产生的沉渣等一般工业固废，集中收集后外售；沉淀池沉渣送至建筑垃圾处理场统一处置；废油脂交由有资质单位处置</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bl>
          <w:p>
            <w:pPr>
              <w:spacing w:beforeLines="50"/>
              <w:ind w:firstLine="482"/>
              <w:rPr>
                <w:b/>
              </w:rPr>
            </w:pPr>
          </w:p>
          <w:p>
            <w:pPr>
              <w:spacing w:beforeLines="50"/>
              <w:ind w:firstLine="482"/>
              <w:rPr>
                <w:b/>
              </w:rPr>
            </w:pPr>
            <w:r>
              <w:rPr>
                <w:rFonts w:hint="eastAsia"/>
                <w:b/>
              </w:rPr>
              <w:t>4、主要设备设施</w:t>
            </w:r>
          </w:p>
          <w:p>
            <w:pPr>
              <w:ind w:firstLine="480"/>
            </w:pPr>
            <w:r>
              <w:rPr>
                <w:rFonts w:hint="eastAsia"/>
              </w:rPr>
              <w:t>项目生产设备见表5。</w:t>
            </w:r>
          </w:p>
          <w:p>
            <w:pPr>
              <w:pStyle w:val="31"/>
              <w:spacing w:line="240" w:lineRule="auto"/>
              <w:rPr>
                <w:rFonts w:eastAsia="宋体"/>
                <w:b/>
                <w:bCs/>
              </w:rPr>
            </w:pPr>
            <w:r>
              <w:rPr>
                <w:rFonts w:eastAsia="宋体"/>
                <w:b/>
                <w:bCs/>
              </w:rPr>
              <w:t>表</w:t>
            </w:r>
            <w:r>
              <w:rPr>
                <w:rFonts w:hint="eastAsia" w:eastAsia="宋体"/>
                <w:b/>
                <w:bCs/>
              </w:rPr>
              <w:t>5</w:t>
            </w:r>
            <w:r>
              <w:rPr>
                <w:rFonts w:eastAsia="宋体"/>
                <w:b/>
                <w:bCs/>
              </w:rPr>
              <w:t xml:space="preserve">  主要设备、设施一览表</w:t>
            </w:r>
          </w:p>
          <w:tbl>
            <w:tblPr>
              <w:tblStyle w:val="21"/>
              <w:tblW w:w="884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7"/>
              <w:gridCol w:w="2147"/>
              <w:gridCol w:w="2163"/>
              <w:gridCol w:w="641"/>
              <w:gridCol w:w="813"/>
              <w:gridCol w:w="195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214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设备名称</w:t>
                  </w:r>
                </w:p>
              </w:tc>
              <w:tc>
                <w:tcPr>
                  <w:tcW w:w="2163"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型号及规模</w:t>
                  </w:r>
                </w:p>
              </w:tc>
              <w:tc>
                <w:tcPr>
                  <w:tcW w:w="641"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数量</w:t>
                  </w:r>
                </w:p>
              </w:tc>
              <w:tc>
                <w:tcPr>
                  <w:tcW w:w="813"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单位</w:t>
                  </w:r>
                </w:p>
              </w:tc>
              <w:tc>
                <w:tcPr>
                  <w:tcW w:w="1955"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用途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人工挑选平台</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自制</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个</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挑选原料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2147" w:type="dxa"/>
                  <w:tcBorders>
                    <w:tl2br w:val="nil"/>
                    <w:tr2bl w:val="nil"/>
                  </w:tcBorders>
                  <w:vAlign w:val="center"/>
                </w:tcPr>
                <w:p>
                  <w:pPr>
                    <w:spacing w:line="240" w:lineRule="auto"/>
                    <w:ind w:firstLine="0" w:firstLineChars="0"/>
                    <w:jc w:val="center"/>
                  </w:pPr>
                  <w:r>
                    <w:rPr>
                      <w:rFonts w:hint="eastAsia"/>
                    </w:rPr>
                    <w:t>气泡清洗机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SUS-304</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原料清洗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振动沥水机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RC-2000*1000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原料沥水</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风干机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RC-6000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原料表面风干</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切菜机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1160x530x1000mm</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原料切断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行星搅拌炒锅</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600L</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炒制原料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自动理瓶机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Φ800mm</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自动上瓶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自动洗瓶机（气）</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SC-3000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气洗包装瓶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9</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电加热高温消毒机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3000mm</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包装瓶消毒</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2" w:hRule="atLeast"/>
              </w:trPr>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全自动灌装机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SCZH-4B</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pStyle w:val="2"/>
                    <w:ind w:left="0" w:leftChars="0" w:firstLine="0" w:firstLineChars="0"/>
                    <w:jc w:val="center"/>
                  </w:pPr>
                  <w:r>
                    <w:rPr>
                      <w:rFonts w:hint="eastAsia"/>
                    </w:rPr>
                    <w:t>炒制后自动罐装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11</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真空旋盖设备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SC-ZKXG160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罐装后抽真空旋盖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12</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微波杀菌设备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JR-25Kw</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产品杀菌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13</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风冷降温设备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JR-25Kw</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产品降温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14</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不干胶贴标设备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适合一种瓶型</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产品贴标</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15</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激光打码设备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产品打码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16</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不锈管装箱传输平台</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82.6mm宽平顶链</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个</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产品传输</w:t>
                  </w:r>
                </w:p>
              </w:tc>
            </w:tr>
          </w:tbl>
          <w:p>
            <w:pPr>
              <w:spacing w:beforeLines="50"/>
              <w:ind w:firstLine="482"/>
              <w:rPr>
                <w:b/>
                <w:szCs w:val="24"/>
              </w:rPr>
            </w:pPr>
            <w:r>
              <w:rPr>
                <w:rFonts w:hint="eastAsia"/>
                <w:b/>
                <w:szCs w:val="24"/>
              </w:rPr>
              <w:t>5、原辅材料消耗</w:t>
            </w:r>
          </w:p>
          <w:p>
            <w:pPr>
              <w:ind w:firstLine="480"/>
              <w:rPr>
                <w:szCs w:val="24"/>
              </w:rPr>
            </w:pPr>
            <w:r>
              <w:rPr>
                <w:rFonts w:hint="eastAsia"/>
                <w:szCs w:val="24"/>
              </w:rPr>
              <w:t>项目主要原辅材料见表6。</w:t>
            </w:r>
          </w:p>
          <w:p>
            <w:pPr>
              <w:pStyle w:val="31"/>
              <w:spacing w:line="240" w:lineRule="auto"/>
              <w:rPr>
                <w:rFonts w:eastAsia="宋体"/>
                <w:b/>
                <w:bCs/>
              </w:rPr>
            </w:pPr>
            <w:r>
              <w:rPr>
                <w:rFonts w:eastAsia="宋体"/>
                <w:b/>
                <w:bCs/>
              </w:rPr>
              <w:t>表</w:t>
            </w:r>
            <w:r>
              <w:rPr>
                <w:rFonts w:hint="eastAsia" w:eastAsia="宋体"/>
                <w:b/>
                <w:bCs/>
              </w:rPr>
              <w:t>6</w:t>
            </w:r>
            <w:r>
              <w:rPr>
                <w:rFonts w:eastAsia="宋体"/>
                <w:b/>
                <w:bCs/>
              </w:rPr>
              <w:t xml:space="preserve"> 项目原辅材料消耗一览表</w:t>
            </w:r>
          </w:p>
          <w:tbl>
            <w:tblPr>
              <w:tblStyle w:val="21"/>
              <w:tblW w:w="907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0"/>
              <w:gridCol w:w="1352"/>
              <w:gridCol w:w="1666"/>
              <w:gridCol w:w="1431"/>
              <w:gridCol w:w="1560"/>
              <w:gridCol w:w="218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1352"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工序</w:t>
                  </w:r>
                </w:p>
              </w:tc>
              <w:tc>
                <w:tcPr>
                  <w:tcW w:w="1666"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项目</w:t>
                  </w:r>
                </w:p>
              </w:tc>
              <w:tc>
                <w:tcPr>
                  <w:tcW w:w="1431"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单位</w:t>
                  </w:r>
                </w:p>
              </w:tc>
              <w:tc>
                <w:tcPr>
                  <w:tcW w:w="1560"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消耗量</w:t>
                  </w:r>
                </w:p>
              </w:tc>
              <w:tc>
                <w:tcPr>
                  <w:tcW w:w="2183"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35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香椿加工</w:t>
                  </w: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香椿</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510.0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来自种植区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盐</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植物油</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7.0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黄豆粉</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3.0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辣椒油</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0.5</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135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包装</w:t>
                  </w: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瓶</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万个</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50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塑料袋</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万个</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20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包装箱</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万个</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2.1</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9</w:t>
                  </w:r>
                </w:p>
              </w:tc>
              <w:tc>
                <w:tcPr>
                  <w:tcW w:w="135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公辅</w:t>
                  </w: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电</w:t>
                  </w:r>
                </w:p>
              </w:tc>
              <w:tc>
                <w:tcPr>
                  <w:tcW w:w="1431" w:type="dxa"/>
                  <w:tcBorders>
                    <w:tl2br w:val="nil"/>
                    <w:tr2bl w:val="nil"/>
                  </w:tcBorders>
                  <w:vAlign w:val="center"/>
                </w:tcPr>
                <w:p>
                  <w:pPr>
                    <w:spacing w:line="240" w:lineRule="auto"/>
                    <w:ind w:firstLine="0" w:firstLineChars="0"/>
                    <w:jc w:val="center"/>
                    <w:rPr>
                      <w:sz w:val="21"/>
                      <w:szCs w:val="21"/>
                    </w:rPr>
                  </w:pPr>
                  <w:r>
                    <w:rPr>
                      <w:bCs/>
                      <w:kern w:val="0"/>
                      <w:szCs w:val="21"/>
                    </w:rPr>
                    <w:t>万</w:t>
                  </w:r>
                  <w:r>
                    <w:rPr>
                      <w:rFonts w:eastAsia="仿宋_GB2312"/>
                      <w:szCs w:val="21"/>
                    </w:rPr>
                    <w:t>kW</w:t>
                  </w:r>
                  <w:r>
                    <w:rPr>
                      <w:rFonts w:ascii="仿宋_GB2312" w:eastAsia="仿宋_GB2312"/>
                      <w:szCs w:val="21"/>
                    </w:rPr>
                    <w:t>·</w:t>
                  </w:r>
                  <w:r>
                    <w:rPr>
                      <w:rFonts w:eastAsia="仿宋_GB2312"/>
                      <w:szCs w:val="21"/>
                    </w:rPr>
                    <w:t>h/a</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97.25</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由高桥镇变电所电网接入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水</w:t>
                  </w:r>
                </w:p>
              </w:tc>
              <w:tc>
                <w:tcPr>
                  <w:tcW w:w="1431" w:type="dxa"/>
                  <w:tcBorders>
                    <w:tl2br w:val="nil"/>
                    <w:tr2bl w:val="nil"/>
                  </w:tcBorders>
                  <w:vAlign w:val="center"/>
                </w:tcPr>
                <w:p>
                  <w:pPr>
                    <w:spacing w:line="240" w:lineRule="auto"/>
                    <w:ind w:firstLine="0" w:firstLineChars="0"/>
                    <w:jc w:val="center"/>
                    <w:rPr>
                      <w:bCs/>
                      <w:kern w:val="0"/>
                      <w:szCs w:val="21"/>
                    </w:rPr>
                  </w:pPr>
                  <w:r>
                    <w:rPr>
                      <w:bCs/>
                      <w:kern w:val="0"/>
                      <w:szCs w:val="21"/>
                    </w:rPr>
                    <w:t>t/a</w:t>
                  </w:r>
                </w:p>
              </w:tc>
              <w:tc>
                <w:tcPr>
                  <w:tcW w:w="1560" w:type="dxa"/>
                  <w:tcBorders>
                    <w:tl2br w:val="nil"/>
                    <w:tr2bl w:val="nil"/>
                  </w:tcBorders>
                  <w:vAlign w:val="center"/>
                </w:tcPr>
                <w:p>
                  <w:pPr>
                    <w:spacing w:line="240" w:lineRule="auto"/>
                    <w:ind w:firstLine="0" w:firstLineChars="0"/>
                    <w:jc w:val="center"/>
                    <w:rPr>
                      <w:sz w:val="21"/>
                      <w:szCs w:val="21"/>
                    </w:rPr>
                  </w:pPr>
                </w:p>
              </w:tc>
              <w:tc>
                <w:tcPr>
                  <w:tcW w:w="2183" w:type="dxa"/>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11</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生物质颗粒</w:t>
                  </w:r>
                </w:p>
              </w:tc>
              <w:tc>
                <w:tcPr>
                  <w:tcW w:w="1431" w:type="dxa"/>
                  <w:tcBorders>
                    <w:tl2br w:val="nil"/>
                    <w:tr2bl w:val="nil"/>
                  </w:tcBorders>
                  <w:vAlign w:val="center"/>
                </w:tcPr>
                <w:p>
                  <w:pPr>
                    <w:spacing w:line="240" w:lineRule="auto"/>
                    <w:ind w:firstLine="0" w:firstLineChars="0"/>
                    <w:jc w:val="center"/>
                    <w:rPr>
                      <w:bCs/>
                      <w:kern w:val="0"/>
                      <w:szCs w:val="21"/>
                    </w:rPr>
                  </w:pPr>
                  <w:r>
                    <w:rPr>
                      <w:bCs/>
                      <w:kern w:val="0"/>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60.0</w:t>
                  </w:r>
                </w:p>
              </w:tc>
              <w:tc>
                <w:tcPr>
                  <w:tcW w:w="2183" w:type="dxa"/>
                  <w:tcBorders>
                    <w:tl2br w:val="nil"/>
                    <w:tr2bl w:val="nil"/>
                  </w:tcBorders>
                  <w:vAlign w:val="center"/>
                </w:tcPr>
                <w:p>
                  <w:pPr>
                    <w:spacing w:line="240" w:lineRule="auto"/>
                    <w:ind w:firstLine="0" w:firstLineChars="0"/>
                    <w:jc w:val="center"/>
                    <w:rPr>
                      <w:sz w:val="21"/>
                      <w:szCs w:val="21"/>
                    </w:rPr>
                  </w:pPr>
                  <w:r>
                    <w:rPr>
                      <w:sz w:val="21"/>
                      <w:szCs w:val="21"/>
                    </w:rPr>
                    <w:t>外购成型颗粒</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12</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制冷剂（R507）</w:t>
                  </w:r>
                </w:p>
              </w:tc>
              <w:tc>
                <w:tcPr>
                  <w:tcW w:w="1431" w:type="dxa"/>
                  <w:tcBorders>
                    <w:tl2br w:val="nil"/>
                    <w:tr2bl w:val="nil"/>
                  </w:tcBorders>
                  <w:vAlign w:val="center"/>
                </w:tcPr>
                <w:p>
                  <w:pPr>
                    <w:spacing w:line="240" w:lineRule="auto"/>
                    <w:ind w:firstLine="0" w:firstLineChars="0"/>
                    <w:jc w:val="center"/>
                    <w:rPr>
                      <w:bCs/>
                      <w:kern w:val="0"/>
                      <w:szCs w:val="21"/>
                    </w:rPr>
                  </w:pPr>
                  <w:r>
                    <w:rPr>
                      <w:bCs/>
                      <w:kern w:val="0"/>
                      <w:szCs w:val="21"/>
                    </w:rPr>
                    <w:t>吨</w:t>
                  </w:r>
                </w:p>
              </w:tc>
              <w:tc>
                <w:tcPr>
                  <w:tcW w:w="1560" w:type="dxa"/>
                  <w:tcBorders>
                    <w:tl2br w:val="nil"/>
                    <w:tr2bl w:val="nil"/>
                  </w:tcBorders>
                  <w:vAlign w:val="center"/>
                </w:tcPr>
                <w:p>
                  <w:pPr>
                    <w:spacing w:line="240" w:lineRule="auto"/>
                    <w:ind w:firstLine="0" w:firstLineChars="0"/>
                    <w:jc w:val="center"/>
                    <w:rPr>
                      <w:sz w:val="21"/>
                      <w:szCs w:val="21"/>
                    </w:rPr>
                  </w:pPr>
                </w:p>
              </w:tc>
              <w:tc>
                <w:tcPr>
                  <w:tcW w:w="2183" w:type="dxa"/>
                  <w:tcBorders>
                    <w:tl2br w:val="nil"/>
                    <w:tr2bl w:val="nil"/>
                  </w:tcBorders>
                  <w:vAlign w:val="center"/>
                </w:tcPr>
                <w:p>
                  <w:pPr>
                    <w:spacing w:line="240" w:lineRule="auto"/>
                    <w:ind w:firstLine="0" w:firstLineChars="0"/>
                    <w:jc w:val="center"/>
                    <w:rPr>
                      <w:sz w:val="21"/>
                      <w:szCs w:val="21"/>
                    </w:rPr>
                  </w:pPr>
                  <w:r>
                    <w:rPr>
                      <w:sz w:val="21"/>
                      <w:szCs w:val="21"/>
                    </w:rPr>
                    <w:t>外购</w:t>
                  </w:r>
                </w:p>
              </w:tc>
            </w:tr>
          </w:tbl>
          <w:p>
            <w:pPr>
              <w:ind w:firstLine="422"/>
              <w:rPr>
                <w:b/>
                <w:sz w:val="21"/>
                <w:szCs w:val="21"/>
              </w:rPr>
            </w:pPr>
            <w:r>
              <w:rPr>
                <w:rFonts w:hint="eastAsia"/>
                <w:b/>
                <w:sz w:val="21"/>
                <w:szCs w:val="21"/>
              </w:rPr>
              <w:t>备注：制冷剂R507是由R125/制冷剂R143a制冷剂混合而成，其中R125为五氟乙烷，无色无味、熔点-103℃，沸点-48.5℃，为不燃低毒气体，ODR（破坏臭氧的能力）值为零，GWP（全球变暖系数值）为2800；R143a为1,1,1-三氟乙烷，微带气味的易燃气体，熔点-111℃，沸点-47.241℃，ODR（破坏臭氧的能力）值为零，GWP（全球变暖系数值）为3800。R507沸点-46.7℃，在水中溶解度0.89%，具有无色、稍有醚味、不燃烧、低毒的安全工质，是R502制冷剂的长期替代品（HFC类物质）。由于R507制冷剂的制冷量及效率与R502非常接近，并且具有优异的传热性和低毒性，因此R507比其他任何目前所知的R502的替代物更适合中低温冷冻领域应用。R507为HFC类物质，ODR（破坏臭氧的能力）值为零，GWP（全球变暖系数值）为3800，是一种不破坏臭氧层的环保制冷剂，在《蒙特利尔议定书》没有规定其使用期限。R507不在《中国受控消耗臭氧层物质清单》（公告2010年第72号）中，并满足《消耗臭氧层物质管理条例》（国务院令第573号）中的规定要求。</w:t>
            </w:r>
          </w:p>
          <w:p>
            <w:pPr>
              <w:ind w:firstLine="482"/>
              <w:rPr>
                <w:b/>
              </w:rPr>
            </w:pPr>
            <w:r>
              <w:rPr>
                <w:rFonts w:hint="eastAsia"/>
                <w:b/>
              </w:rPr>
              <w:t>6、产品方案</w:t>
            </w:r>
          </w:p>
          <w:p>
            <w:pPr>
              <w:ind w:firstLine="480"/>
            </w:pPr>
            <w:r>
              <w:rPr>
                <w:rFonts w:hint="eastAsia"/>
              </w:rPr>
              <w:t>项目产品方案见表7。</w:t>
            </w:r>
          </w:p>
          <w:p>
            <w:pPr>
              <w:pStyle w:val="31"/>
              <w:spacing w:line="240" w:lineRule="auto"/>
              <w:rPr>
                <w:rFonts w:eastAsia="宋体"/>
                <w:b/>
                <w:bCs/>
              </w:rPr>
            </w:pPr>
            <w:r>
              <w:rPr>
                <w:rFonts w:eastAsia="宋体"/>
                <w:b/>
                <w:bCs/>
              </w:rPr>
              <w:t>表</w:t>
            </w:r>
            <w:r>
              <w:rPr>
                <w:rFonts w:hint="eastAsia" w:eastAsia="宋体"/>
                <w:b/>
                <w:bCs/>
              </w:rPr>
              <w:t xml:space="preserve">7 </w:t>
            </w:r>
            <w:r>
              <w:rPr>
                <w:rFonts w:eastAsia="宋体"/>
                <w:b/>
                <w:bCs/>
              </w:rPr>
              <w:t xml:space="preserve"> 项目产品方案一览表</w:t>
            </w:r>
          </w:p>
          <w:tbl>
            <w:tblPr>
              <w:tblStyle w:val="21"/>
              <w:tblW w:w="8619"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7"/>
              <w:gridCol w:w="1617"/>
              <w:gridCol w:w="1617"/>
              <w:gridCol w:w="2151"/>
              <w:gridCol w:w="161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产品名称</w:t>
                  </w:r>
                </w:p>
              </w:tc>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单位</w:t>
                  </w:r>
                </w:p>
              </w:tc>
              <w:tc>
                <w:tcPr>
                  <w:tcW w:w="2151"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年产量</w:t>
                  </w:r>
                </w:p>
              </w:tc>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干香椿</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2151" w:type="dxa"/>
                  <w:tcBorders>
                    <w:tl2br w:val="nil"/>
                    <w:tr2bl w:val="nil"/>
                  </w:tcBorders>
                  <w:vAlign w:val="center"/>
                </w:tcPr>
                <w:p>
                  <w:pPr>
                    <w:spacing w:line="240" w:lineRule="auto"/>
                    <w:ind w:firstLine="0" w:firstLineChars="0"/>
                    <w:jc w:val="center"/>
                    <w:rPr>
                      <w:sz w:val="21"/>
                      <w:szCs w:val="21"/>
                    </w:rPr>
                  </w:pPr>
                  <w:r>
                    <w:rPr>
                      <w:rFonts w:hint="eastAsia"/>
                      <w:sz w:val="21"/>
                      <w:szCs w:val="21"/>
                    </w:rPr>
                    <w:t>20</w:t>
                  </w:r>
                </w:p>
              </w:tc>
              <w:tc>
                <w:tcPr>
                  <w:tcW w:w="1617"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200吨香椿直接出售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速冻香椿</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2151" w:type="dxa"/>
                  <w:tcBorders>
                    <w:tl2br w:val="nil"/>
                    <w:tr2bl w:val="nil"/>
                  </w:tcBorders>
                  <w:vAlign w:val="center"/>
                </w:tcPr>
                <w:p>
                  <w:pPr>
                    <w:spacing w:line="240" w:lineRule="auto"/>
                    <w:ind w:firstLine="0" w:firstLineChars="0"/>
                    <w:jc w:val="center"/>
                    <w:rPr>
                      <w:sz w:val="21"/>
                      <w:szCs w:val="21"/>
                    </w:rPr>
                  </w:pPr>
                  <w:r>
                    <w:rPr>
                      <w:rFonts w:hint="eastAsia"/>
                      <w:sz w:val="21"/>
                      <w:szCs w:val="21"/>
                    </w:rPr>
                    <w:t>80</w:t>
                  </w:r>
                </w:p>
              </w:tc>
              <w:tc>
                <w:tcPr>
                  <w:tcW w:w="1617"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香椿酱</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2151" w:type="dxa"/>
                  <w:tcBorders>
                    <w:tl2br w:val="nil"/>
                    <w:tr2bl w:val="nil"/>
                  </w:tcBorders>
                  <w:vAlign w:val="center"/>
                </w:tcPr>
                <w:p>
                  <w:pPr>
                    <w:spacing w:line="240" w:lineRule="auto"/>
                    <w:ind w:firstLine="0" w:firstLineChars="0"/>
                    <w:jc w:val="center"/>
                    <w:rPr>
                      <w:sz w:val="21"/>
                      <w:szCs w:val="21"/>
                    </w:rPr>
                  </w:pPr>
                  <w:r>
                    <w:rPr>
                      <w:rFonts w:hint="eastAsia"/>
                      <w:sz w:val="21"/>
                      <w:szCs w:val="21"/>
                    </w:rPr>
                    <w:t>200（240g/瓶）</w:t>
                  </w:r>
                </w:p>
              </w:tc>
              <w:tc>
                <w:tcPr>
                  <w:tcW w:w="1617" w:type="dxa"/>
                  <w:vMerge w:val="continue"/>
                  <w:tcBorders>
                    <w:tl2br w:val="nil"/>
                    <w:tr2bl w:val="nil"/>
                  </w:tcBorders>
                  <w:vAlign w:val="center"/>
                </w:tcPr>
                <w:p>
                  <w:pPr>
                    <w:spacing w:line="240" w:lineRule="auto"/>
                    <w:ind w:firstLine="0" w:firstLineChars="0"/>
                    <w:jc w:val="center"/>
                    <w:rPr>
                      <w:sz w:val="21"/>
                      <w:szCs w:val="21"/>
                    </w:rPr>
                  </w:pPr>
                </w:p>
              </w:tc>
            </w:tr>
          </w:tbl>
          <w:p>
            <w:pPr>
              <w:widowControl/>
              <w:adjustRightInd/>
              <w:snapToGrid/>
              <w:spacing w:beforeLines="50"/>
              <w:ind w:firstLine="0" w:firstLineChars="0"/>
              <w:contextualSpacing/>
              <w:rPr>
                <w:b/>
                <w:bCs/>
                <w:kern w:val="0"/>
              </w:rPr>
            </w:pPr>
            <w:r>
              <w:rPr>
                <w:rFonts w:hint="eastAsia"/>
                <w:b/>
                <w:bCs/>
                <w:kern w:val="0"/>
              </w:rPr>
              <w:t>四、运营管理及工作制度</w:t>
            </w:r>
          </w:p>
          <w:p>
            <w:pPr>
              <w:ind w:firstLine="480"/>
            </w:pPr>
            <w:r>
              <w:rPr>
                <w:rFonts w:hint="eastAsia"/>
              </w:rPr>
              <w:t>项目劳动定员为50人，其中15人厂内住宿，50人在厂区用餐。每天工作8h，年工作天数为210d。香椿基地建设和香椿采摘临时雇佣当地农民。</w:t>
            </w:r>
          </w:p>
          <w:p>
            <w:pPr>
              <w:widowControl/>
              <w:adjustRightInd/>
              <w:snapToGrid/>
              <w:spacing w:beforeLines="50"/>
              <w:ind w:firstLine="0" w:firstLineChars="0"/>
              <w:contextualSpacing/>
              <w:rPr>
                <w:b/>
                <w:bCs/>
                <w:kern w:val="0"/>
              </w:rPr>
            </w:pPr>
            <w:r>
              <w:rPr>
                <w:rFonts w:hint="eastAsia"/>
                <w:b/>
                <w:bCs/>
                <w:kern w:val="0"/>
              </w:rPr>
              <w:t>五、项目总平面布置</w:t>
            </w:r>
          </w:p>
          <w:p>
            <w:pPr>
              <w:adjustRightInd/>
              <w:snapToGrid/>
              <w:ind w:firstLine="480"/>
            </w:pPr>
            <w:r>
              <w:rPr>
                <w:rFonts w:hint="eastAsia"/>
              </w:rPr>
              <w:t>项目位于陕西省安康市紫阳县紫阳县的权河村。项目平面布置本着充分利用场地，满足工艺及环保要求进行布置，项目平面布置本着充分利用场地，满足工艺及环保要求进行布置，项目依托一栋7层建筑（综合楼），7层建筑北侧单独布置冷库、粗加工车间。7层建筑根据项目的工艺流程负3层布置香椿清洗线，利用提升机提升至负2层，进行酱料的生产加工，并进行包装；地上1层布置展厅、接待厅，便于对产品进行展示并进行业务洽谈；地上2-3层一次布置办公区、食堂、员工宿舍。</w:t>
            </w:r>
            <w:r>
              <w:rPr>
                <w:rFonts w:hint="eastAsia"/>
                <w:szCs w:val="24"/>
              </w:rPr>
              <w:t>项目功能分区明确，总体布局合理。项目平面布置图见附图4。</w:t>
            </w:r>
          </w:p>
          <w:p>
            <w:pPr>
              <w:widowControl/>
              <w:adjustRightInd/>
              <w:snapToGrid/>
              <w:spacing w:beforeLines="50"/>
              <w:ind w:firstLine="0" w:firstLineChars="0"/>
              <w:contextualSpacing/>
              <w:rPr>
                <w:b/>
                <w:bCs/>
                <w:kern w:val="0"/>
              </w:rPr>
            </w:pPr>
            <w:r>
              <w:rPr>
                <w:rFonts w:hint="eastAsia"/>
                <w:b/>
                <w:bCs/>
                <w:kern w:val="0"/>
              </w:rPr>
              <w:t>六、公用工程</w:t>
            </w:r>
          </w:p>
          <w:p>
            <w:pPr>
              <w:ind w:firstLine="482"/>
              <w:rPr>
                <w:b/>
              </w:rPr>
            </w:pPr>
            <w:r>
              <w:rPr>
                <w:rFonts w:hint="eastAsia"/>
                <w:b/>
              </w:rPr>
              <w:t>1、给排水</w:t>
            </w:r>
          </w:p>
          <w:p>
            <w:pPr>
              <w:ind w:firstLine="480"/>
            </w:pPr>
            <w:r>
              <w:rPr>
                <w:rFonts w:hint="eastAsia"/>
              </w:rPr>
              <w:t>（1）水源</w:t>
            </w:r>
          </w:p>
          <w:p>
            <w:pPr>
              <w:ind w:firstLine="480"/>
            </w:pPr>
            <w:r>
              <w:rPr>
                <w:rFonts w:hint="eastAsia"/>
              </w:rPr>
              <w:t>本项目厂区生产用水、生活用水由当地供水管网供给，用水量为12.651m</w:t>
            </w:r>
            <w:r>
              <w:rPr>
                <w:rFonts w:hint="eastAsia"/>
                <w:vertAlign w:val="superscript"/>
              </w:rPr>
              <w:t>3</w:t>
            </w:r>
            <w:r>
              <w:rPr>
                <w:rFonts w:hint="eastAsia"/>
              </w:rPr>
              <w:t>/a，香椿种植区灌溉用水引自灌溉渠，用水量为73.1万m</w:t>
            </w:r>
            <w:r>
              <w:rPr>
                <w:rFonts w:hint="eastAsia"/>
                <w:vertAlign w:val="superscript"/>
              </w:rPr>
              <w:t>3</w:t>
            </w:r>
            <w:r>
              <w:rPr>
                <w:rFonts w:hint="eastAsia"/>
              </w:rPr>
              <w:t>/a。</w:t>
            </w:r>
          </w:p>
          <w:p>
            <w:pPr>
              <w:ind w:firstLine="480"/>
            </w:pPr>
            <w:r>
              <w:rPr>
                <w:rFonts w:hint="eastAsia"/>
              </w:rPr>
              <w:t>（2）给水</w:t>
            </w:r>
          </w:p>
          <w:p>
            <w:pPr>
              <w:ind w:firstLine="480"/>
            </w:pPr>
            <w:r>
              <w:rPr>
                <w:rFonts w:hint="eastAsia"/>
              </w:rPr>
              <w:t>本项目厂区生产用水、生活用水由当地供水管网供给，</w:t>
            </w:r>
            <w:r>
              <w:t>香椿种植区</w:t>
            </w:r>
            <w:r>
              <w:rPr>
                <w:rFonts w:hint="eastAsia"/>
              </w:rPr>
              <w:t>浇灌水引自灌溉渠。项目用水主要为生活用水、</w:t>
            </w:r>
            <w:r>
              <w:t>清洗用水</w:t>
            </w:r>
            <w:r>
              <w:rPr>
                <w:rFonts w:hint="eastAsia"/>
              </w:rPr>
              <w:t>、漂烫</w:t>
            </w:r>
            <w:r>
              <w:t>用水</w:t>
            </w:r>
            <w:r>
              <w:rPr>
                <w:rFonts w:hint="eastAsia"/>
              </w:rPr>
              <w:t>、冷却</w:t>
            </w:r>
            <w:r>
              <w:t>用水</w:t>
            </w:r>
            <w:r>
              <w:rPr>
                <w:rFonts w:hint="eastAsia"/>
              </w:rPr>
              <w:t>、瓶子清洗</w:t>
            </w:r>
            <w:r>
              <w:t>用水</w:t>
            </w:r>
            <w:r>
              <w:rPr>
                <w:rFonts w:hint="eastAsia"/>
              </w:rPr>
              <w:t>、设备清洗用水、锅炉补充水。</w:t>
            </w:r>
          </w:p>
          <w:p>
            <w:pPr>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香椿种植区</w:t>
            </w:r>
            <w:r>
              <w:rPr>
                <w:rFonts w:hint="eastAsia"/>
              </w:rPr>
              <w:t>灌溉水</w:t>
            </w:r>
          </w:p>
          <w:p>
            <w:pPr>
              <w:adjustRightInd/>
              <w:snapToGrid/>
              <w:ind w:firstLine="480"/>
            </w:pPr>
            <w:r>
              <w:rPr>
                <w:rFonts w:hint="eastAsia"/>
              </w:rPr>
              <w:t>根据陕西省《行业用水定额》（DB61/T943-2014），蔬菜种植用水按照中等年170m</w:t>
            </w:r>
            <w:r>
              <w:rPr>
                <w:rFonts w:hint="eastAsia"/>
                <w:vertAlign w:val="superscript"/>
              </w:rPr>
              <w:t>3</w:t>
            </w:r>
            <w:r>
              <w:rPr>
                <w:rFonts w:hint="eastAsia"/>
              </w:rPr>
              <w:t>/亩（查表1可知本项目所在地紫阳县属于陕南汉中安康丘陵山区）计，本项目茶园4300亩，则项目香椿种植基地浇灌用水量为73.1万m</w:t>
            </w:r>
            <w:r>
              <w:rPr>
                <w:rFonts w:hint="eastAsia"/>
                <w:vertAlign w:val="superscript"/>
              </w:rPr>
              <w:t>3</w:t>
            </w:r>
            <w:r>
              <w:rPr>
                <w:rFonts w:hint="eastAsia"/>
              </w:rPr>
              <w:t>/a，该部分用水主要来自于周边农田灌溉水。</w:t>
            </w:r>
          </w:p>
          <w:p>
            <w:pPr>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生活用水</w:t>
            </w:r>
          </w:p>
          <w:p>
            <w:pPr>
              <w:ind w:firstLine="480"/>
            </w:pPr>
            <w:r>
              <w:t>本项目劳动定员</w:t>
            </w:r>
            <w:r>
              <w:rPr>
                <w:rFonts w:hint="eastAsia"/>
              </w:rPr>
              <w:t>50</w:t>
            </w:r>
            <w:r>
              <w:t>人，</w:t>
            </w:r>
            <w:r>
              <w:rPr>
                <w:rFonts w:hint="eastAsia"/>
              </w:rPr>
              <w:t>15人在厂内住宿，年工作210d。</w:t>
            </w:r>
            <w:r>
              <w:t>根据</w:t>
            </w:r>
            <w:r>
              <w:rPr>
                <w:rFonts w:hint="eastAsia"/>
              </w:rPr>
              <w:t>陕西省</w:t>
            </w:r>
            <w:r>
              <w:t>《行业用水定额》（陕西省地方标准DB61/T943—2014），</w:t>
            </w:r>
            <w:r>
              <w:rPr>
                <w:rFonts w:hint="eastAsia"/>
              </w:rPr>
              <w:t>住宿人员的</w:t>
            </w:r>
            <w:r>
              <w:t>生活用水量按</w:t>
            </w:r>
            <w:r>
              <w:rPr>
                <w:rFonts w:hint="eastAsia"/>
              </w:rPr>
              <w:t>80</w:t>
            </w:r>
            <w:r>
              <w:t>L/人•d计，</w:t>
            </w:r>
            <w:r>
              <w:rPr>
                <w:rFonts w:hint="eastAsia"/>
              </w:rPr>
              <w:t>非住宿人员的生活用水量按60</w:t>
            </w:r>
            <w:r>
              <w:t>L/人•d计</w:t>
            </w:r>
            <w:r>
              <w:rPr>
                <w:rFonts w:hint="eastAsia"/>
              </w:rPr>
              <w:t>，</w:t>
            </w:r>
            <w:r>
              <w:t>则项目生活用水量为</w:t>
            </w:r>
            <w:r>
              <w:rPr>
                <w:rFonts w:hint="eastAsia"/>
              </w:rPr>
              <w:t>3.3</w:t>
            </w:r>
            <w:r>
              <w:t>m</w:t>
            </w:r>
            <w:r>
              <w:rPr>
                <w:vertAlign w:val="superscript"/>
              </w:rPr>
              <w:t>3</w:t>
            </w:r>
            <w:r>
              <w:t>/d，</w:t>
            </w:r>
            <w:r>
              <w:rPr>
                <w:rFonts w:hint="eastAsia"/>
              </w:rPr>
              <w:t>693.0</w:t>
            </w:r>
            <w:r>
              <w:t>m</w:t>
            </w:r>
            <w:r>
              <w:rPr>
                <w:vertAlign w:val="superscript"/>
              </w:rPr>
              <w:t>3</w:t>
            </w:r>
            <w:r>
              <w:t>/a。</w:t>
            </w:r>
          </w:p>
          <w:p>
            <w:pPr>
              <w:ind w:firstLine="480"/>
            </w:pPr>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t>生产用水</w:t>
            </w:r>
          </w:p>
          <w:p>
            <w:pPr>
              <w:ind w:firstLine="480"/>
            </w:pP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t>清洗用水</w:t>
            </w:r>
          </w:p>
          <w:p>
            <w:pPr>
              <w:ind w:firstLine="480"/>
            </w:pPr>
            <w:r>
              <w:rPr>
                <w:rFonts w:hint="eastAsia"/>
              </w:rPr>
              <w:t>本项目年加工新鲜蔬菜500t，根据业主提供数据，蔬菜清洗水按清洗1t新鲜蔬菜需要1.0t水，则新鲜蔬菜清洗用水量为2.3</w:t>
            </w:r>
            <w:r>
              <w:t>m</w:t>
            </w:r>
            <w:r>
              <w:rPr>
                <w:vertAlign w:val="superscript"/>
              </w:rPr>
              <w:t>3</w:t>
            </w:r>
            <w:r>
              <w:rPr>
                <w:rFonts w:hint="eastAsia"/>
              </w:rPr>
              <w:t>/d，500.0m</w:t>
            </w:r>
            <w:r>
              <w:rPr>
                <w:rFonts w:hint="eastAsia"/>
                <w:vertAlign w:val="superscript"/>
              </w:rPr>
              <w:t>3</w:t>
            </w:r>
            <w:r>
              <w:rPr>
                <w:rFonts w:hint="eastAsia"/>
              </w:rPr>
              <w:t>/a。</w:t>
            </w:r>
          </w:p>
          <w:p>
            <w:pPr>
              <w:ind w:firstLine="480"/>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rPr>
                <w:rFonts w:hint="eastAsia"/>
              </w:rPr>
              <w:t>漂烫</w:t>
            </w:r>
            <w:r>
              <w:t>用水</w:t>
            </w:r>
          </w:p>
          <w:p>
            <w:pPr>
              <w:ind w:firstLine="480"/>
            </w:pPr>
            <w:r>
              <w:rPr>
                <w:rFonts w:hint="eastAsia"/>
              </w:rPr>
              <w:t>本项目业主提供的相关设备资料，蔬菜漂烫3.0</w:t>
            </w:r>
            <w:r>
              <w:t>m</w:t>
            </w:r>
            <w:r>
              <w:rPr>
                <w:vertAlign w:val="superscript"/>
              </w:rPr>
              <w:t>3</w:t>
            </w:r>
            <w:r>
              <w:rPr>
                <w:rFonts w:hint="eastAsia"/>
              </w:rPr>
              <w:t>/d，630.0m</w:t>
            </w:r>
            <w:r>
              <w:rPr>
                <w:rFonts w:hint="eastAsia"/>
                <w:vertAlign w:val="superscript"/>
              </w:rPr>
              <w:t>3</w:t>
            </w:r>
            <w:r>
              <w:rPr>
                <w:rFonts w:hint="eastAsia"/>
              </w:rPr>
              <w:t>/a，每天更换新鲜水。</w:t>
            </w:r>
          </w:p>
          <w:p>
            <w:pPr>
              <w:ind w:firstLine="480"/>
            </w:pP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rPr>
                <w:rFonts w:hint="eastAsia"/>
              </w:rPr>
              <w:t>冷却</w:t>
            </w:r>
            <w:r>
              <w:t>用水</w:t>
            </w:r>
          </w:p>
          <w:p>
            <w:pPr>
              <w:tabs>
                <w:tab w:val="left" w:pos="512"/>
              </w:tabs>
              <w:ind w:firstLine="480"/>
              <w:jc w:val="left"/>
            </w:pPr>
            <w:r>
              <w:rPr>
                <w:rFonts w:hint="eastAsia"/>
              </w:rPr>
              <w:t>根据业主提供的资料，冷却水用量是2.8</w:t>
            </w:r>
            <w:r>
              <w:t>m</w:t>
            </w:r>
            <w:r>
              <w:rPr>
                <w:vertAlign w:val="superscript"/>
              </w:rPr>
              <w:t>3</w:t>
            </w:r>
            <w:r>
              <w:rPr>
                <w:rFonts w:hint="eastAsia"/>
              </w:rPr>
              <w:t>/d，588.0m</w:t>
            </w:r>
            <w:r>
              <w:rPr>
                <w:rFonts w:hint="eastAsia"/>
                <w:vertAlign w:val="superscript"/>
              </w:rPr>
              <w:t>3</w:t>
            </w:r>
            <w:r>
              <w:rPr>
                <w:rFonts w:hint="eastAsia"/>
              </w:rPr>
              <w:t>/a，每天更换新鲜水。</w:t>
            </w:r>
          </w:p>
          <w:p>
            <w:pPr>
              <w:ind w:firstLine="480"/>
            </w:pPr>
            <w:r>
              <w:fldChar w:fldCharType="begin"/>
            </w:r>
            <w:r>
              <w:instrText xml:space="preserve"> </w:instrText>
            </w:r>
            <w:r>
              <w:rPr>
                <w:rFonts w:hint="eastAsia"/>
              </w:rPr>
              <w:instrText xml:space="preserve">= 5 \* roman</w:instrText>
            </w:r>
            <w:r>
              <w:instrText xml:space="preserve"> </w:instrText>
            </w:r>
            <w:r>
              <w:fldChar w:fldCharType="separate"/>
            </w:r>
            <w:r>
              <w:t>v</w:t>
            </w:r>
            <w:r>
              <w:fldChar w:fldCharType="end"/>
            </w:r>
            <w:r>
              <w:rPr>
                <w:rFonts w:hint="eastAsia"/>
              </w:rPr>
              <w:t>瓶子清洗</w:t>
            </w:r>
            <w:r>
              <w:t>用水</w:t>
            </w:r>
          </w:p>
          <w:p>
            <w:pPr>
              <w:tabs>
                <w:tab w:val="left" w:pos="512"/>
              </w:tabs>
              <w:ind w:firstLine="480"/>
              <w:jc w:val="left"/>
            </w:pPr>
            <w:r>
              <w:rPr>
                <w:rFonts w:hint="eastAsia"/>
              </w:rPr>
              <w:t>项目香椿酱使用的瓶子和盖子等容器在灌装前要进行多次清洗，包括外清洗和内清洗。根据建设单位提供的资料，桶瓶盖清洗用水量合计约0.16m</w:t>
            </w:r>
            <w:r>
              <w:rPr>
                <w:rFonts w:hint="eastAsia"/>
                <w:vertAlign w:val="superscript"/>
              </w:rPr>
              <w:t>3</w:t>
            </w:r>
            <w:r>
              <w:rPr>
                <w:rFonts w:hint="eastAsia"/>
              </w:rPr>
              <w:t>/d，33.6m</w:t>
            </w:r>
            <w:r>
              <w:rPr>
                <w:rFonts w:hint="eastAsia"/>
                <w:vertAlign w:val="superscript"/>
              </w:rPr>
              <w:t>3</w:t>
            </w:r>
            <w:r>
              <w:rPr>
                <w:rFonts w:hint="eastAsia"/>
              </w:rPr>
              <w:t>/a。</w:t>
            </w:r>
          </w:p>
          <w:p>
            <w:pPr>
              <w:tabs>
                <w:tab w:val="left" w:pos="512"/>
              </w:tabs>
              <w:ind w:firstLine="480"/>
              <w:jc w:val="left"/>
            </w:pPr>
            <w:r>
              <w:fldChar w:fldCharType="begin"/>
            </w:r>
            <w:r>
              <w:instrText xml:space="preserve"> = 6 \* roman </w:instrText>
            </w:r>
            <w:r>
              <w:fldChar w:fldCharType="separate"/>
            </w:r>
            <w:r>
              <w:t>vi</w:t>
            </w:r>
            <w:r>
              <w:fldChar w:fldCharType="end"/>
            </w:r>
            <w:r>
              <w:rPr>
                <w:rFonts w:hint="eastAsia"/>
              </w:rPr>
              <w:t>设备清洗用水</w:t>
            </w:r>
          </w:p>
          <w:p>
            <w:pPr>
              <w:tabs>
                <w:tab w:val="left" w:pos="512"/>
              </w:tabs>
              <w:ind w:firstLine="480"/>
              <w:jc w:val="left"/>
            </w:pPr>
            <w:r>
              <w:rPr>
                <w:rFonts w:hint="eastAsia"/>
              </w:rPr>
              <w:t>清洗机、切菜机等设备需每天用水清洗一次，用水量约1.0 m</w:t>
            </w:r>
            <w:r>
              <w:rPr>
                <w:rFonts w:hint="eastAsia"/>
                <w:vertAlign w:val="superscript"/>
              </w:rPr>
              <w:t>3</w:t>
            </w:r>
            <w:r>
              <w:rPr>
                <w:rFonts w:hint="eastAsia"/>
              </w:rPr>
              <w:t>/d，210.0m</w:t>
            </w:r>
            <w:r>
              <w:rPr>
                <w:rFonts w:hint="eastAsia"/>
                <w:vertAlign w:val="superscript"/>
              </w:rPr>
              <w:t>3</w:t>
            </w:r>
            <w:r>
              <w:rPr>
                <w:rFonts w:hint="eastAsia"/>
              </w:rPr>
              <w:t>/a</w:t>
            </w:r>
          </w:p>
          <w:p>
            <w:pPr>
              <w:tabs>
                <w:tab w:val="left" w:pos="512"/>
              </w:tabs>
              <w:ind w:firstLine="480"/>
              <w:jc w:val="left"/>
            </w:pPr>
            <w:r>
              <w:fldChar w:fldCharType="begin"/>
            </w:r>
            <w:r>
              <w:instrText xml:space="preserve"> = 7 \* roman </w:instrText>
            </w:r>
            <w:r>
              <w:fldChar w:fldCharType="separate"/>
            </w:r>
            <w:r>
              <w:t>vii</w:t>
            </w:r>
            <w:r>
              <w:fldChar w:fldCharType="end"/>
            </w:r>
            <w:r>
              <w:rPr>
                <w:rFonts w:hint="eastAsia"/>
              </w:rPr>
              <w:t>锅炉补充水</w:t>
            </w:r>
          </w:p>
          <w:p>
            <w:pPr>
              <w:tabs>
                <w:tab w:val="left" w:pos="512"/>
              </w:tabs>
              <w:ind w:firstLine="480"/>
              <w:jc w:val="left"/>
            </w:pPr>
            <w:r>
              <w:rPr>
                <w:rFonts w:hint="eastAsia"/>
              </w:rPr>
              <w:t>项目设置2台生物质锅炉（0.3t/h）产生的蒸汽通过管道为漂烫、炒制提供热量，根据企业提供资料，</w:t>
            </w:r>
            <w:r>
              <w:rPr>
                <w:rFonts w:hint="eastAsia"/>
                <w:color w:val="FF0000"/>
              </w:rPr>
              <w:t>项目生产期间锅炉每天运行5h，年运行150h，则锅炉年运行时间约为750h，</w:t>
            </w:r>
            <w:r>
              <w:rPr>
                <w:rFonts w:hint="eastAsia"/>
              </w:rPr>
              <w:t>则2台锅炉蒸汽额定蒸发量分别为225.0t/a，2台锅炉实际蒸发量按额定蒸发量的85%计算，为191.25t/a。蒸汽冷凝后汇流至蒸汽锅炉循环使用，项目锅炉蒸汽冷凝损失水约占蒸汽循环量的5%，由此估算2台锅炉蒸汽冷凝损失水约为19.125t/a，则补充蒸汽冷凝损失水量为19.125t/a。</w:t>
            </w:r>
          </w:p>
          <w:p>
            <w:pPr>
              <w:ind w:firstLine="480"/>
            </w:pPr>
            <w:r>
              <w:rPr>
                <w:rFonts w:hint="eastAsia"/>
              </w:rPr>
              <w:t>（3）排水</w:t>
            </w:r>
          </w:p>
          <w:p>
            <w:pPr>
              <w:ind w:firstLine="480"/>
              <w:rPr>
                <w:szCs w:val="24"/>
              </w:rPr>
            </w:pPr>
            <w:r>
              <w:rPr>
                <w:szCs w:val="24"/>
              </w:rPr>
              <w:fldChar w:fldCharType="begin"/>
            </w:r>
            <w:r>
              <w:rPr>
                <w:szCs w:val="24"/>
              </w:rPr>
              <w:instrText xml:space="preserve"> </w:instrText>
            </w:r>
            <w:r>
              <w:rPr>
                <w:rFonts w:hint="eastAsia"/>
                <w:szCs w:val="24"/>
              </w:rPr>
              <w:instrText xml:space="preserve">= 1 \* GB3</w:instrText>
            </w:r>
            <w:r>
              <w:rPr>
                <w:szCs w:val="24"/>
              </w:rPr>
              <w:instrText xml:space="preserve"> </w:instrText>
            </w:r>
            <w:r>
              <w:rPr>
                <w:szCs w:val="24"/>
              </w:rPr>
              <w:fldChar w:fldCharType="separate"/>
            </w:r>
            <w:r>
              <w:rPr>
                <w:rFonts w:hint="eastAsia"/>
                <w:szCs w:val="24"/>
              </w:rPr>
              <w:t>①</w:t>
            </w:r>
            <w:r>
              <w:rPr>
                <w:szCs w:val="24"/>
              </w:rPr>
              <w:fldChar w:fldCharType="end"/>
            </w:r>
            <w:r>
              <w:rPr>
                <w:szCs w:val="24"/>
              </w:rPr>
              <w:t>生活污水</w:t>
            </w:r>
          </w:p>
          <w:p>
            <w:pPr>
              <w:ind w:firstLine="480"/>
            </w:pPr>
            <w:r>
              <w:rPr>
                <w:rFonts w:hint="eastAsia"/>
                <w:szCs w:val="24"/>
              </w:rPr>
              <w:t>项目生活污水的排水系数取0.8，则生活污水量为2.64m</w:t>
            </w:r>
            <w:r>
              <w:rPr>
                <w:rFonts w:hint="eastAsia"/>
                <w:szCs w:val="24"/>
                <w:vertAlign w:val="superscript"/>
              </w:rPr>
              <w:t>3</w:t>
            </w:r>
            <w:r>
              <w:rPr>
                <w:rFonts w:hint="eastAsia"/>
                <w:szCs w:val="24"/>
              </w:rPr>
              <w:t>/d，554.4m</w:t>
            </w:r>
            <w:r>
              <w:rPr>
                <w:rFonts w:hint="eastAsia"/>
                <w:szCs w:val="24"/>
                <w:vertAlign w:val="superscript"/>
              </w:rPr>
              <w:t>3</w:t>
            </w:r>
            <w:r>
              <w:rPr>
                <w:rFonts w:hint="eastAsia"/>
                <w:szCs w:val="24"/>
              </w:rPr>
              <w:t>/a。生活污水排入化粪池（20.0m</w:t>
            </w:r>
            <w:r>
              <w:rPr>
                <w:rFonts w:hint="eastAsia"/>
                <w:szCs w:val="24"/>
                <w:vertAlign w:val="superscript"/>
              </w:rPr>
              <w:t>3</w:t>
            </w:r>
            <w:r>
              <w:rPr>
                <w:rFonts w:hint="eastAsia"/>
                <w:szCs w:val="24"/>
              </w:rPr>
              <w:t>），定期清掏用于香椿种植区施肥，不外排。</w:t>
            </w:r>
          </w:p>
          <w:p>
            <w:pPr>
              <w:ind w:firstLine="480"/>
            </w:pPr>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t>生产废水</w:t>
            </w:r>
          </w:p>
          <w:p>
            <w:pPr>
              <w:ind w:firstLine="480"/>
            </w:pPr>
            <w:r>
              <w:fldChar w:fldCharType="begin"/>
            </w:r>
            <w:r>
              <w:instrText xml:space="preserve"> = 1 \* roman </w:instrText>
            </w:r>
            <w:r>
              <w:fldChar w:fldCharType="separate"/>
            </w:r>
            <w:r>
              <w:t>i</w:t>
            </w:r>
            <w:r>
              <w:fldChar w:fldCharType="end"/>
            </w:r>
            <w:r>
              <w:rPr>
                <w:rFonts w:hint="eastAsia"/>
              </w:rPr>
              <w:t>清洗废水：项目清洗用水量为2.3</w:t>
            </w:r>
            <w:r>
              <w:t>m</w:t>
            </w:r>
            <w:r>
              <w:rPr>
                <w:vertAlign w:val="superscript"/>
              </w:rPr>
              <w:t>3</w:t>
            </w:r>
            <w:r>
              <w:rPr>
                <w:rFonts w:hint="eastAsia"/>
              </w:rPr>
              <w:t>/d，500.0m</w:t>
            </w:r>
            <w:r>
              <w:rPr>
                <w:rFonts w:hint="eastAsia"/>
                <w:vertAlign w:val="superscript"/>
              </w:rPr>
              <w:t>3</w:t>
            </w:r>
            <w:r>
              <w:rPr>
                <w:rFonts w:hint="eastAsia"/>
              </w:rPr>
              <w:t>/a，排放系数为0.8计，则清洗废水产生量为1.84</w:t>
            </w:r>
            <w:r>
              <w:t>m</w:t>
            </w:r>
            <w:r>
              <w:rPr>
                <w:vertAlign w:val="superscript"/>
              </w:rPr>
              <w:t>3</w:t>
            </w:r>
            <w:r>
              <w:rPr>
                <w:rFonts w:hint="eastAsia"/>
              </w:rPr>
              <w:t>/d，386.4m</w:t>
            </w:r>
            <w:r>
              <w:rPr>
                <w:rFonts w:hint="eastAsia"/>
                <w:vertAlign w:val="superscript"/>
              </w:rPr>
              <w:t>3</w:t>
            </w:r>
            <w:r>
              <w:rPr>
                <w:rFonts w:hint="eastAsia"/>
              </w:rPr>
              <w:t>/a，经沉淀池处理后暂存于清水池，用于周边香椿种植基地灌溉及厂内外洒水抑尘。</w:t>
            </w:r>
          </w:p>
          <w:p>
            <w:pPr>
              <w:ind w:firstLine="480"/>
            </w:pPr>
            <w:r>
              <w:fldChar w:fldCharType="begin"/>
            </w:r>
            <w:r>
              <w:instrText xml:space="preserve"> = 2 \* roman </w:instrText>
            </w:r>
            <w:r>
              <w:fldChar w:fldCharType="separate"/>
            </w:r>
            <w:r>
              <w:t>ii</w:t>
            </w:r>
            <w:r>
              <w:fldChar w:fldCharType="end"/>
            </w:r>
            <w:r>
              <w:rPr>
                <w:rFonts w:hint="eastAsia"/>
              </w:rPr>
              <w:t>漂烫废水：项目漂烫用水量为3.0</w:t>
            </w:r>
            <w:r>
              <w:t>m</w:t>
            </w:r>
            <w:r>
              <w:rPr>
                <w:vertAlign w:val="superscript"/>
              </w:rPr>
              <w:t>3</w:t>
            </w:r>
            <w:r>
              <w:rPr>
                <w:rFonts w:hint="eastAsia"/>
              </w:rPr>
              <w:t>/d，630.0m</w:t>
            </w:r>
            <w:r>
              <w:rPr>
                <w:rFonts w:hint="eastAsia"/>
                <w:vertAlign w:val="superscript"/>
              </w:rPr>
              <w:t>3</w:t>
            </w:r>
            <w:r>
              <w:rPr>
                <w:rFonts w:hint="eastAsia"/>
              </w:rPr>
              <w:t>/a，排放系数取0.8，则漂烫废水产生量为2.4</w:t>
            </w:r>
            <w:r>
              <w:t>m</w:t>
            </w:r>
            <w:r>
              <w:rPr>
                <w:vertAlign w:val="superscript"/>
              </w:rPr>
              <w:t>3</w:t>
            </w:r>
            <w:r>
              <w:rPr>
                <w:rFonts w:hint="eastAsia"/>
              </w:rPr>
              <w:t>/d，504m</w:t>
            </w:r>
            <w:r>
              <w:rPr>
                <w:rFonts w:hint="eastAsia"/>
                <w:vertAlign w:val="superscript"/>
              </w:rPr>
              <w:t>3</w:t>
            </w:r>
            <w:r>
              <w:rPr>
                <w:rFonts w:hint="eastAsia"/>
              </w:rPr>
              <w:t>/a，经沉淀池处理后暂存于清水池，用于周边香椿种植基地灌溉及厂内外洒水抑尘。</w:t>
            </w:r>
          </w:p>
          <w:p>
            <w:pPr>
              <w:ind w:firstLine="480"/>
            </w:pPr>
            <w:r>
              <w:fldChar w:fldCharType="begin"/>
            </w:r>
            <w:r>
              <w:instrText xml:space="preserve"> = 3 \* roman </w:instrText>
            </w:r>
            <w:r>
              <w:fldChar w:fldCharType="separate"/>
            </w:r>
            <w:r>
              <w:t>iii</w:t>
            </w:r>
            <w:r>
              <w:fldChar w:fldCharType="end"/>
            </w:r>
            <w:r>
              <w:rPr>
                <w:rFonts w:hint="eastAsia"/>
              </w:rPr>
              <w:t>冷却和沥水产生的废水：项目冷却用水量为2.8</w:t>
            </w:r>
            <w:r>
              <w:t>m</w:t>
            </w:r>
            <w:r>
              <w:rPr>
                <w:vertAlign w:val="superscript"/>
              </w:rPr>
              <w:t>3</w:t>
            </w:r>
            <w:r>
              <w:rPr>
                <w:rFonts w:hint="eastAsia"/>
              </w:rPr>
              <w:t>/d，588m</w:t>
            </w:r>
            <w:r>
              <w:rPr>
                <w:rFonts w:hint="eastAsia"/>
                <w:vertAlign w:val="superscript"/>
              </w:rPr>
              <w:t>3</w:t>
            </w:r>
            <w:r>
              <w:rPr>
                <w:rFonts w:hint="eastAsia"/>
              </w:rPr>
              <w:t>/a，排放系数为0.9计，则冷却和沥水产生的废水产生量为2.52</w:t>
            </w:r>
            <w:r>
              <w:t>m</w:t>
            </w:r>
            <w:r>
              <w:rPr>
                <w:vertAlign w:val="superscript"/>
              </w:rPr>
              <w:t>3</w:t>
            </w:r>
            <w:r>
              <w:rPr>
                <w:rFonts w:hint="eastAsia"/>
              </w:rPr>
              <w:t>/d，529.2m</w:t>
            </w:r>
            <w:r>
              <w:rPr>
                <w:rFonts w:hint="eastAsia"/>
                <w:vertAlign w:val="superscript"/>
              </w:rPr>
              <w:t>3</w:t>
            </w:r>
            <w:r>
              <w:rPr>
                <w:rFonts w:hint="eastAsia"/>
              </w:rPr>
              <w:t>/a，经沉淀池处理后暂存于清水池，用于周边香椿种植基地灌溉及厂内外洒水抑尘。</w:t>
            </w:r>
          </w:p>
          <w:p>
            <w:pPr>
              <w:tabs>
                <w:tab w:val="left" w:pos="512"/>
              </w:tabs>
              <w:ind w:firstLine="480"/>
              <w:jc w:val="left"/>
            </w:pPr>
            <w:r>
              <w:fldChar w:fldCharType="begin"/>
            </w:r>
            <w:r>
              <w:instrText xml:space="preserve"> = 4 \* roman </w:instrText>
            </w:r>
            <w:r>
              <w:fldChar w:fldCharType="separate"/>
            </w:r>
            <w:r>
              <w:t>iv</w:t>
            </w:r>
            <w:r>
              <w:fldChar w:fldCharType="end"/>
            </w:r>
            <w:r>
              <w:rPr>
                <w:rFonts w:hint="eastAsia"/>
              </w:rPr>
              <w:t>设备清洗废水：项目清洗废水的用水量为1.0 m</w:t>
            </w:r>
            <w:r>
              <w:rPr>
                <w:rFonts w:hint="eastAsia"/>
                <w:vertAlign w:val="superscript"/>
              </w:rPr>
              <w:t>3</w:t>
            </w:r>
            <w:r>
              <w:rPr>
                <w:rFonts w:hint="eastAsia"/>
              </w:rPr>
              <w:t>/d，210.0m</w:t>
            </w:r>
            <w:r>
              <w:rPr>
                <w:rFonts w:hint="eastAsia"/>
                <w:vertAlign w:val="superscript"/>
              </w:rPr>
              <w:t>3</w:t>
            </w:r>
            <w:r>
              <w:rPr>
                <w:rFonts w:hint="eastAsia"/>
              </w:rPr>
              <w:t>/a，排放系数取0.8，则设备清洗废水的产生量为0.8</w:t>
            </w:r>
            <w:r>
              <w:t>m</w:t>
            </w:r>
            <w:r>
              <w:rPr>
                <w:vertAlign w:val="superscript"/>
              </w:rPr>
              <w:t>3</w:t>
            </w:r>
            <w:r>
              <w:rPr>
                <w:rFonts w:hint="eastAsia"/>
              </w:rPr>
              <w:t>/d，168.0m</w:t>
            </w:r>
            <w:r>
              <w:rPr>
                <w:rFonts w:hint="eastAsia"/>
                <w:vertAlign w:val="superscript"/>
              </w:rPr>
              <w:t>3</w:t>
            </w:r>
            <w:r>
              <w:rPr>
                <w:rFonts w:hint="eastAsia"/>
              </w:rPr>
              <w:t>/a，经沉淀池处理后暂存于清水池，用于周边香椿种植基地灌溉及厂内外洒水抑尘。</w:t>
            </w:r>
          </w:p>
          <w:p>
            <w:pPr>
              <w:ind w:firstLine="480"/>
            </w:pPr>
            <w:r>
              <w:fldChar w:fldCharType="begin"/>
            </w:r>
            <w:r>
              <w:instrText xml:space="preserve"> = 5 \* roman </w:instrText>
            </w:r>
            <w:r>
              <w:fldChar w:fldCharType="separate"/>
            </w:r>
            <w:r>
              <w:t>v</w:t>
            </w:r>
            <w:r>
              <w:fldChar w:fldCharType="end"/>
            </w:r>
            <w:r>
              <w:rPr>
                <w:rFonts w:hint="eastAsia"/>
              </w:rPr>
              <w:t>洗瓶废水：根据建设单位提供的资料，桶瓶盖清洗用水量合计约0.16m</w:t>
            </w:r>
            <w:r>
              <w:rPr>
                <w:rFonts w:hint="eastAsia"/>
                <w:vertAlign w:val="superscript"/>
              </w:rPr>
              <w:t>3</w:t>
            </w:r>
            <w:r>
              <w:rPr>
                <w:rFonts w:hint="eastAsia"/>
              </w:rPr>
              <w:t>/d，排污系数取0.9，则洗瓶废水产生量约为0.144m</w:t>
            </w:r>
            <w:r>
              <w:rPr>
                <w:rFonts w:hint="eastAsia"/>
                <w:vertAlign w:val="superscript"/>
              </w:rPr>
              <w:t>3</w:t>
            </w:r>
            <w:r>
              <w:rPr>
                <w:rFonts w:hint="eastAsia"/>
              </w:rPr>
              <w:t>/d（30.24m</w:t>
            </w:r>
            <w:r>
              <w:rPr>
                <w:rFonts w:hint="eastAsia"/>
                <w:vertAlign w:val="superscript"/>
              </w:rPr>
              <w:t>3</w:t>
            </w:r>
            <w:r>
              <w:rPr>
                <w:rFonts w:hint="eastAsia"/>
              </w:rPr>
              <w:t>/a），经沉淀池处理后暂存于清水池，用于周边香椿种植基地灌溉及厂内外洒水抑尘。</w:t>
            </w:r>
          </w:p>
          <w:p>
            <w:pPr>
              <w:ind w:firstLine="480"/>
              <w:rPr>
                <w:szCs w:val="24"/>
              </w:rPr>
            </w:pPr>
            <w:r>
              <w:rPr>
                <w:rFonts w:hint="eastAsia"/>
              </w:rPr>
              <w:t>项目给排水情况见表8，项目具体水平衡图见图1。</w:t>
            </w:r>
          </w:p>
          <w:p>
            <w:pPr>
              <w:pStyle w:val="31"/>
              <w:spacing w:line="240" w:lineRule="auto"/>
              <w:rPr>
                <w:rFonts w:eastAsia="宋体"/>
                <w:b/>
                <w:bCs/>
              </w:rPr>
            </w:pPr>
          </w:p>
          <w:p>
            <w:pPr>
              <w:pStyle w:val="31"/>
              <w:spacing w:line="240" w:lineRule="auto"/>
              <w:rPr>
                <w:rFonts w:eastAsia="宋体"/>
                <w:b/>
                <w:bCs/>
              </w:rPr>
            </w:pPr>
          </w:p>
          <w:p>
            <w:pPr>
              <w:pStyle w:val="31"/>
              <w:spacing w:line="240" w:lineRule="auto"/>
              <w:rPr>
                <w:rFonts w:eastAsia="宋体"/>
                <w:b/>
                <w:bCs/>
              </w:rPr>
            </w:pPr>
          </w:p>
          <w:p>
            <w:pPr>
              <w:pStyle w:val="31"/>
              <w:spacing w:line="240" w:lineRule="auto"/>
              <w:rPr>
                <w:rFonts w:eastAsia="宋体"/>
                <w:b/>
                <w:bCs/>
              </w:rPr>
            </w:pPr>
          </w:p>
          <w:p>
            <w:pPr>
              <w:pStyle w:val="31"/>
              <w:spacing w:line="240" w:lineRule="auto"/>
              <w:rPr>
                <w:rFonts w:eastAsia="宋体"/>
                <w:b/>
                <w:bCs/>
              </w:rPr>
            </w:pPr>
            <w:r>
              <w:rPr>
                <w:rFonts w:eastAsia="宋体"/>
                <w:b/>
                <w:bCs/>
              </w:rPr>
              <w:t>表</w:t>
            </w:r>
            <w:r>
              <w:rPr>
                <w:rFonts w:hint="eastAsia" w:eastAsia="宋体"/>
                <w:b/>
                <w:bCs/>
              </w:rPr>
              <w:t>8</w:t>
            </w:r>
            <w:r>
              <w:rPr>
                <w:rFonts w:eastAsia="宋体"/>
                <w:b/>
                <w:bCs/>
              </w:rPr>
              <w:t xml:space="preserve">  主要给排水一览表</w:t>
            </w:r>
          </w:p>
          <w:tbl>
            <w:tblPr>
              <w:tblStyle w:val="2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2"/>
              <w:gridCol w:w="1928"/>
              <w:gridCol w:w="1666"/>
              <w:gridCol w:w="1087"/>
              <w:gridCol w:w="1058"/>
              <w:gridCol w:w="1100"/>
              <w:gridCol w:w="175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1063"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用水类型</w:t>
                  </w:r>
                </w:p>
              </w:tc>
              <w:tc>
                <w:tcPr>
                  <w:tcW w:w="918"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用水标准</w:t>
                  </w:r>
                </w:p>
              </w:tc>
              <w:tc>
                <w:tcPr>
                  <w:tcW w:w="59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用水量</w:t>
                  </w:r>
                </w:p>
                <w:p>
                  <w:pPr>
                    <w:spacing w:line="240" w:lineRule="auto"/>
                    <w:ind w:firstLine="0" w:firstLineChars="0"/>
                    <w:jc w:val="center"/>
                    <w:rPr>
                      <w:b/>
                      <w:sz w:val="21"/>
                      <w:szCs w:val="21"/>
                    </w:rPr>
                  </w:pPr>
                  <w:r>
                    <w:rPr>
                      <w:rFonts w:hint="eastAsia"/>
                      <w:b/>
                      <w:sz w:val="21"/>
                      <w:szCs w:val="21"/>
                    </w:rPr>
                    <w:t>（m</w:t>
                  </w:r>
                  <w:r>
                    <w:rPr>
                      <w:rFonts w:hint="eastAsia"/>
                      <w:b/>
                      <w:sz w:val="21"/>
                      <w:szCs w:val="21"/>
                      <w:vertAlign w:val="superscript"/>
                    </w:rPr>
                    <w:t>3</w:t>
                  </w:r>
                  <w:r>
                    <w:rPr>
                      <w:rFonts w:hint="eastAsia"/>
                      <w:b/>
                      <w:sz w:val="21"/>
                      <w:szCs w:val="21"/>
                    </w:rPr>
                    <w:t>/d）</w:t>
                  </w:r>
                </w:p>
              </w:tc>
              <w:tc>
                <w:tcPr>
                  <w:tcW w:w="583"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消耗量</w:t>
                  </w:r>
                </w:p>
                <w:p>
                  <w:pPr>
                    <w:spacing w:line="240" w:lineRule="auto"/>
                    <w:ind w:firstLine="0" w:firstLineChars="0"/>
                    <w:jc w:val="center"/>
                    <w:rPr>
                      <w:b/>
                      <w:sz w:val="21"/>
                      <w:szCs w:val="21"/>
                    </w:rPr>
                  </w:pPr>
                  <w:r>
                    <w:rPr>
                      <w:rFonts w:hint="eastAsia"/>
                      <w:b/>
                      <w:sz w:val="21"/>
                      <w:szCs w:val="21"/>
                    </w:rPr>
                    <w:t>（m</w:t>
                  </w:r>
                  <w:r>
                    <w:rPr>
                      <w:rFonts w:hint="eastAsia"/>
                      <w:b/>
                      <w:sz w:val="21"/>
                      <w:szCs w:val="21"/>
                      <w:vertAlign w:val="superscript"/>
                    </w:rPr>
                    <w:t>3</w:t>
                  </w:r>
                  <w:r>
                    <w:rPr>
                      <w:rFonts w:hint="eastAsia"/>
                      <w:b/>
                      <w:sz w:val="21"/>
                      <w:szCs w:val="21"/>
                    </w:rPr>
                    <w:t>/d）</w:t>
                  </w:r>
                </w:p>
              </w:tc>
              <w:tc>
                <w:tcPr>
                  <w:tcW w:w="606"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排水量</w:t>
                  </w:r>
                </w:p>
                <w:p>
                  <w:pPr>
                    <w:spacing w:line="240" w:lineRule="auto"/>
                    <w:ind w:firstLine="0" w:firstLineChars="0"/>
                    <w:jc w:val="center"/>
                    <w:rPr>
                      <w:b/>
                      <w:sz w:val="21"/>
                      <w:szCs w:val="21"/>
                    </w:rPr>
                  </w:pPr>
                  <w:r>
                    <w:rPr>
                      <w:rFonts w:hint="eastAsia"/>
                      <w:b/>
                      <w:sz w:val="21"/>
                      <w:szCs w:val="21"/>
                    </w:rPr>
                    <w:t>（m</w:t>
                  </w:r>
                  <w:r>
                    <w:rPr>
                      <w:rFonts w:hint="eastAsia"/>
                      <w:b/>
                      <w:sz w:val="21"/>
                      <w:szCs w:val="21"/>
                      <w:vertAlign w:val="superscript"/>
                    </w:rPr>
                    <w:t>3</w:t>
                  </w:r>
                  <w:r>
                    <w:rPr>
                      <w:rFonts w:hint="eastAsia"/>
                      <w:b/>
                      <w:sz w:val="21"/>
                      <w:szCs w:val="21"/>
                    </w:rPr>
                    <w:t>/d）</w:t>
                  </w:r>
                </w:p>
              </w:tc>
              <w:tc>
                <w:tcPr>
                  <w:tcW w:w="966"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063" w:type="pct"/>
                  <w:tcBorders>
                    <w:tl2br w:val="nil"/>
                    <w:tr2bl w:val="nil"/>
                  </w:tcBorders>
                  <w:vAlign w:val="center"/>
                </w:tcPr>
                <w:p>
                  <w:pPr>
                    <w:spacing w:line="240" w:lineRule="auto"/>
                    <w:ind w:firstLine="0" w:firstLineChars="0"/>
                    <w:jc w:val="center"/>
                    <w:rPr>
                      <w:sz w:val="21"/>
                      <w:szCs w:val="21"/>
                    </w:rPr>
                  </w:pPr>
                  <w:r>
                    <w:rPr>
                      <w:sz w:val="21"/>
                      <w:szCs w:val="21"/>
                    </w:rPr>
                    <w:t>香椿种植区</w:t>
                  </w:r>
                  <w:r>
                    <w:rPr>
                      <w:rFonts w:hint="eastAsia"/>
                      <w:sz w:val="21"/>
                      <w:szCs w:val="21"/>
                    </w:rPr>
                    <w:t>灌溉水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170m</w:t>
                  </w:r>
                  <w:r>
                    <w:rPr>
                      <w:rFonts w:hint="eastAsia"/>
                      <w:sz w:val="21"/>
                      <w:szCs w:val="21"/>
                      <w:vertAlign w:val="superscript"/>
                    </w:rPr>
                    <w:t>3</w:t>
                  </w:r>
                  <w:r>
                    <w:rPr>
                      <w:rFonts w:hint="eastAsia"/>
                      <w:sz w:val="21"/>
                      <w:szCs w:val="21"/>
                    </w:rPr>
                    <w:t>/亩</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3480.95</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3480.95</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0.00</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4300亩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063" w:type="pct"/>
                  <w:tcBorders>
                    <w:tl2br w:val="nil"/>
                    <w:tr2bl w:val="nil"/>
                  </w:tcBorders>
                  <w:vAlign w:val="center"/>
                </w:tcPr>
                <w:p>
                  <w:pPr>
                    <w:spacing w:line="240" w:lineRule="auto"/>
                    <w:ind w:firstLine="0" w:firstLineChars="0"/>
                    <w:jc w:val="center"/>
                    <w:rPr>
                      <w:sz w:val="21"/>
                      <w:szCs w:val="21"/>
                    </w:rPr>
                  </w:pPr>
                  <w:r>
                    <w:rPr>
                      <w:sz w:val="21"/>
                      <w:szCs w:val="21"/>
                    </w:rPr>
                    <w:t>生活用水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80</w:t>
                  </w:r>
                  <w:r>
                    <w:rPr>
                      <w:sz w:val="21"/>
                      <w:szCs w:val="21"/>
                    </w:rPr>
                    <w:t>L/人•d</w:t>
                  </w:r>
                  <w:r>
                    <w:rPr>
                      <w:rFonts w:hint="eastAsia"/>
                      <w:sz w:val="21"/>
                      <w:szCs w:val="21"/>
                    </w:rPr>
                    <w:t>（60</w:t>
                  </w:r>
                  <w:r>
                    <w:rPr>
                      <w:sz w:val="21"/>
                      <w:szCs w:val="21"/>
                    </w:rPr>
                    <w:t>L/人•d</w:t>
                  </w: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3.3</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0.66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2.64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50</w:t>
                  </w:r>
                  <w:r>
                    <w:rPr>
                      <w:sz w:val="21"/>
                      <w:szCs w:val="21"/>
                    </w:rPr>
                    <w:t>人，</w:t>
                  </w:r>
                  <w:r>
                    <w:rPr>
                      <w:rFonts w:hint="eastAsia"/>
                      <w:sz w:val="21"/>
                      <w:szCs w:val="21"/>
                    </w:rPr>
                    <w:t>15人在厂内住宿，120d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063" w:type="pct"/>
                  <w:tcBorders>
                    <w:tl2br w:val="nil"/>
                    <w:tr2bl w:val="nil"/>
                  </w:tcBorders>
                  <w:vAlign w:val="center"/>
                </w:tcPr>
                <w:p>
                  <w:pPr>
                    <w:spacing w:line="240" w:lineRule="auto"/>
                    <w:ind w:firstLine="0" w:firstLineChars="0"/>
                    <w:jc w:val="center"/>
                    <w:rPr>
                      <w:sz w:val="21"/>
                      <w:szCs w:val="21"/>
                    </w:rPr>
                  </w:pPr>
                  <w:r>
                    <w:rPr>
                      <w:sz w:val="21"/>
                      <w:szCs w:val="21"/>
                    </w:rPr>
                    <w:t>清洗用水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1.0t/1.0t水</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2.3</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0.46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1.84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500t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漂烫</w:t>
                  </w:r>
                  <w:r>
                    <w:rPr>
                      <w:sz w:val="21"/>
                      <w:szCs w:val="21"/>
                    </w:rPr>
                    <w:t>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3.0</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2.4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冷却</w:t>
                  </w:r>
                  <w:r>
                    <w:rPr>
                      <w:sz w:val="21"/>
                      <w:szCs w:val="21"/>
                    </w:rPr>
                    <w:t>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2.8</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0.28</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2.52</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瓶子清洗</w:t>
                  </w:r>
                  <w:r>
                    <w:rPr>
                      <w:sz w:val="21"/>
                      <w:szCs w:val="21"/>
                    </w:rPr>
                    <w:t>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0.16</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0.016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0.144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1063" w:type="pct"/>
                  <w:tcBorders>
                    <w:tl2br w:val="nil"/>
                    <w:tr2bl w:val="nil"/>
                  </w:tcBorders>
                  <w:vAlign w:val="center"/>
                </w:tcPr>
                <w:p>
                  <w:pPr>
                    <w:tabs>
                      <w:tab w:val="left" w:pos="512"/>
                    </w:tabs>
                    <w:spacing w:line="240" w:lineRule="auto"/>
                    <w:ind w:firstLine="0" w:firstLineChars="0"/>
                    <w:jc w:val="center"/>
                    <w:rPr>
                      <w:sz w:val="21"/>
                      <w:szCs w:val="21"/>
                    </w:rPr>
                  </w:pPr>
                  <w:r>
                    <w:rPr>
                      <w:rFonts w:hint="eastAsia"/>
                      <w:sz w:val="21"/>
                      <w:szCs w:val="21"/>
                    </w:rPr>
                    <w:t>设备清洗用水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0.2</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0.8</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1063" w:type="pct"/>
                  <w:tcBorders>
                    <w:tl2br w:val="nil"/>
                    <w:tr2bl w:val="nil"/>
                  </w:tcBorders>
                  <w:vAlign w:val="center"/>
                </w:tcPr>
                <w:p>
                  <w:pPr>
                    <w:tabs>
                      <w:tab w:val="left" w:pos="512"/>
                    </w:tabs>
                    <w:spacing w:line="240" w:lineRule="auto"/>
                    <w:ind w:firstLine="0" w:firstLineChars="0"/>
                    <w:jc w:val="center"/>
                    <w:rPr>
                      <w:sz w:val="21"/>
                      <w:szCs w:val="21"/>
                    </w:rPr>
                  </w:pPr>
                  <w:r>
                    <w:rPr>
                      <w:rFonts w:hint="eastAsia"/>
                      <w:sz w:val="21"/>
                      <w:szCs w:val="21"/>
                    </w:rPr>
                    <w:t>锅炉补充水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0.091</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0.091</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0.00</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2台生物质锅炉（0.3t/h），按210d平均</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合计</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3493.601</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3483.257</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10.344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bl>
          <w:p>
            <w:pPr>
              <w:spacing w:line="520" w:lineRule="exact"/>
              <w:ind w:firstLine="420"/>
              <w:jc w:val="center"/>
              <w:rPr>
                <w:rFonts w:hAnsi="黑体" w:eastAsia="黑体"/>
                <w:bCs/>
                <w:sz w:val="21"/>
                <w:szCs w:val="21"/>
              </w:rPr>
            </w:pPr>
            <w:r>
              <w:rPr>
                <w:rFonts w:hAnsi="黑体" w:eastAsia="黑体"/>
                <w:bCs/>
                <w:sz w:val="21"/>
                <w:szCs w:val="21"/>
              </w:rPr>
              <w:pict>
                <v:shape id="_x0000_s5126" o:spid="_x0000_s5126" o:spt="75" type="#_x0000_t75" style="position:absolute;left:0pt;margin-left:10.8pt;margin-top:9.35pt;height:351.65pt;width:439.4pt;z-index:251662336;mso-width-relative:page;mso-height-relative:page;" o:ole="t" filled="f" o:preferrelative="t" stroked="f" coordsize="21600,21600">
                  <v:path/>
                  <v:fill on="f" focussize="0,0"/>
                  <v:stroke on="f" joinstyle="miter"/>
                  <v:imagedata r:id="rId20" o:title=""/>
                  <o:lock v:ext="edit" aspectratio="f"/>
                </v:shape>
                <o:OLEObject Type="Embed" ProgID="Visio.Drawing.11" ShapeID="_x0000_s5126" DrawAspect="Content" ObjectID="_1468075725" r:id="rId19">
                  <o:LockedField>false</o:LockedField>
                </o:OLEObject>
              </w:pict>
            </w: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r>
              <w:rPr>
                <w:rFonts w:hAnsi="黑体" w:eastAsia="黑体"/>
                <w:bCs/>
                <w:sz w:val="21"/>
                <w:szCs w:val="21"/>
              </w:rPr>
              <w:t>图</w:t>
            </w:r>
            <w:r>
              <w:rPr>
                <w:rFonts w:eastAsia="黑体"/>
                <w:bCs/>
                <w:sz w:val="21"/>
                <w:szCs w:val="21"/>
              </w:rPr>
              <w:t xml:space="preserve">1  </w:t>
            </w:r>
            <w:r>
              <w:rPr>
                <w:rFonts w:hAnsi="黑体" w:eastAsia="黑体"/>
                <w:bCs/>
                <w:sz w:val="21"/>
                <w:szCs w:val="21"/>
              </w:rPr>
              <w:t>项目水平衡图（</w:t>
            </w:r>
            <w:r>
              <w:rPr>
                <w:rFonts w:eastAsia="黑体"/>
                <w:bCs/>
                <w:sz w:val="21"/>
                <w:szCs w:val="21"/>
              </w:rPr>
              <w:t>m</w:t>
            </w:r>
            <w:r>
              <w:rPr>
                <w:rFonts w:eastAsia="黑体"/>
                <w:bCs/>
                <w:sz w:val="21"/>
                <w:szCs w:val="21"/>
                <w:vertAlign w:val="superscript"/>
              </w:rPr>
              <w:t>3</w:t>
            </w:r>
            <w:r>
              <w:rPr>
                <w:rFonts w:eastAsia="黑体"/>
                <w:bCs/>
                <w:sz w:val="21"/>
                <w:szCs w:val="21"/>
              </w:rPr>
              <w:t>/d</w:t>
            </w:r>
            <w:r>
              <w:rPr>
                <w:rFonts w:hAnsi="黑体" w:eastAsia="黑体"/>
                <w:bCs/>
                <w:sz w:val="21"/>
                <w:szCs w:val="21"/>
              </w:rPr>
              <w:t>）</w:t>
            </w:r>
          </w:p>
          <w:p>
            <w:pPr>
              <w:pStyle w:val="2"/>
              <w:ind w:left="480"/>
            </w:pPr>
          </w:p>
          <w:p>
            <w:pPr>
              <w:ind w:firstLine="480"/>
            </w:pPr>
          </w:p>
          <w:p>
            <w:pPr>
              <w:ind w:firstLine="482"/>
              <w:rPr>
                <w:b/>
              </w:rPr>
            </w:pPr>
            <w:r>
              <w:rPr>
                <w:rFonts w:hint="eastAsia"/>
                <w:b/>
              </w:rPr>
              <w:t>2、供电</w:t>
            </w:r>
          </w:p>
          <w:p>
            <w:pPr>
              <w:ind w:firstLine="480"/>
            </w:pPr>
            <w:r>
              <w:rPr>
                <w:rFonts w:hint="eastAsia"/>
              </w:rPr>
              <w:t>本项目供电由高桥镇农村供电线直接提供，可满足日常生产生活需要。</w:t>
            </w:r>
          </w:p>
          <w:p>
            <w:pPr>
              <w:ind w:firstLine="482"/>
              <w:rPr>
                <w:b/>
              </w:rPr>
            </w:pPr>
            <w:r>
              <w:rPr>
                <w:rFonts w:hint="eastAsia"/>
                <w:b/>
              </w:rPr>
              <w:t>3、供热</w:t>
            </w:r>
          </w:p>
          <w:p>
            <w:pPr>
              <w:ind w:firstLine="480"/>
            </w:pPr>
            <w:r>
              <w:rPr>
                <w:rFonts w:hint="eastAsia"/>
              </w:rPr>
              <w:t>项目使用设置2台生物质锅炉（0.3t/h）为漂烫、炒制提供热量，办公区的供暖采用分体空调。</w:t>
            </w:r>
          </w:p>
          <w:p>
            <w:pPr>
              <w:ind w:firstLine="482"/>
              <w:rPr>
                <w:b/>
              </w:rPr>
            </w:pPr>
            <w:r>
              <w:rPr>
                <w:rFonts w:hint="eastAsia"/>
                <w:b/>
              </w:rPr>
              <w:t>4、制冷</w:t>
            </w:r>
          </w:p>
          <w:p>
            <w:pPr>
              <w:ind w:firstLine="480"/>
            </w:pPr>
            <w:r>
              <w:rPr>
                <w:rFonts w:hint="eastAsia"/>
                <w:kern w:val="0"/>
                <w:szCs w:val="24"/>
              </w:rPr>
              <w:t>项目配备一间冷库，占地面积400m</w:t>
            </w:r>
            <w:r>
              <w:rPr>
                <w:rFonts w:hint="eastAsia"/>
                <w:kern w:val="0"/>
                <w:szCs w:val="24"/>
                <w:vertAlign w:val="superscript"/>
              </w:rPr>
              <w:t>2</w:t>
            </w:r>
            <w:r>
              <w:rPr>
                <w:rFonts w:hint="eastAsia"/>
                <w:kern w:val="0"/>
                <w:szCs w:val="24"/>
              </w:rPr>
              <w:t>，制冷冷媒为</w:t>
            </w:r>
            <w:r>
              <w:rPr>
                <w:rFonts w:hint="eastAsia"/>
              </w:rPr>
              <w:t>R507。</w:t>
            </w: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1" w:hRule="atLeast"/>
          <w:jc w:val="center"/>
        </w:trPr>
        <w:tc>
          <w:tcPr>
            <w:tcW w:w="9318" w:type="dxa"/>
            <w:gridSpan w:val="7"/>
          </w:tcPr>
          <w:p>
            <w:pPr>
              <w:pStyle w:val="6"/>
              <w:widowControl/>
              <w:ind w:firstLine="0" w:firstLineChars="0"/>
              <w:rPr>
                <w:b/>
                <w:szCs w:val="28"/>
              </w:rPr>
            </w:pPr>
            <w:r>
              <w:rPr>
                <w:rFonts w:hint="eastAsia"/>
                <w:b/>
                <w:szCs w:val="28"/>
              </w:rPr>
              <w:t>与本项目有关的原有污染情况及主要环境问题：</w:t>
            </w:r>
          </w:p>
          <w:p>
            <w:pPr>
              <w:ind w:firstLine="480"/>
              <w:rPr>
                <w:kern w:val="0"/>
                <w:szCs w:val="24"/>
              </w:rPr>
            </w:pPr>
            <w:r>
              <w:rPr>
                <w:kern w:val="0"/>
                <w:szCs w:val="24"/>
              </w:rPr>
              <w:t>本项目为新建</w:t>
            </w:r>
            <w:r>
              <w:rPr>
                <w:rFonts w:hint="eastAsia"/>
                <w:kern w:val="0"/>
                <w:szCs w:val="24"/>
              </w:rPr>
              <w:t>项目</w:t>
            </w:r>
            <w:r>
              <w:rPr>
                <w:kern w:val="0"/>
                <w:szCs w:val="24"/>
              </w:rPr>
              <w:t>，根据现场调查</w:t>
            </w:r>
            <w:r>
              <w:rPr>
                <w:rFonts w:hint="eastAsia"/>
                <w:kern w:val="0"/>
                <w:szCs w:val="24"/>
              </w:rPr>
              <w:t>，项目依托原有2011年建成的商务综合楼，购入部分设备，未投入运行。</w:t>
            </w:r>
            <w:r>
              <w:rPr>
                <w:kern w:val="0"/>
                <w:szCs w:val="24"/>
              </w:rPr>
              <w:t>因此，不存在与本项目有关的原有污染情况。项目所在区域周边无特殊保护物种、名胜古迹和自然保护区等。</w:t>
            </w:r>
          </w:p>
          <w:p>
            <w:pPr>
              <w:ind w:firstLine="480"/>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tc>
      </w:tr>
    </w:tbl>
    <w:p>
      <w:pPr>
        <w:pStyle w:val="42"/>
        <w:outlineLvl w:val="0"/>
      </w:pPr>
      <w:bookmarkStart w:id="3" w:name="_Toc478030058"/>
      <w:r>
        <w:rPr>
          <w:rFonts w:hint="eastAsia"/>
        </w:rPr>
        <w:t>建设项目所在地自然环境简况</w:t>
      </w:r>
      <w:bookmarkEnd w:id="3"/>
    </w:p>
    <w:tbl>
      <w:tblPr>
        <w:tblStyle w:val="20"/>
        <w:tblW w:w="88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4465" w:hRule="atLeast"/>
          <w:jc w:val="center"/>
        </w:trPr>
        <w:tc>
          <w:tcPr>
            <w:tcW w:w="8845" w:type="dxa"/>
          </w:tcPr>
          <w:p>
            <w:pPr>
              <w:pStyle w:val="6"/>
              <w:widowControl/>
              <w:ind w:firstLine="0" w:firstLineChars="0"/>
              <w:rPr>
                <w:b/>
                <w:szCs w:val="28"/>
              </w:rPr>
            </w:pPr>
            <w:r>
              <w:rPr>
                <w:rFonts w:hint="eastAsia"/>
                <w:b/>
                <w:szCs w:val="28"/>
              </w:rPr>
              <w:t>自然环境简况（地形、地貌、地质、气候、水文、植被、生物多样性等）：</w:t>
            </w:r>
          </w:p>
          <w:p>
            <w:pPr>
              <w:ind w:firstLine="0" w:firstLineChars="0"/>
              <w:rPr>
                <w:b/>
              </w:rPr>
            </w:pPr>
            <w:r>
              <w:rPr>
                <w:rFonts w:hint="eastAsia"/>
                <w:b/>
              </w:rPr>
              <w:t>1、项目地理位置</w:t>
            </w:r>
          </w:p>
          <w:p>
            <w:pPr>
              <w:ind w:firstLine="480"/>
              <w:rPr>
                <w:szCs w:val="22"/>
              </w:rPr>
            </w:pPr>
            <w:r>
              <w:rPr>
                <w:rFonts w:hint="eastAsia"/>
              </w:rPr>
              <w:t>紫阳县，隶属于陕西省安康市，位于陕西省南部，汉江上游，大巴山北麓，东为汉滨区、岚皋县，西为镇巴县，南为四川省城口县、万源市，北为汉阴县。介于东经108°06—108°43′，北纬32°08—32°49′之间，南北长97.3km，东西宽57.4km，边界线长365km，总面积2204平方千米，地图呈枫叶状。</w:t>
            </w:r>
            <w:r>
              <w:rPr>
                <w:szCs w:val="22"/>
              </w:rPr>
              <w:t>边界线长365</w:t>
            </w:r>
            <w:r>
              <w:rPr>
                <w:rFonts w:hint="eastAsia"/>
                <w:szCs w:val="22"/>
              </w:rPr>
              <w:t>km</w:t>
            </w:r>
            <w:r>
              <w:rPr>
                <w:szCs w:val="22"/>
              </w:rPr>
              <w:t>，总面积2204 km</w:t>
            </w:r>
            <w:r>
              <w:rPr>
                <w:szCs w:val="22"/>
                <w:vertAlign w:val="superscript"/>
              </w:rPr>
              <w:t>2</w:t>
            </w:r>
            <w:r>
              <w:rPr>
                <w:szCs w:val="22"/>
              </w:rPr>
              <w:t>，地图呈枫叶状。北距省会西安195</w:t>
            </w:r>
            <w:r>
              <w:rPr>
                <w:rFonts w:hint="eastAsia"/>
                <w:szCs w:val="22"/>
              </w:rPr>
              <w:t>km</w:t>
            </w:r>
            <w:r>
              <w:rPr>
                <w:szCs w:val="22"/>
              </w:rPr>
              <w:t>，东距安康市区50</w:t>
            </w:r>
            <w:r>
              <w:rPr>
                <w:rFonts w:hint="eastAsia"/>
                <w:szCs w:val="22"/>
              </w:rPr>
              <w:t>km</w:t>
            </w:r>
            <w:r>
              <w:rPr>
                <w:szCs w:val="22"/>
              </w:rPr>
              <w:t>。</w:t>
            </w:r>
          </w:p>
          <w:p>
            <w:pPr>
              <w:ind w:firstLine="480"/>
            </w:pPr>
            <w:r>
              <w:rPr>
                <w:rFonts w:hint="eastAsia" w:asciiTheme="minorEastAsia" w:hAnsiTheme="minorEastAsia" w:eastAsiaTheme="minorEastAsia" w:cstheme="minorEastAsia"/>
              </w:rPr>
              <w:t>项目加工区建设点位于紫阳县高桥镇权河村，</w:t>
            </w:r>
            <w:r>
              <w:rPr>
                <w:rFonts w:hint="eastAsia"/>
              </w:rPr>
              <w:t>项目加工厂中心地理坐标为：</w:t>
            </w:r>
            <w:r>
              <w:t>北纬32°2</w:t>
            </w:r>
            <w:r>
              <w:rPr>
                <w:rFonts w:hint="eastAsia"/>
              </w:rPr>
              <w:t>7</w:t>
            </w:r>
            <w:r>
              <w:t>'</w:t>
            </w:r>
            <w:r>
              <w:rPr>
                <w:rFonts w:hint="eastAsia"/>
              </w:rPr>
              <w:t>06</w:t>
            </w:r>
            <w:r>
              <w:t>"，东经</w:t>
            </w:r>
            <w:r>
              <w:rPr>
                <w:rFonts w:hint="eastAsia"/>
              </w:rPr>
              <w:t>108</w:t>
            </w:r>
            <w:r>
              <w:t>°</w:t>
            </w:r>
            <w:r>
              <w:rPr>
                <w:rFonts w:hint="eastAsia"/>
              </w:rPr>
              <w:t>24'31"。项目加工区</w:t>
            </w:r>
            <w:r>
              <w:rPr>
                <w:rFonts w:hint="eastAsia" w:eastAsiaTheme="minorEastAsia"/>
                <w:kern w:val="0"/>
                <w:szCs w:val="24"/>
              </w:rPr>
              <w:t>的西侧为包茂高速公路出口，南侧为310</w:t>
            </w:r>
            <w:bookmarkStart w:id="12" w:name="_GoBack"/>
            <w:bookmarkEnd w:id="12"/>
            <w:r>
              <w:rPr>
                <w:rFonts w:hint="eastAsia" w:eastAsiaTheme="minorEastAsia"/>
                <w:kern w:val="0"/>
                <w:szCs w:val="24"/>
              </w:rPr>
              <w:t>省道，周边交通便利，利于原料及产品的运输。</w:t>
            </w:r>
            <w:r>
              <w:rPr>
                <w:rFonts w:hint="eastAsia"/>
              </w:rPr>
              <w:t>香椿种植区用地分别位于紫阳县的权河村、兰草村、何家堡、裴坝村，种植区四周均为农田。本项目地理位置见附图</w:t>
            </w:r>
            <w:r>
              <w:t>1</w:t>
            </w:r>
            <w:r>
              <w:rPr>
                <w:rFonts w:hint="eastAsia"/>
              </w:rPr>
              <w:t>。</w:t>
            </w:r>
          </w:p>
          <w:p>
            <w:pPr>
              <w:ind w:firstLine="0" w:firstLineChars="0"/>
              <w:rPr>
                <w:b/>
              </w:rPr>
            </w:pPr>
            <w:r>
              <w:rPr>
                <w:rFonts w:hint="eastAsia"/>
                <w:b/>
              </w:rPr>
              <w:t>2、地形地貌</w:t>
            </w:r>
          </w:p>
          <w:p>
            <w:pPr>
              <w:ind w:firstLine="480"/>
            </w:pPr>
            <w:r>
              <w:t>紫阳</w:t>
            </w:r>
            <w:r>
              <w:rPr>
                <w:rFonts w:hint="eastAsia"/>
              </w:rPr>
              <w:t>县</w:t>
            </w:r>
            <w:r>
              <w:t>属秦巴山地的一部分,地貌</w:t>
            </w:r>
            <w:r>
              <w:rPr>
                <w:rFonts w:hint="eastAsia"/>
              </w:rPr>
              <w:t>轮廓</w:t>
            </w:r>
            <w:r>
              <w:t>呈现为三山两谷一川的特征</w:t>
            </w:r>
            <w:r>
              <w:rPr>
                <w:rFonts w:hint="eastAsia"/>
              </w:rPr>
              <w:t>：</w:t>
            </w:r>
            <w:r>
              <w:t>汉江、任河将全县分割为大巴山、米仓山和凤凰山3个部分</w:t>
            </w:r>
            <w:r>
              <w:rPr>
                <w:rFonts w:hint="eastAsia"/>
              </w:rPr>
              <w:t>，</w:t>
            </w:r>
            <w:r>
              <w:t>山脉走向呈北西南东向</w:t>
            </w:r>
            <w:r>
              <w:rPr>
                <w:rFonts w:hint="eastAsia"/>
              </w:rPr>
              <w:t>，</w:t>
            </w:r>
            <w:r>
              <w:t>凤凰山东部有蒿坪河川道</w:t>
            </w:r>
            <w:r>
              <w:rPr>
                <w:rFonts w:hint="eastAsia"/>
              </w:rPr>
              <w:t>，</w:t>
            </w:r>
            <w:r>
              <w:t>汉江、任河流经地均为峡谷。</w:t>
            </w:r>
            <w:r>
              <w:br w:type="textWrapping"/>
            </w:r>
            <w:r>
              <w:t xml:space="preserve">     </w:t>
            </w:r>
            <w:r>
              <w:rPr>
                <w:rFonts w:hint="eastAsia"/>
              </w:rPr>
              <w:t xml:space="preserve"> </w:t>
            </w:r>
            <w:r>
              <w:t>地面海拔277～2522米</w:t>
            </w:r>
            <w:r>
              <w:rPr>
                <w:rFonts w:hint="eastAsia"/>
              </w:rPr>
              <w:t>，</w:t>
            </w:r>
            <w:r>
              <w:t>以洞河口为最低</w:t>
            </w:r>
            <w:r>
              <w:rPr>
                <w:rFonts w:hint="eastAsia"/>
              </w:rPr>
              <w:t>，</w:t>
            </w:r>
            <w:r>
              <w:t>大巴山脊最高</w:t>
            </w:r>
            <w:r>
              <w:rPr>
                <w:rFonts w:hint="eastAsia"/>
              </w:rPr>
              <w:t>，</w:t>
            </w:r>
            <w:r>
              <w:t>境内2000米以上高峰11座。北部为低山区</w:t>
            </w:r>
            <w:r>
              <w:rPr>
                <w:rFonts w:hint="eastAsia"/>
              </w:rPr>
              <w:t>，</w:t>
            </w:r>
            <w:r>
              <w:t>海拔多在600米左右</w:t>
            </w:r>
            <w:r>
              <w:rPr>
                <w:rFonts w:hint="eastAsia"/>
              </w:rPr>
              <w:t>，</w:t>
            </w:r>
            <w:r>
              <w:t>山势较缓</w:t>
            </w:r>
            <w:r>
              <w:rPr>
                <w:rFonts w:hint="eastAsia"/>
              </w:rPr>
              <w:t>，</w:t>
            </w:r>
            <w:r>
              <w:t>河流开阔</w:t>
            </w:r>
            <w:r>
              <w:rPr>
                <w:rFonts w:hint="eastAsia"/>
              </w:rPr>
              <w:t>；</w:t>
            </w:r>
            <w:r>
              <w:t>中、南部为中山区</w:t>
            </w:r>
            <w:r>
              <w:rPr>
                <w:rFonts w:hint="eastAsia"/>
              </w:rPr>
              <w:t>，</w:t>
            </w:r>
            <w:r>
              <w:t>海拔一般为1500余米</w:t>
            </w:r>
            <w:r>
              <w:rPr>
                <w:rFonts w:hint="eastAsia"/>
              </w:rPr>
              <w:t>，</w:t>
            </w:r>
            <w:r>
              <w:t>山势较陡</w:t>
            </w:r>
            <w:r>
              <w:rPr>
                <w:rFonts w:hint="eastAsia"/>
              </w:rPr>
              <w:t>，</w:t>
            </w:r>
            <w:r>
              <w:t>水系发育</w:t>
            </w:r>
            <w:r>
              <w:rPr>
                <w:rFonts w:hint="eastAsia"/>
              </w:rPr>
              <w:t>，</w:t>
            </w:r>
            <w:r>
              <w:t>切割深度一般在千米左右</w:t>
            </w:r>
            <w:r>
              <w:rPr>
                <w:rFonts w:hint="eastAsia"/>
              </w:rPr>
              <w:t>；</w:t>
            </w:r>
            <w:r>
              <w:t>东南部高山区海拔多在1800～2100米间</w:t>
            </w:r>
            <w:r>
              <w:rPr>
                <w:rFonts w:hint="eastAsia"/>
              </w:rPr>
              <w:t>，</w:t>
            </w:r>
            <w:r>
              <w:t>峡谷深邃</w:t>
            </w:r>
            <w:r>
              <w:rPr>
                <w:rFonts w:hint="eastAsia"/>
              </w:rPr>
              <w:t>，</w:t>
            </w:r>
            <w:r>
              <w:t>峰岭陡峭。</w:t>
            </w:r>
          </w:p>
          <w:p>
            <w:pPr>
              <w:ind w:firstLine="480"/>
            </w:pPr>
            <w:r>
              <w:t>紫阳县内地层分为3个区域</w:t>
            </w:r>
            <w:r>
              <w:rPr>
                <w:rFonts w:hint="eastAsia"/>
              </w:rPr>
              <w:t>，</w:t>
            </w:r>
            <w:r>
              <w:t>根据地层特点</w:t>
            </w:r>
            <w:r>
              <w:rPr>
                <w:rFonts w:hint="eastAsia"/>
              </w:rPr>
              <w:t>，</w:t>
            </w:r>
            <w:r>
              <w:t>分属两个地层沉积区</w:t>
            </w:r>
            <w:r>
              <w:rPr>
                <w:rFonts w:hint="eastAsia"/>
              </w:rPr>
              <w:t>：</w:t>
            </w:r>
            <w:r>
              <w:t>西南部大巴山地层分区属扬子地层沉积区</w:t>
            </w:r>
            <w:r>
              <w:rPr>
                <w:rFonts w:hint="eastAsia"/>
              </w:rPr>
              <w:t>；</w:t>
            </w:r>
            <w:r>
              <w:t>中部高滩—兵房街地层小区和北部紫阳—平利地层小区属巴颜克拉—秦岭地层区的南秦岭地层分区。</w:t>
            </w:r>
            <w:r>
              <w:rPr>
                <w:rFonts w:hint="eastAsia"/>
              </w:rPr>
              <w:t>项目建设地紫阳县紫阳县的权河村，属于中低山地貌。</w:t>
            </w:r>
          </w:p>
          <w:p>
            <w:pPr>
              <w:ind w:firstLine="0" w:firstLineChars="0"/>
              <w:rPr>
                <w:b/>
              </w:rPr>
            </w:pPr>
            <w:r>
              <w:rPr>
                <w:rFonts w:hint="eastAsia"/>
                <w:b/>
              </w:rPr>
              <w:t>3、气候气象</w:t>
            </w:r>
          </w:p>
          <w:p>
            <w:pPr>
              <w:pStyle w:val="51"/>
              <w:spacing w:line="360" w:lineRule="auto"/>
            </w:pPr>
            <w:r>
              <w:rPr>
                <w:rFonts w:hAnsi="Times New Roman" w:cs="Times New Roman"/>
                <w:b w:val="0"/>
              </w:rPr>
              <w:t>紫阳县域因北有秦岭和凤凰山阻隔西北寒流，南有任河谷地输送暖流，故夏天无酷暑，冬无严寒。紫阳县气候属于北亚热带湿润季风气候，</w:t>
            </w:r>
            <w:r>
              <w:rPr>
                <w:rFonts w:hAnsi="Times New Roman" w:cs="Times New Roman"/>
                <w:b w:val="0"/>
                <w:lang w:val="zh-CN"/>
              </w:rPr>
              <w:t>年平均气温</w:t>
            </w:r>
            <w:r>
              <w:rPr>
                <w:rFonts w:hAnsi="Times New Roman" w:cs="Times New Roman"/>
                <w:b w:val="0"/>
              </w:rPr>
              <w:t>15.0</w:t>
            </w:r>
            <w:r>
              <w:rPr>
                <w:rFonts w:cs="Times New Roman"/>
                <w:b w:val="0"/>
                <w:lang w:val="zh-CN"/>
              </w:rPr>
              <w:t>℃</w:t>
            </w:r>
            <w:r>
              <w:rPr>
                <w:rFonts w:hAnsi="Times New Roman" w:cs="Times New Roman"/>
                <w:b w:val="0"/>
                <w:lang w:val="zh-CN"/>
              </w:rPr>
              <w:t>，年平均最高气温</w:t>
            </w:r>
            <w:r>
              <w:rPr>
                <w:rFonts w:hAnsi="Times New Roman" w:cs="Times New Roman"/>
                <w:b w:val="0"/>
              </w:rPr>
              <w:t>20.2</w:t>
            </w:r>
            <w:r>
              <w:rPr>
                <w:rFonts w:cs="Times New Roman"/>
                <w:b w:val="0"/>
                <w:lang w:val="zh-CN"/>
              </w:rPr>
              <w:t>℃</w:t>
            </w:r>
            <w:r>
              <w:rPr>
                <w:rFonts w:hAnsi="Times New Roman" w:cs="Times New Roman"/>
                <w:b w:val="0"/>
                <w:lang w:val="zh-CN"/>
              </w:rPr>
              <w:t>，年平均最低气温</w:t>
            </w:r>
            <w:r>
              <w:rPr>
                <w:rFonts w:hAnsi="Times New Roman" w:cs="Times New Roman"/>
                <w:b w:val="0"/>
              </w:rPr>
              <w:t>11.2</w:t>
            </w:r>
            <w:r>
              <w:rPr>
                <w:rFonts w:cs="Times New Roman"/>
                <w:b w:val="0"/>
                <w:lang w:val="zh-CN"/>
              </w:rPr>
              <w:t>℃</w:t>
            </w:r>
            <w:r>
              <w:rPr>
                <w:rFonts w:hAnsi="Times New Roman" w:cs="Times New Roman"/>
                <w:b w:val="0"/>
                <w:lang w:val="zh-CN"/>
              </w:rPr>
              <w:t>，最热月（</w:t>
            </w:r>
            <w:r>
              <w:rPr>
                <w:rFonts w:hAnsi="Times New Roman" w:cs="Times New Roman"/>
                <w:b w:val="0"/>
              </w:rPr>
              <w:t>7</w:t>
            </w:r>
            <w:r>
              <w:rPr>
                <w:rFonts w:hAnsi="Times New Roman" w:cs="Times New Roman"/>
                <w:b w:val="0"/>
                <w:lang w:val="zh-CN"/>
              </w:rPr>
              <w:t>月）月平均气温</w:t>
            </w:r>
            <w:r>
              <w:rPr>
                <w:rFonts w:hAnsi="Times New Roman" w:cs="Times New Roman"/>
                <w:b w:val="0"/>
              </w:rPr>
              <w:t>25.7</w:t>
            </w:r>
            <w:r>
              <w:rPr>
                <w:rFonts w:cs="Times New Roman"/>
                <w:b w:val="0"/>
                <w:lang w:val="zh-CN"/>
              </w:rPr>
              <w:t>℃</w:t>
            </w:r>
            <w:r>
              <w:rPr>
                <w:rFonts w:hAnsi="Times New Roman" w:cs="Times New Roman"/>
                <w:b w:val="0"/>
                <w:lang w:val="zh-CN"/>
              </w:rPr>
              <w:t>，最冷月（</w:t>
            </w:r>
            <w:r>
              <w:rPr>
                <w:rFonts w:hAnsi="Times New Roman" w:cs="Times New Roman"/>
                <w:b w:val="0"/>
              </w:rPr>
              <w:t>1</w:t>
            </w:r>
            <w:r>
              <w:rPr>
                <w:rFonts w:hAnsi="Times New Roman" w:cs="Times New Roman"/>
                <w:b w:val="0"/>
                <w:lang w:val="zh-CN"/>
              </w:rPr>
              <w:t>月）月平均气温</w:t>
            </w:r>
            <w:r>
              <w:rPr>
                <w:rFonts w:hAnsi="Times New Roman" w:cs="Times New Roman"/>
                <w:b w:val="0"/>
              </w:rPr>
              <w:t>3.5</w:t>
            </w:r>
            <w:r>
              <w:rPr>
                <w:rFonts w:cs="Times New Roman"/>
                <w:b w:val="0"/>
                <w:lang w:val="zh-CN"/>
              </w:rPr>
              <w:t>℃</w:t>
            </w:r>
            <w:r>
              <w:rPr>
                <w:rFonts w:hAnsi="Times New Roman" w:cs="Times New Roman"/>
                <w:b w:val="0"/>
                <w:lang w:val="zh-CN"/>
              </w:rPr>
              <w:t>，极端最高气温</w:t>
            </w:r>
            <w:r>
              <w:rPr>
                <w:rFonts w:hAnsi="Times New Roman" w:cs="Times New Roman"/>
                <w:b w:val="0"/>
              </w:rPr>
              <w:t>41.2</w:t>
            </w:r>
            <w:r>
              <w:rPr>
                <w:rFonts w:cs="Times New Roman"/>
                <w:b w:val="0"/>
                <w:lang w:val="zh-CN"/>
              </w:rPr>
              <w:t>℃</w:t>
            </w:r>
            <w:r>
              <w:rPr>
                <w:rFonts w:hAnsi="Times New Roman" w:cs="Times New Roman"/>
                <w:b w:val="0"/>
                <w:lang w:val="zh-CN"/>
              </w:rPr>
              <w:t>（</w:t>
            </w:r>
            <w:r>
              <w:rPr>
                <w:rFonts w:hAnsi="Times New Roman" w:cs="Times New Roman"/>
                <w:b w:val="0"/>
              </w:rPr>
              <w:t>1994</w:t>
            </w:r>
            <w:r>
              <w:rPr>
                <w:rFonts w:hAnsi="Times New Roman" w:cs="Times New Roman"/>
                <w:b w:val="0"/>
                <w:lang w:val="zh-CN"/>
              </w:rPr>
              <w:t>年</w:t>
            </w:r>
            <w:r>
              <w:rPr>
                <w:rFonts w:hAnsi="Times New Roman" w:cs="Times New Roman"/>
                <w:b w:val="0"/>
              </w:rPr>
              <w:t>8</w:t>
            </w:r>
            <w:r>
              <w:rPr>
                <w:rFonts w:hAnsi="Times New Roman" w:cs="Times New Roman"/>
                <w:b w:val="0"/>
                <w:lang w:val="zh-CN"/>
              </w:rPr>
              <w:t>月</w:t>
            </w:r>
            <w:r>
              <w:rPr>
                <w:rFonts w:hAnsi="Times New Roman" w:cs="Times New Roman"/>
                <w:b w:val="0"/>
              </w:rPr>
              <w:t>4</w:t>
            </w:r>
            <w:r>
              <w:rPr>
                <w:rFonts w:hAnsi="Times New Roman" w:cs="Times New Roman"/>
                <w:b w:val="0"/>
                <w:lang w:val="zh-CN"/>
              </w:rPr>
              <w:t>日），极端最低气温</w:t>
            </w:r>
            <w:r>
              <w:rPr>
                <w:rFonts w:hAnsi="Times New Roman" w:cs="Times New Roman"/>
                <w:b w:val="0"/>
              </w:rPr>
              <w:t>-8.9</w:t>
            </w:r>
            <w:r>
              <w:rPr>
                <w:rFonts w:cs="Times New Roman"/>
                <w:b w:val="0"/>
                <w:lang w:val="zh-CN"/>
              </w:rPr>
              <w:t>℃</w:t>
            </w:r>
            <w:r>
              <w:rPr>
                <w:rFonts w:hAnsi="Times New Roman" w:cs="Times New Roman"/>
                <w:b w:val="0"/>
                <w:lang w:val="zh-CN"/>
              </w:rPr>
              <w:t>（</w:t>
            </w:r>
            <w:r>
              <w:rPr>
                <w:rFonts w:hAnsi="Times New Roman" w:cs="Times New Roman"/>
                <w:b w:val="0"/>
              </w:rPr>
              <w:t>1991</w:t>
            </w:r>
            <w:r>
              <w:rPr>
                <w:rFonts w:hAnsi="Times New Roman" w:cs="Times New Roman"/>
                <w:b w:val="0"/>
                <w:lang w:val="zh-CN"/>
              </w:rPr>
              <w:t>年</w:t>
            </w:r>
            <w:r>
              <w:rPr>
                <w:rFonts w:hAnsi="Times New Roman" w:cs="Times New Roman"/>
                <w:b w:val="0"/>
              </w:rPr>
              <w:t>12</w:t>
            </w:r>
            <w:r>
              <w:rPr>
                <w:rFonts w:hAnsi="Times New Roman" w:cs="Times New Roman"/>
                <w:b w:val="0"/>
                <w:lang w:val="zh-CN"/>
              </w:rPr>
              <w:t>月</w:t>
            </w:r>
            <w:r>
              <w:rPr>
                <w:rFonts w:hAnsi="Times New Roman" w:cs="Times New Roman"/>
                <w:b w:val="0"/>
              </w:rPr>
              <w:t>28</w:t>
            </w:r>
            <w:r>
              <w:rPr>
                <w:rFonts w:hAnsi="Times New Roman" w:cs="Times New Roman"/>
                <w:b w:val="0"/>
                <w:lang w:val="zh-CN"/>
              </w:rPr>
              <w:t>日）；</w:t>
            </w:r>
            <w:r>
              <w:rPr>
                <w:rFonts w:hAnsi="Times New Roman" w:cs="Times New Roman"/>
                <w:b w:val="0"/>
              </w:rPr>
              <w:t>年平均降雨量1109.4mm，湿润指数1.94，年最大降水量1683.2mm，最小降水量711mm，降水年际间分布不均，变异系数为17%~25%，降水年内月、季间分布也不均，具有强烈的季节性和空间性，降水多集中在7、8、9月，占全年降水量的46.44%，冬季最少，仅占全年降水量的3%，受地形和大气环流的综合影响，降水量南部多于北部，西部多于东部；年平均日照1606.8小时，总辐射量100.29千卡/cm</w:t>
            </w:r>
            <w:r>
              <w:rPr>
                <w:rFonts w:hAnsi="Times New Roman" w:cs="Times New Roman"/>
                <w:b w:val="0"/>
                <w:vertAlign w:val="superscript"/>
              </w:rPr>
              <w:t>2</w:t>
            </w:r>
            <w:r>
              <w:rPr>
                <w:rFonts w:hAnsi="Times New Roman" w:cs="Times New Roman"/>
                <w:b w:val="0"/>
              </w:rPr>
              <w:t>kJ，日照百分率为36%，≥10</w:t>
            </w:r>
            <w:r>
              <w:rPr>
                <w:rFonts w:cs="Times New Roman"/>
                <w:b w:val="0"/>
              </w:rPr>
              <w:t>℃</w:t>
            </w:r>
            <w:r>
              <w:rPr>
                <w:rFonts w:hAnsi="Times New Roman" w:cs="Times New Roman"/>
                <w:b w:val="0"/>
              </w:rPr>
              <w:t>积温4669</w:t>
            </w:r>
            <w:r>
              <w:rPr>
                <w:rFonts w:cs="Times New Roman"/>
                <w:b w:val="0"/>
              </w:rPr>
              <w:t>℃</w:t>
            </w:r>
            <w:r>
              <w:rPr>
                <w:rFonts w:hAnsi="Times New Roman" w:cs="Times New Roman"/>
                <w:b w:val="0"/>
              </w:rPr>
              <w:t>，无霜期269天；常年主导风向为东南风，年平均风速1.3m/s。当地主要灾害性气候为：雨涝、干旱、连阴雨、暴雨、冰雹、大风等。</w:t>
            </w:r>
          </w:p>
          <w:p>
            <w:pPr>
              <w:ind w:firstLine="0" w:firstLineChars="0"/>
              <w:rPr>
                <w:b/>
              </w:rPr>
            </w:pPr>
            <w:r>
              <w:rPr>
                <w:rFonts w:hint="eastAsia"/>
                <w:b/>
              </w:rPr>
              <w:t>4、水文地质</w:t>
            </w:r>
          </w:p>
          <w:p>
            <w:pPr>
              <w:ind w:firstLine="480"/>
              <w:rPr>
                <w:rFonts w:hAnsi="宋体"/>
              </w:rPr>
            </w:pPr>
            <w:r>
              <w:rPr>
                <w:rFonts w:hint="eastAsia" w:hAnsi="宋体"/>
              </w:rPr>
              <w:t>任河为汉江一级支流，是汉江上游最大的支流，源于四川省城口、巫溪2县同陕西省镇坪县交界处的大燕山（古名万倾山），向北西流经城口、万源2县，穿越大巴山后，于青荆、麻柳2乡进入县境，折向北东，于县城南汇入汉江。全长211.4公里，俗称700里。流域平均宽度20～25平方公里，总面积4871平方公里。在紫阳县境内长56.9公里。河床狭窄，河面宽100～150米。常水位宽50～80米。任河及其主要支流渚河、麻柳坝河、权河沿岸，是县内茶叶、苎麻、生漆集中产地。沿岸有麻柳坝、毛坝关、高滩、高桥、瓦房店、红椿坝等自然镇。项目北侧与任河相邻。</w:t>
            </w:r>
          </w:p>
          <w:p>
            <w:pPr>
              <w:ind w:firstLine="480"/>
              <w:rPr>
                <w:rFonts w:hAnsi="宋体"/>
              </w:rPr>
            </w:pPr>
            <w:r>
              <w:rPr>
                <w:rFonts w:hint="eastAsia" w:hAnsi="宋体"/>
              </w:rPr>
              <w:t>汉江源于秦岭中段南侧宁强县境内，从秦岭、巴山两条大山脉间东流湖北注入长江，在地质第三纪末和第四纪初，大巴山的组成部分凤凰山南侧发生断裂沉降，以致汉江在石泉以东折向南流，在米仓山、大巴山和凤凰山之间形成一个大弯弓，至吉河口以下进入安康盆地。至此，原为汉江河谷的月河成为汉江的支流，任河下游河谷则为汉江所占有。流经紫阳75公里，境内的汉江，江面狭窄，水流湍急，多激流险滩。两岸台地极少，悬崖陡壁比比皆是。常水位宽80～200米，深0.7～10米，流速每秒约0.5米，流量每秒约200立方米，河流总比降为0.6‰，夏秋汛期常达1000～14000个流量，最高达22000个流量(1983年7月31日)，每秒流速达3米以上。</w:t>
            </w:r>
          </w:p>
          <w:p>
            <w:pPr>
              <w:ind w:firstLine="0" w:firstLineChars="0"/>
              <w:rPr>
                <w:b/>
              </w:rPr>
            </w:pPr>
            <w:r>
              <w:rPr>
                <w:rFonts w:hint="eastAsia"/>
                <w:b/>
              </w:rPr>
              <w:t>5、植被及生物多样性</w:t>
            </w:r>
          </w:p>
          <w:p>
            <w:pPr>
              <w:snapToGrid/>
              <w:ind w:firstLine="480"/>
              <w:rPr>
                <w:szCs w:val="22"/>
              </w:rPr>
            </w:pPr>
            <w:r>
              <w:rPr>
                <w:rFonts w:hint="eastAsia"/>
                <w:szCs w:val="22"/>
              </w:rPr>
              <w:t>紫阳县生物资源得天独厚。尤其是以茶叶、厚朴、烤烟、柑桔等为主的生物资源，在全国久负盛名。土壤富含硒元素，平均含硒量0.49ppm，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2012年4月，紫阳富硒茶被国家工商总局认定为“中国驰名商标”，荣登“中国十大富硒品牌”榜首，成为全国第4枚同时具有国家地理标志证明商标和中国驰名商标的农产品，品牌价值攀升到11.18亿元。紫阳富硒茶自开发投放市场以来，颇受国内外广大茶饮者的青睐，连续获得国际国内20多项质量大奖，被誉为21世纪健康佳品和绿色保健饮料。</w:t>
            </w:r>
          </w:p>
          <w:p>
            <w:pPr>
              <w:ind w:firstLine="480"/>
            </w:pPr>
            <w:r>
              <w:rPr>
                <w:rFonts w:hint="eastAsia"/>
                <w:szCs w:val="22"/>
              </w:rPr>
              <w:t>项目周边主要为农村村民住宅、农田及茶园，属典型的农村生态系统。调查期间，项目建设地周边未发现有国家及地方重点保护野生动植物。</w:t>
            </w:r>
          </w:p>
          <w:p>
            <w:pPr>
              <w:ind w:firstLine="480"/>
            </w:pPr>
          </w:p>
          <w:p>
            <w:pPr>
              <w:ind w:firstLine="480"/>
            </w:pPr>
          </w:p>
          <w:p>
            <w:pPr>
              <w:ind w:firstLine="480"/>
            </w:pPr>
          </w:p>
          <w:p>
            <w:pPr>
              <w:ind w:firstLine="480"/>
            </w:pPr>
          </w:p>
          <w:p>
            <w:pPr>
              <w:ind w:firstLine="480"/>
            </w:pPr>
          </w:p>
          <w:p>
            <w:pPr>
              <w:ind w:firstLine="480"/>
            </w:pPr>
          </w:p>
          <w:p>
            <w:pPr>
              <w:ind w:firstLine="480"/>
            </w:pPr>
          </w:p>
          <w:p>
            <w:pPr>
              <w:pStyle w:val="6"/>
              <w:widowControl/>
              <w:spacing w:line="520" w:lineRule="exact"/>
              <w:ind w:firstLine="0" w:firstLineChars="0"/>
              <w:rPr>
                <w:sz w:val="24"/>
              </w:rPr>
            </w:pPr>
          </w:p>
          <w:p>
            <w:pPr>
              <w:pStyle w:val="6"/>
              <w:widowControl/>
              <w:spacing w:line="520" w:lineRule="exact"/>
              <w:ind w:firstLine="0" w:firstLineChars="0"/>
              <w:rPr>
                <w:sz w:val="24"/>
              </w:rPr>
            </w:pPr>
          </w:p>
          <w:p>
            <w:pPr>
              <w:ind w:firstLine="480"/>
            </w:pPr>
          </w:p>
          <w:p>
            <w:pPr>
              <w:ind w:firstLine="480"/>
            </w:pPr>
          </w:p>
          <w:p>
            <w:pPr>
              <w:pStyle w:val="6"/>
              <w:widowControl/>
              <w:spacing w:line="520" w:lineRule="exact"/>
              <w:ind w:firstLine="0" w:firstLineChars="0"/>
              <w:rPr>
                <w:sz w:val="24"/>
              </w:rPr>
            </w:pPr>
          </w:p>
          <w:p>
            <w:pPr>
              <w:pStyle w:val="6"/>
              <w:widowControl/>
              <w:spacing w:line="520" w:lineRule="exact"/>
              <w:ind w:firstLine="0" w:firstLineChars="0"/>
              <w:rPr>
                <w:sz w:val="24"/>
              </w:rPr>
            </w:pPr>
          </w:p>
          <w:p>
            <w:pPr>
              <w:pStyle w:val="6"/>
              <w:widowControl/>
              <w:spacing w:line="520" w:lineRule="exact"/>
              <w:ind w:firstLine="0" w:firstLineChars="0"/>
              <w:rPr>
                <w:sz w:val="24"/>
              </w:rPr>
            </w:pPr>
          </w:p>
          <w:p>
            <w:pPr>
              <w:pStyle w:val="6"/>
              <w:widowControl/>
              <w:spacing w:line="520" w:lineRule="exact"/>
              <w:ind w:firstLine="0" w:firstLineChars="0"/>
              <w:rPr>
                <w:sz w:val="24"/>
              </w:rPr>
            </w:pPr>
          </w:p>
        </w:tc>
      </w:tr>
    </w:tbl>
    <w:p>
      <w:pPr>
        <w:pStyle w:val="42"/>
        <w:outlineLvl w:val="0"/>
      </w:pPr>
      <w:bookmarkStart w:id="4" w:name="_Toc478030059"/>
      <w:r>
        <w:rPr>
          <w:rFonts w:hint="eastAsia"/>
        </w:rPr>
        <w:t>环境质量现状</w:t>
      </w:r>
      <w:bookmarkEnd w:id="4"/>
    </w:p>
    <w:tbl>
      <w:tblPr>
        <w:tblStyle w:val="21"/>
        <w:tblW w:w="88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845" w:type="dxa"/>
            <w:tcBorders>
              <w:top w:val="single" w:color="auto" w:sz="12" w:space="0"/>
              <w:left w:val="single" w:color="auto" w:sz="12" w:space="0"/>
              <w:bottom w:val="single" w:color="auto" w:sz="12" w:space="0"/>
              <w:right w:val="single" w:color="auto" w:sz="12" w:space="0"/>
            </w:tcBorders>
          </w:tcPr>
          <w:p>
            <w:pPr>
              <w:spacing w:line="600" w:lineRule="exact"/>
              <w:ind w:firstLine="0" w:firstLineChars="0"/>
              <w:rPr>
                <w:b/>
                <w:sz w:val="28"/>
                <w:szCs w:val="28"/>
              </w:rPr>
            </w:pPr>
            <w:r>
              <w:rPr>
                <w:rFonts w:hint="eastAsia"/>
                <w:b/>
                <w:sz w:val="28"/>
                <w:szCs w:val="28"/>
              </w:rPr>
              <w:t>建设项目所在地区域环境质量现状及主要环境问题（环境空气、声环境、等）</w:t>
            </w:r>
          </w:p>
          <w:p>
            <w:pPr>
              <w:ind w:firstLine="482"/>
              <w:rPr>
                <w:b/>
                <w:szCs w:val="22"/>
              </w:rPr>
            </w:pPr>
            <w:r>
              <w:rPr>
                <w:b/>
                <w:szCs w:val="22"/>
              </w:rPr>
              <w:t>1</w:t>
            </w:r>
            <w:r>
              <w:rPr>
                <w:rFonts w:hint="eastAsia"/>
                <w:b/>
                <w:szCs w:val="22"/>
              </w:rPr>
              <w:t>、环境空气质量现状</w:t>
            </w:r>
          </w:p>
          <w:p>
            <w:pPr>
              <w:ind w:firstLine="480"/>
            </w:pPr>
            <w:r>
              <w:rPr>
                <w:rFonts w:hint="eastAsia"/>
              </w:rPr>
              <w:t>本项目位于</w:t>
            </w:r>
            <w:r>
              <w:rPr>
                <w:rFonts w:hint="eastAsia" w:asciiTheme="minorEastAsia" w:hAnsiTheme="minorEastAsia" w:eastAsiaTheme="minorEastAsia" w:cstheme="minorEastAsia"/>
              </w:rPr>
              <w:t>紫阳县高桥镇权河村</w:t>
            </w:r>
            <w:r>
              <w:rPr>
                <w:rFonts w:hint="eastAsia"/>
              </w:rPr>
              <w:t>，所在区域属于大气环境二类功能区，项目所在地环境空气质量执行《环境空气质量标准》</w:t>
            </w:r>
            <w:r>
              <w:t>(GB3095-2012)</w:t>
            </w:r>
            <w:r>
              <w:rPr>
                <w:rFonts w:hint="eastAsia"/>
              </w:rPr>
              <w:t>中的二级标准。</w:t>
            </w:r>
          </w:p>
          <w:p>
            <w:pPr>
              <w:ind w:firstLine="480"/>
            </w:pPr>
            <w:bookmarkStart w:id="5" w:name="_Toc378067841"/>
            <w:r>
              <w:rPr>
                <w:rFonts w:hint="eastAsia"/>
              </w:rPr>
              <w:t>为了解项目区域的环境空气质量现状，本次评价引用安康市生态环境局《2019年12月暨1-12月各县区环境空气质量状况》安康市紫阳县环境质量数据。</w:t>
            </w:r>
          </w:p>
          <w:p>
            <w:pPr>
              <w:ind w:firstLine="480"/>
              <w:rPr>
                <w:szCs w:val="22"/>
              </w:rPr>
            </w:pPr>
            <w:r>
              <w:rPr>
                <w:rFonts w:hint="eastAsia"/>
                <w:szCs w:val="22"/>
              </w:rPr>
              <w:t>安康市生态环境保护局</w:t>
            </w:r>
            <w:r>
              <w:rPr>
                <w:szCs w:val="22"/>
              </w:rPr>
              <w:t>发布的</w:t>
            </w:r>
            <w:r>
              <w:rPr>
                <w:rFonts w:hint="eastAsia"/>
                <w:szCs w:val="22"/>
              </w:rPr>
              <w:t>《</w:t>
            </w:r>
            <w:r>
              <w:rPr>
                <w:szCs w:val="22"/>
              </w:rPr>
              <w:t>2019年12月暨1-12月各县区环境空气质量状况</w:t>
            </w:r>
            <w:r>
              <w:rPr>
                <w:rFonts w:hint="eastAsia"/>
                <w:szCs w:val="22"/>
              </w:rPr>
              <w:t>》</w:t>
            </w:r>
            <w:r>
              <w:rPr>
                <w:szCs w:val="22"/>
              </w:rPr>
              <w:t>中—</w:t>
            </w:r>
            <w:r>
              <w:rPr>
                <w:rFonts w:hint="eastAsia"/>
                <w:szCs w:val="22"/>
              </w:rPr>
              <w:t>安康市紫阳县</w:t>
            </w:r>
            <w:r>
              <w:rPr>
                <w:szCs w:val="22"/>
              </w:rPr>
              <w:t>环境空气质量数据整理后见表</w:t>
            </w:r>
            <w:r>
              <w:rPr>
                <w:rFonts w:hint="eastAsia"/>
                <w:szCs w:val="22"/>
              </w:rPr>
              <w:t>10</w:t>
            </w:r>
            <w:r>
              <w:rPr>
                <w:szCs w:val="22"/>
              </w:rPr>
              <w:t>。</w:t>
            </w:r>
          </w:p>
          <w:p>
            <w:pPr>
              <w:spacing w:line="240" w:lineRule="auto"/>
              <w:ind w:firstLine="422"/>
              <w:jc w:val="center"/>
              <w:rPr>
                <w:b/>
                <w:bCs/>
                <w:sz w:val="21"/>
                <w:szCs w:val="21"/>
                <w:vertAlign w:val="superscript"/>
              </w:rPr>
            </w:pPr>
            <w:r>
              <w:rPr>
                <w:b/>
                <w:bCs/>
                <w:sz w:val="21"/>
                <w:szCs w:val="21"/>
              </w:rPr>
              <w:t>表</w:t>
            </w:r>
            <w:r>
              <w:rPr>
                <w:rFonts w:hint="eastAsia"/>
                <w:b/>
                <w:bCs/>
                <w:sz w:val="21"/>
                <w:szCs w:val="21"/>
              </w:rPr>
              <w:t>10</w:t>
            </w:r>
            <w:r>
              <w:rPr>
                <w:b/>
                <w:bCs/>
                <w:sz w:val="21"/>
                <w:szCs w:val="21"/>
              </w:rPr>
              <w:t xml:space="preserve">  201</w:t>
            </w:r>
            <w:r>
              <w:rPr>
                <w:rFonts w:hint="eastAsia"/>
                <w:b/>
                <w:bCs/>
                <w:sz w:val="21"/>
                <w:szCs w:val="21"/>
              </w:rPr>
              <w:t>9</w:t>
            </w:r>
            <w:r>
              <w:rPr>
                <w:b/>
                <w:bCs/>
                <w:sz w:val="21"/>
                <w:szCs w:val="21"/>
              </w:rPr>
              <w:t>年1~12月安康市紫阳县环境空气质量数据情况统计表  单位：μg/m</w:t>
            </w:r>
            <w:r>
              <w:rPr>
                <w:b/>
                <w:bCs/>
                <w:sz w:val="21"/>
                <w:szCs w:val="21"/>
                <w:vertAlign w:val="superscript"/>
              </w:rPr>
              <w:t>3</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984"/>
              <w:gridCol w:w="968"/>
              <w:gridCol w:w="1165"/>
              <w:gridCol w:w="975"/>
              <w:gridCol w:w="1213"/>
              <w:gridCol w:w="12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b/>
                      <w:bCs/>
                      <w:snapToGrid w:val="0"/>
                      <w:sz w:val="21"/>
                      <w:szCs w:val="21"/>
                    </w:rPr>
                  </w:pPr>
                  <w:r>
                    <w:rPr>
                      <w:b/>
                      <w:bCs/>
                      <w:snapToGrid w:val="0"/>
                      <w:sz w:val="21"/>
                      <w:szCs w:val="21"/>
                    </w:rPr>
                    <w:t>污染物</w:t>
                  </w:r>
                </w:p>
              </w:tc>
              <w:tc>
                <w:tcPr>
                  <w:tcW w:w="2020" w:type="dxa"/>
                  <w:vAlign w:val="center"/>
                </w:tcPr>
                <w:p>
                  <w:pPr>
                    <w:spacing w:line="240" w:lineRule="auto"/>
                    <w:ind w:firstLine="0" w:firstLineChars="0"/>
                    <w:jc w:val="center"/>
                    <w:rPr>
                      <w:b/>
                      <w:bCs/>
                      <w:sz w:val="21"/>
                      <w:szCs w:val="21"/>
                    </w:rPr>
                  </w:pPr>
                  <w:r>
                    <w:rPr>
                      <w:b/>
                      <w:bCs/>
                      <w:sz w:val="21"/>
                      <w:szCs w:val="21"/>
                    </w:rPr>
                    <w:t>年评价指标</w:t>
                  </w:r>
                </w:p>
              </w:tc>
              <w:tc>
                <w:tcPr>
                  <w:tcW w:w="972" w:type="dxa"/>
                  <w:vAlign w:val="center"/>
                </w:tcPr>
                <w:p>
                  <w:pPr>
                    <w:spacing w:line="240" w:lineRule="auto"/>
                    <w:ind w:firstLine="0" w:firstLineChars="0"/>
                    <w:jc w:val="center"/>
                    <w:rPr>
                      <w:b/>
                      <w:bCs/>
                      <w:sz w:val="21"/>
                      <w:szCs w:val="21"/>
                    </w:rPr>
                  </w:pPr>
                  <w:r>
                    <w:rPr>
                      <w:b/>
                      <w:bCs/>
                      <w:sz w:val="21"/>
                      <w:szCs w:val="21"/>
                    </w:rPr>
                    <w:t>单位</w:t>
                  </w:r>
                </w:p>
              </w:tc>
              <w:tc>
                <w:tcPr>
                  <w:tcW w:w="1180" w:type="dxa"/>
                  <w:vAlign w:val="center"/>
                </w:tcPr>
                <w:p>
                  <w:pPr>
                    <w:spacing w:line="240" w:lineRule="auto"/>
                    <w:ind w:firstLine="0" w:firstLineChars="0"/>
                    <w:jc w:val="center"/>
                    <w:rPr>
                      <w:b/>
                      <w:bCs/>
                      <w:sz w:val="21"/>
                      <w:szCs w:val="21"/>
                    </w:rPr>
                  </w:pPr>
                  <w:r>
                    <w:rPr>
                      <w:b/>
                      <w:bCs/>
                      <w:sz w:val="21"/>
                      <w:szCs w:val="21"/>
                    </w:rPr>
                    <w:t>现状浓度</w:t>
                  </w:r>
                </w:p>
              </w:tc>
              <w:tc>
                <w:tcPr>
                  <w:tcW w:w="985" w:type="dxa"/>
                  <w:vAlign w:val="center"/>
                </w:tcPr>
                <w:p>
                  <w:pPr>
                    <w:spacing w:line="240" w:lineRule="auto"/>
                    <w:ind w:firstLine="0" w:firstLineChars="0"/>
                    <w:jc w:val="center"/>
                    <w:rPr>
                      <w:b/>
                      <w:bCs/>
                      <w:sz w:val="21"/>
                      <w:szCs w:val="21"/>
                    </w:rPr>
                  </w:pPr>
                  <w:r>
                    <w:rPr>
                      <w:b/>
                      <w:bCs/>
                      <w:sz w:val="21"/>
                      <w:szCs w:val="21"/>
                    </w:rPr>
                    <w:t>标准值</w:t>
                  </w:r>
                </w:p>
              </w:tc>
              <w:tc>
                <w:tcPr>
                  <w:tcW w:w="1221" w:type="dxa"/>
                  <w:vAlign w:val="center"/>
                </w:tcPr>
                <w:p>
                  <w:pPr>
                    <w:spacing w:line="240" w:lineRule="auto"/>
                    <w:ind w:firstLine="0" w:firstLineChars="0"/>
                    <w:jc w:val="center"/>
                    <w:rPr>
                      <w:b/>
                      <w:bCs/>
                      <w:sz w:val="21"/>
                      <w:szCs w:val="21"/>
                    </w:rPr>
                  </w:pPr>
                  <w:r>
                    <w:rPr>
                      <w:b/>
                      <w:bCs/>
                      <w:sz w:val="21"/>
                      <w:szCs w:val="21"/>
                    </w:rPr>
                    <w:t>占标率%</w:t>
                  </w:r>
                </w:p>
              </w:tc>
              <w:tc>
                <w:tcPr>
                  <w:tcW w:w="1276" w:type="dxa"/>
                  <w:vAlign w:val="center"/>
                </w:tcPr>
                <w:p>
                  <w:pPr>
                    <w:spacing w:line="240" w:lineRule="auto"/>
                    <w:ind w:firstLine="0" w:firstLineChars="0"/>
                    <w:jc w:val="center"/>
                    <w:rPr>
                      <w:b/>
                      <w:bCs/>
                      <w:sz w:val="21"/>
                      <w:szCs w:val="21"/>
                    </w:rPr>
                  </w:pPr>
                  <w:r>
                    <w:rPr>
                      <w:b/>
                      <w:bCs/>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PM</w:t>
                  </w:r>
                  <w:r>
                    <w:rPr>
                      <w:sz w:val="21"/>
                      <w:szCs w:val="21"/>
                      <w:vertAlign w:val="subscript"/>
                    </w:rPr>
                    <w:t>10</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46</w:t>
                  </w:r>
                </w:p>
              </w:tc>
              <w:tc>
                <w:tcPr>
                  <w:tcW w:w="985" w:type="dxa"/>
                  <w:vAlign w:val="center"/>
                </w:tcPr>
                <w:p>
                  <w:pPr>
                    <w:spacing w:line="240" w:lineRule="auto"/>
                    <w:ind w:firstLine="0" w:firstLineChars="0"/>
                    <w:jc w:val="center"/>
                    <w:rPr>
                      <w:sz w:val="21"/>
                      <w:szCs w:val="21"/>
                    </w:rPr>
                  </w:pPr>
                  <w:r>
                    <w:rPr>
                      <w:sz w:val="21"/>
                      <w:szCs w:val="21"/>
                    </w:rPr>
                    <w:t>70</w:t>
                  </w:r>
                </w:p>
              </w:tc>
              <w:tc>
                <w:tcPr>
                  <w:tcW w:w="1221" w:type="dxa"/>
                  <w:vAlign w:val="center"/>
                </w:tcPr>
                <w:p>
                  <w:pPr>
                    <w:widowControl/>
                    <w:spacing w:line="240" w:lineRule="auto"/>
                    <w:ind w:firstLine="0" w:firstLineChars="0"/>
                    <w:jc w:val="center"/>
                    <w:rPr>
                      <w:kern w:val="0"/>
                      <w:sz w:val="21"/>
                      <w:szCs w:val="21"/>
                    </w:rPr>
                  </w:pPr>
                  <w:r>
                    <w:rPr>
                      <w:rFonts w:hint="eastAsia"/>
                      <w:kern w:val="0"/>
                      <w:sz w:val="21"/>
                      <w:szCs w:val="21"/>
                    </w:rPr>
                    <w:t>65.7</w:t>
                  </w:r>
                  <w:r>
                    <w:rPr>
                      <w:kern w:val="0"/>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PM</w:t>
                  </w:r>
                  <w:r>
                    <w:rPr>
                      <w:sz w:val="21"/>
                      <w:szCs w:val="21"/>
                      <w:vertAlign w:val="subscript"/>
                    </w:rPr>
                    <w:t>2.5</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28</w:t>
                  </w:r>
                </w:p>
              </w:tc>
              <w:tc>
                <w:tcPr>
                  <w:tcW w:w="985" w:type="dxa"/>
                  <w:vAlign w:val="center"/>
                </w:tcPr>
                <w:p>
                  <w:pPr>
                    <w:spacing w:line="240" w:lineRule="auto"/>
                    <w:ind w:firstLine="0" w:firstLineChars="0"/>
                    <w:jc w:val="center"/>
                    <w:rPr>
                      <w:sz w:val="21"/>
                      <w:szCs w:val="21"/>
                    </w:rPr>
                  </w:pPr>
                  <w:r>
                    <w:rPr>
                      <w:sz w:val="21"/>
                      <w:szCs w:val="21"/>
                    </w:rPr>
                    <w:t>35</w:t>
                  </w:r>
                </w:p>
              </w:tc>
              <w:tc>
                <w:tcPr>
                  <w:tcW w:w="1221" w:type="dxa"/>
                  <w:vAlign w:val="center"/>
                </w:tcPr>
                <w:p>
                  <w:pPr>
                    <w:spacing w:line="240" w:lineRule="auto"/>
                    <w:ind w:firstLine="0" w:firstLineChars="0"/>
                    <w:jc w:val="center"/>
                    <w:rPr>
                      <w:sz w:val="21"/>
                      <w:szCs w:val="21"/>
                    </w:rPr>
                  </w:pPr>
                  <w:r>
                    <w:rPr>
                      <w:rFonts w:hint="eastAsia"/>
                      <w:sz w:val="21"/>
                      <w:szCs w:val="21"/>
                    </w:rPr>
                    <w:t>80.0</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SO</w:t>
                  </w:r>
                  <w:r>
                    <w:rPr>
                      <w:sz w:val="21"/>
                      <w:szCs w:val="21"/>
                      <w:vertAlign w:val="subscript"/>
                    </w:rPr>
                    <w:t>2</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5</w:t>
                  </w:r>
                </w:p>
              </w:tc>
              <w:tc>
                <w:tcPr>
                  <w:tcW w:w="985" w:type="dxa"/>
                  <w:vAlign w:val="center"/>
                </w:tcPr>
                <w:p>
                  <w:pPr>
                    <w:spacing w:line="240" w:lineRule="auto"/>
                    <w:ind w:firstLine="0" w:firstLineChars="0"/>
                    <w:jc w:val="center"/>
                    <w:rPr>
                      <w:sz w:val="21"/>
                      <w:szCs w:val="21"/>
                    </w:rPr>
                  </w:pPr>
                  <w:r>
                    <w:rPr>
                      <w:sz w:val="21"/>
                      <w:szCs w:val="21"/>
                    </w:rPr>
                    <w:t>60</w:t>
                  </w:r>
                </w:p>
              </w:tc>
              <w:tc>
                <w:tcPr>
                  <w:tcW w:w="1221" w:type="dxa"/>
                  <w:vAlign w:val="center"/>
                </w:tcPr>
                <w:p>
                  <w:pPr>
                    <w:spacing w:line="240" w:lineRule="auto"/>
                    <w:ind w:firstLine="0" w:firstLineChars="0"/>
                    <w:jc w:val="center"/>
                    <w:rPr>
                      <w:sz w:val="21"/>
                      <w:szCs w:val="21"/>
                    </w:rPr>
                  </w:pPr>
                  <w:r>
                    <w:rPr>
                      <w:rFonts w:hint="eastAsia"/>
                      <w:sz w:val="21"/>
                      <w:szCs w:val="21"/>
                    </w:rPr>
                    <w:t>8.3</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NO</w:t>
                  </w:r>
                  <w:r>
                    <w:rPr>
                      <w:sz w:val="21"/>
                      <w:szCs w:val="21"/>
                      <w:vertAlign w:val="subscript"/>
                    </w:rPr>
                    <w:t>2</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17</w:t>
                  </w:r>
                </w:p>
              </w:tc>
              <w:tc>
                <w:tcPr>
                  <w:tcW w:w="985" w:type="dxa"/>
                  <w:vAlign w:val="center"/>
                </w:tcPr>
                <w:p>
                  <w:pPr>
                    <w:spacing w:line="240" w:lineRule="auto"/>
                    <w:ind w:firstLine="0" w:firstLineChars="0"/>
                    <w:jc w:val="center"/>
                    <w:rPr>
                      <w:sz w:val="21"/>
                      <w:szCs w:val="21"/>
                    </w:rPr>
                  </w:pPr>
                  <w:r>
                    <w:rPr>
                      <w:sz w:val="21"/>
                      <w:szCs w:val="21"/>
                    </w:rPr>
                    <w:t>40</w:t>
                  </w:r>
                </w:p>
              </w:tc>
              <w:tc>
                <w:tcPr>
                  <w:tcW w:w="1221" w:type="dxa"/>
                  <w:vAlign w:val="center"/>
                </w:tcPr>
                <w:p>
                  <w:pPr>
                    <w:spacing w:line="240" w:lineRule="auto"/>
                    <w:ind w:firstLine="0" w:firstLineChars="0"/>
                    <w:jc w:val="center"/>
                    <w:rPr>
                      <w:sz w:val="21"/>
                      <w:szCs w:val="21"/>
                    </w:rPr>
                  </w:pPr>
                  <w:r>
                    <w:rPr>
                      <w:rFonts w:hint="eastAsia"/>
                      <w:sz w:val="21"/>
                      <w:szCs w:val="21"/>
                    </w:rPr>
                    <w:t>42.5</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CO</w:t>
                  </w:r>
                </w:p>
              </w:tc>
              <w:tc>
                <w:tcPr>
                  <w:tcW w:w="2020" w:type="dxa"/>
                  <w:vAlign w:val="center"/>
                </w:tcPr>
                <w:p>
                  <w:pPr>
                    <w:spacing w:line="240" w:lineRule="auto"/>
                    <w:ind w:firstLine="0" w:firstLineChars="0"/>
                    <w:jc w:val="center"/>
                    <w:rPr>
                      <w:sz w:val="21"/>
                      <w:szCs w:val="21"/>
                    </w:rPr>
                  </w:pPr>
                  <w:r>
                    <w:rPr>
                      <w:sz w:val="21"/>
                      <w:szCs w:val="21"/>
                    </w:rPr>
                    <w:t>第95百分位浓度</w:t>
                  </w:r>
                </w:p>
              </w:tc>
              <w:tc>
                <w:tcPr>
                  <w:tcW w:w="972" w:type="dxa"/>
                  <w:vAlign w:val="center"/>
                </w:tcPr>
                <w:p>
                  <w:pPr>
                    <w:spacing w:line="240" w:lineRule="auto"/>
                    <w:ind w:firstLine="0" w:firstLineChars="0"/>
                    <w:jc w:val="center"/>
                    <w:rPr>
                      <w:sz w:val="21"/>
                      <w:szCs w:val="21"/>
                    </w:rPr>
                  </w:pPr>
                  <w:r>
                    <w:rPr>
                      <w:sz w:val="21"/>
                      <w:szCs w:val="21"/>
                    </w:rPr>
                    <w:t>mg/m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1.3</w:t>
                  </w:r>
                </w:p>
              </w:tc>
              <w:tc>
                <w:tcPr>
                  <w:tcW w:w="985" w:type="dxa"/>
                  <w:vAlign w:val="center"/>
                </w:tcPr>
                <w:p>
                  <w:pPr>
                    <w:spacing w:line="240" w:lineRule="auto"/>
                    <w:ind w:firstLine="0" w:firstLineChars="0"/>
                    <w:jc w:val="center"/>
                    <w:rPr>
                      <w:sz w:val="21"/>
                      <w:szCs w:val="21"/>
                    </w:rPr>
                  </w:pPr>
                  <w:r>
                    <w:rPr>
                      <w:sz w:val="21"/>
                      <w:szCs w:val="21"/>
                    </w:rPr>
                    <w:t>4</w:t>
                  </w:r>
                </w:p>
              </w:tc>
              <w:tc>
                <w:tcPr>
                  <w:tcW w:w="1221" w:type="dxa"/>
                  <w:vAlign w:val="center"/>
                </w:tcPr>
                <w:p>
                  <w:pPr>
                    <w:spacing w:line="240" w:lineRule="auto"/>
                    <w:ind w:firstLine="0" w:firstLineChars="0"/>
                    <w:jc w:val="center"/>
                    <w:rPr>
                      <w:sz w:val="21"/>
                      <w:szCs w:val="21"/>
                    </w:rPr>
                  </w:pPr>
                  <w:r>
                    <w:rPr>
                      <w:rFonts w:hint="eastAsia"/>
                      <w:sz w:val="21"/>
                      <w:szCs w:val="21"/>
                    </w:rPr>
                    <w:t>32.5</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O</w:t>
                  </w:r>
                  <w:r>
                    <w:rPr>
                      <w:sz w:val="21"/>
                      <w:szCs w:val="21"/>
                      <w:vertAlign w:val="subscript"/>
                    </w:rPr>
                    <w:t>3</w:t>
                  </w:r>
                </w:p>
              </w:tc>
              <w:tc>
                <w:tcPr>
                  <w:tcW w:w="2020" w:type="dxa"/>
                  <w:vAlign w:val="center"/>
                </w:tcPr>
                <w:p>
                  <w:pPr>
                    <w:spacing w:line="240" w:lineRule="auto"/>
                    <w:ind w:firstLine="0" w:firstLineChars="0"/>
                    <w:jc w:val="center"/>
                    <w:rPr>
                      <w:sz w:val="21"/>
                      <w:szCs w:val="21"/>
                    </w:rPr>
                  </w:pPr>
                  <w:r>
                    <w:rPr>
                      <w:sz w:val="21"/>
                      <w:szCs w:val="21"/>
                    </w:rPr>
                    <w:t>第90百分位浓度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106</w:t>
                  </w:r>
                </w:p>
              </w:tc>
              <w:tc>
                <w:tcPr>
                  <w:tcW w:w="985" w:type="dxa"/>
                  <w:vAlign w:val="center"/>
                </w:tcPr>
                <w:p>
                  <w:pPr>
                    <w:spacing w:line="240" w:lineRule="auto"/>
                    <w:ind w:firstLine="0" w:firstLineChars="0"/>
                    <w:jc w:val="center"/>
                    <w:rPr>
                      <w:sz w:val="21"/>
                      <w:szCs w:val="21"/>
                    </w:rPr>
                  </w:pPr>
                  <w:r>
                    <w:rPr>
                      <w:sz w:val="21"/>
                      <w:szCs w:val="21"/>
                    </w:rPr>
                    <w:t>160</w:t>
                  </w:r>
                </w:p>
              </w:tc>
              <w:tc>
                <w:tcPr>
                  <w:tcW w:w="1221" w:type="dxa"/>
                  <w:vAlign w:val="center"/>
                </w:tcPr>
                <w:p>
                  <w:pPr>
                    <w:spacing w:line="240" w:lineRule="auto"/>
                    <w:ind w:firstLine="0" w:firstLineChars="0"/>
                    <w:jc w:val="center"/>
                    <w:rPr>
                      <w:sz w:val="21"/>
                      <w:szCs w:val="21"/>
                    </w:rPr>
                  </w:pPr>
                  <w:r>
                    <w:rPr>
                      <w:rFonts w:hint="eastAsia"/>
                      <w:sz w:val="21"/>
                      <w:szCs w:val="21"/>
                    </w:rPr>
                    <w:t>66.25</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bl>
          <w:p>
            <w:pPr>
              <w:spacing w:beforeLines="50"/>
              <w:ind w:firstLine="566" w:firstLineChars="236"/>
              <w:rPr>
                <w:szCs w:val="22"/>
              </w:rPr>
            </w:pPr>
            <w:r>
              <w:rPr>
                <w:szCs w:val="22"/>
              </w:rPr>
              <w:t>由安康市生态环境保护局发布的《2019年12月暨1-12月各县区环境空气质量状况》中—安康市紫阳县环境空气质量数据可知，项目区SO</w:t>
            </w:r>
            <w:r>
              <w:rPr>
                <w:szCs w:val="22"/>
                <w:vertAlign w:val="subscript"/>
              </w:rPr>
              <w:t>2</w:t>
            </w:r>
            <w:r>
              <w:rPr>
                <w:szCs w:val="22"/>
              </w:rPr>
              <w:t>年平均质量浓度、PM</w:t>
            </w:r>
            <w:r>
              <w:rPr>
                <w:szCs w:val="22"/>
                <w:vertAlign w:val="subscript"/>
              </w:rPr>
              <w:t>10</w:t>
            </w:r>
            <w:r>
              <w:rPr>
                <w:szCs w:val="22"/>
              </w:rPr>
              <w:t>年平均质量浓度、PM</w:t>
            </w:r>
            <w:r>
              <w:rPr>
                <w:szCs w:val="22"/>
                <w:vertAlign w:val="subscript"/>
              </w:rPr>
              <w:t>2.5</w:t>
            </w:r>
            <w:r>
              <w:rPr>
                <w:szCs w:val="22"/>
              </w:rPr>
              <w:t>年平均质量浓度</w:t>
            </w:r>
            <w:r>
              <w:rPr>
                <w:rFonts w:hint="eastAsia"/>
                <w:szCs w:val="22"/>
              </w:rPr>
              <w:t>、</w:t>
            </w:r>
            <w:r>
              <w:rPr>
                <w:szCs w:val="22"/>
              </w:rPr>
              <w:t>NO</w:t>
            </w:r>
            <w:r>
              <w:rPr>
                <w:szCs w:val="22"/>
                <w:vertAlign w:val="subscript"/>
              </w:rPr>
              <w:t>2</w:t>
            </w:r>
            <w:r>
              <w:rPr>
                <w:szCs w:val="22"/>
              </w:rPr>
              <w:t>年平均质量浓度、CO 24小时平均第95百分位浓度、O</w:t>
            </w:r>
            <w:r>
              <w:rPr>
                <w:szCs w:val="22"/>
                <w:vertAlign w:val="subscript"/>
              </w:rPr>
              <w:t>3</w:t>
            </w:r>
            <w:r>
              <w:rPr>
                <w:szCs w:val="22"/>
              </w:rPr>
              <w:t>日最大8小时滑动平均值的第90百分位浓度均满足《环境空气质量标准》（GB3095-2012）中的二级标准要求。</w:t>
            </w:r>
          </w:p>
          <w:p>
            <w:pPr>
              <w:ind w:firstLine="566" w:firstLineChars="236"/>
              <w:rPr>
                <w:szCs w:val="22"/>
              </w:rPr>
            </w:pPr>
            <w:r>
              <w:rPr>
                <w:szCs w:val="22"/>
              </w:rPr>
              <w:t>根据《环境影响评价技术导则—大气环境》（HJ2.2­2018），城市环境空气质量达标情况评价指标为SO</w:t>
            </w:r>
            <w:r>
              <w:rPr>
                <w:szCs w:val="22"/>
                <w:vertAlign w:val="subscript"/>
              </w:rPr>
              <w:t>2</w:t>
            </w:r>
            <w:r>
              <w:rPr>
                <w:szCs w:val="22"/>
              </w:rPr>
              <w:t>、NO</w:t>
            </w:r>
            <w:r>
              <w:rPr>
                <w:szCs w:val="22"/>
                <w:vertAlign w:val="subscript"/>
              </w:rPr>
              <w:t>2</w:t>
            </w:r>
            <w:r>
              <w:rPr>
                <w:szCs w:val="22"/>
              </w:rPr>
              <w:t>、PM</w:t>
            </w:r>
            <w:r>
              <w:rPr>
                <w:szCs w:val="22"/>
                <w:vertAlign w:val="subscript"/>
              </w:rPr>
              <w:t>10</w:t>
            </w:r>
            <w:r>
              <w:rPr>
                <w:szCs w:val="22"/>
              </w:rPr>
              <w:t>、PM</w:t>
            </w:r>
            <w:r>
              <w:rPr>
                <w:szCs w:val="22"/>
                <w:vertAlign w:val="subscript"/>
              </w:rPr>
              <w:t>2.5</w:t>
            </w:r>
            <w:r>
              <w:rPr>
                <w:szCs w:val="22"/>
              </w:rPr>
              <w:t>、CO、O</w:t>
            </w:r>
            <w:r>
              <w:rPr>
                <w:szCs w:val="22"/>
                <w:vertAlign w:val="subscript"/>
              </w:rPr>
              <w:t>3</w:t>
            </w:r>
            <w:r>
              <w:rPr>
                <w:szCs w:val="22"/>
              </w:rPr>
              <w:t>，六项污染物年评价指标全部达标即为城市环境空气质量达标。因此，本项目所在区域属于达标区域。</w:t>
            </w:r>
          </w:p>
          <w:bookmarkEnd w:id="5"/>
          <w:p>
            <w:pPr>
              <w:ind w:firstLine="482"/>
              <w:rPr>
                <w:b/>
                <w:szCs w:val="24"/>
              </w:rPr>
            </w:pPr>
            <w:r>
              <w:rPr>
                <w:rFonts w:hint="eastAsia"/>
                <w:b/>
                <w:szCs w:val="22"/>
              </w:rPr>
              <w:t>3、地表水环境质量现状</w:t>
            </w:r>
          </w:p>
          <w:p>
            <w:pPr>
              <w:ind w:firstLine="480"/>
              <w:rPr>
                <w:szCs w:val="22"/>
              </w:rPr>
            </w:pPr>
            <w:r>
              <w:rPr>
                <w:rFonts w:hint="eastAsia"/>
                <w:szCs w:val="22"/>
              </w:rPr>
              <w:t>项目生产过程中的生产废水经沉淀池收集后暂存于清水池，用于周边种植区的灌溉及厂内外的洒水降尘不外排；办公生活污水排放至化粪池，定期清掏</w:t>
            </w:r>
            <w:r>
              <w:rPr>
                <w:rFonts w:hint="eastAsia"/>
                <w:szCs w:val="24"/>
              </w:rPr>
              <w:t>用于香椿种植区作肥，不外排。</w:t>
            </w:r>
            <w:r>
              <w:rPr>
                <w:rFonts w:hint="eastAsia"/>
                <w:szCs w:val="22"/>
              </w:rPr>
              <w:t>项目北侧与任河相邻，</w:t>
            </w:r>
            <w:r>
              <w:rPr>
                <w:rFonts w:hint="eastAsia" w:hAnsi="宋体"/>
              </w:rPr>
              <w:t>汉江一级支流</w:t>
            </w:r>
            <w:r>
              <w:rPr>
                <w:rFonts w:hint="eastAsia"/>
                <w:szCs w:val="22"/>
              </w:rPr>
              <w:t>，其水质执行《地表水环境质量标准》（GB3838-2002）</w:t>
            </w:r>
            <w:r>
              <w:rPr>
                <w:szCs w:val="22"/>
              </w:rPr>
              <w:t>II</w:t>
            </w:r>
            <w:r>
              <w:rPr>
                <w:rFonts w:hint="eastAsia"/>
                <w:szCs w:val="22"/>
              </w:rPr>
              <w:t>类标准。本次地表水环境质量现状引用《</w:t>
            </w:r>
            <w:r>
              <w:rPr>
                <w:rFonts w:hint="eastAsia"/>
                <w:kern w:val="0"/>
                <w:szCs w:val="24"/>
              </w:rPr>
              <w:t>紫阳县金荞实业有限公司富硒健康饮品生产线建设项目</w:t>
            </w:r>
            <w:r>
              <w:rPr>
                <w:rFonts w:hint="eastAsia"/>
                <w:szCs w:val="22"/>
              </w:rPr>
              <w:t>》</w:t>
            </w:r>
            <w:r>
              <w:rPr>
                <w:rFonts w:hint="eastAsia"/>
                <w:bCs/>
                <w:kern w:val="0"/>
                <w:szCs w:val="24"/>
              </w:rPr>
              <w:t>201</w:t>
            </w:r>
            <w:r>
              <w:rPr>
                <w:bCs/>
                <w:kern w:val="0"/>
                <w:szCs w:val="24"/>
              </w:rPr>
              <w:t>7</w:t>
            </w:r>
            <w:r>
              <w:rPr>
                <w:rFonts w:hint="eastAsia"/>
                <w:bCs/>
                <w:kern w:val="0"/>
                <w:szCs w:val="24"/>
              </w:rPr>
              <w:t>年</w:t>
            </w:r>
            <w:r>
              <w:rPr>
                <w:bCs/>
                <w:kern w:val="0"/>
                <w:szCs w:val="24"/>
              </w:rPr>
              <w:t>06</w:t>
            </w:r>
            <w:r>
              <w:rPr>
                <w:rFonts w:hint="eastAsia"/>
                <w:bCs/>
                <w:kern w:val="0"/>
                <w:szCs w:val="24"/>
              </w:rPr>
              <w:t>月</w:t>
            </w:r>
            <w:r>
              <w:rPr>
                <w:bCs/>
                <w:kern w:val="0"/>
                <w:szCs w:val="24"/>
              </w:rPr>
              <w:t>16</w:t>
            </w:r>
            <w:r>
              <w:rPr>
                <w:rFonts w:hint="eastAsia"/>
                <w:bCs/>
                <w:kern w:val="0"/>
                <w:szCs w:val="24"/>
              </w:rPr>
              <w:t>日~201</w:t>
            </w:r>
            <w:r>
              <w:rPr>
                <w:bCs/>
                <w:kern w:val="0"/>
                <w:szCs w:val="24"/>
              </w:rPr>
              <w:t>7</w:t>
            </w:r>
            <w:r>
              <w:rPr>
                <w:rFonts w:hint="eastAsia"/>
                <w:bCs/>
                <w:kern w:val="0"/>
                <w:szCs w:val="24"/>
              </w:rPr>
              <w:t>年</w:t>
            </w:r>
            <w:r>
              <w:rPr>
                <w:bCs/>
                <w:kern w:val="0"/>
                <w:szCs w:val="24"/>
              </w:rPr>
              <w:t>06</w:t>
            </w:r>
            <w:r>
              <w:rPr>
                <w:rFonts w:hint="eastAsia"/>
                <w:bCs/>
                <w:kern w:val="0"/>
                <w:szCs w:val="24"/>
              </w:rPr>
              <w:t>月</w:t>
            </w:r>
            <w:r>
              <w:rPr>
                <w:bCs/>
                <w:kern w:val="0"/>
                <w:szCs w:val="24"/>
              </w:rPr>
              <w:t>18</w:t>
            </w:r>
            <w:r>
              <w:rPr>
                <w:rFonts w:hint="eastAsia"/>
                <w:bCs/>
                <w:kern w:val="0"/>
                <w:szCs w:val="24"/>
              </w:rPr>
              <w:t>日</w:t>
            </w:r>
            <w:r>
              <w:rPr>
                <w:rFonts w:hint="eastAsia"/>
                <w:szCs w:val="22"/>
              </w:rPr>
              <w:t>现状监测数据，任河上游监测断面距本项目2.1km，下游监测断面距本项目0.26km。</w:t>
            </w:r>
            <w:r>
              <w:rPr>
                <w:bCs/>
                <w:kern w:val="0"/>
                <w:szCs w:val="24"/>
              </w:rPr>
              <w:t>监测因子</w:t>
            </w:r>
            <w:r>
              <w:rPr>
                <w:rFonts w:hint="eastAsia"/>
                <w:bCs/>
                <w:kern w:val="0"/>
                <w:szCs w:val="24"/>
              </w:rPr>
              <w:t>为PH、COD、BOD</w:t>
            </w:r>
            <w:r>
              <w:rPr>
                <w:rFonts w:hint="eastAsia"/>
                <w:bCs/>
                <w:kern w:val="0"/>
                <w:szCs w:val="24"/>
                <w:vertAlign w:val="subscript"/>
              </w:rPr>
              <w:t>5</w:t>
            </w:r>
            <w:r>
              <w:rPr>
                <w:rFonts w:hint="eastAsia"/>
                <w:bCs/>
                <w:kern w:val="0"/>
                <w:szCs w:val="24"/>
              </w:rPr>
              <w:t>、氨氮、总磷、水温等</w:t>
            </w:r>
            <w:r>
              <w:rPr>
                <w:rFonts w:hint="eastAsia"/>
              </w:rPr>
              <w:t>，监测结果见表11。</w:t>
            </w:r>
          </w:p>
          <w:p>
            <w:pPr>
              <w:adjustRightInd/>
              <w:snapToGrid/>
              <w:spacing w:line="240" w:lineRule="auto"/>
              <w:ind w:firstLine="0" w:firstLineChars="0"/>
              <w:jc w:val="center"/>
              <w:rPr>
                <w:b/>
                <w:sz w:val="21"/>
                <w:szCs w:val="18"/>
              </w:rPr>
            </w:pPr>
            <w:r>
              <w:rPr>
                <w:rFonts w:hint="eastAsia"/>
                <w:b/>
                <w:sz w:val="21"/>
                <w:szCs w:val="18"/>
              </w:rPr>
              <w:t>表11  地表水环境质量现状监测结果  单位：mg/L（pH无量纲）</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015"/>
              <w:gridCol w:w="887"/>
              <w:gridCol w:w="887"/>
              <w:gridCol w:w="887"/>
              <w:gridCol w:w="887"/>
              <w:gridCol w:w="887"/>
              <w:gridCol w:w="888"/>
              <w:gridCol w:w="1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vMerge w:val="restart"/>
                  <w:vAlign w:val="center"/>
                </w:tcPr>
                <w:p>
                  <w:pPr>
                    <w:widowControl/>
                    <w:spacing w:line="240" w:lineRule="auto"/>
                    <w:ind w:firstLine="0" w:firstLineChars="0"/>
                    <w:jc w:val="center"/>
                    <w:rPr>
                      <w:bCs/>
                      <w:kern w:val="0"/>
                      <w:sz w:val="21"/>
                      <w:szCs w:val="21"/>
                    </w:rPr>
                  </w:pPr>
                  <w:r>
                    <w:rPr>
                      <w:rFonts w:hint="eastAsia"/>
                      <w:bCs/>
                      <w:kern w:val="0"/>
                      <w:sz w:val="21"/>
                      <w:szCs w:val="21"/>
                    </w:rPr>
                    <w:t>监测断面</w:t>
                  </w:r>
                </w:p>
              </w:tc>
              <w:tc>
                <w:tcPr>
                  <w:tcW w:w="590" w:type="pct"/>
                  <w:vMerge w:val="restart"/>
                  <w:vAlign w:val="center"/>
                </w:tcPr>
                <w:p>
                  <w:pPr>
                    <w:widowControl/>
                    <w:spacing w:line="240" w:lineRule="auto"/>
                    <w:ind w:firstLine="0" w:firstLineChars="0"/>
                    <w:jc w:val="center"/>
                    <w:rPr>
                      <w:bCs/>
                      <w:kern w:val="0"/>
                      <w:sz w:val="21"/>
                      <w:szCs w:val="21"/>
                    </w:rPr>
                  </w:pPr>
                  <w:r>
                    <w:rPr>
                      <w:rFonts w:hint="eastAsia"/>
                      <w:bCs/>
                      <w:kern w:val="0"/>
                      <w:sz w:val="21"/>
                      <w:szCs w:val="21"/>
                    </w:rPr>
                    <w:t>监测项目</w:t>
                  </w:r>
                </w:p>
              </w:tc>
              <w:tc>
                <w:tcPr>
                  <w:tcW w:w="3095" w:type="pct"/>
                  <w:gridSpan w:val="6"/>
                  <w:vAlign w:val="center"/>
                </w:tcPr>
                <w:p>
                  <w:pPr>
                    <w:widowControl/>
                    <w:spacing w:line="240" w:lineRule="auto"/>
                    <w:ind w:firstLine="0" w:firstLineChars="0"/>
                    <w:jc w:val="center"/>
                    <w:rPr>
                      <w:bCs/>
                      <w:kern w:val="0"/>
                      <w:sz w:val="21"/>
                      <w:szCs w:val="21"/>
                    </w:rPr>
                  </w:pPr>
                  <w:r>
                    <w:rPr>
                      <w:bCs/>
                      <w:kern w:val="0"/>
                      <w:sz w:val="21"/>
                      <w:szCs w:val="21"/>
                    </w:rPr>
                    <w:t>监测时间</w:t>
                  </w:r>
                </w:p>
              </w:tc>
              <w:tc>
                <w:tcPr>
                  <w:tcW w:w="994" w:type="pct"/>
                  <w:vMerge w:val="restart"/>
                  <w:vAlign w:val="center"/>
                </w:tcPr>
                <w:p>
                  <w:pPr>
                    <w:widowControl/>
                    <w:spacing w:line="240" w:lineRule="auto"/>
                    <w:ind w:firstLine="0" w:firstLineChars="0"/>
                    <w:jc w:val="center"/>
                    <w:rPr>
                      <w:bCs/>
                      <w:kern w:val="0"/>
                      <w:sz w:val="21"/>
                      <w:szCs w:val="21"/>
                    </w:rPr>
                  </w:pPr>
                  <w:r>
                    <w:rPr>
                      <w:rFonts w:hint="eastAsia"/>
                      <w:bCs/>
                      <w:kern w:val="0"/>
                      <w:sz w:val="21"/>
                      <w:szCs w:val="21"/>
                    </w:rPr>
                    <w:t>《地表水环境质量标准》（GB 3838-2002）II类标准限值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Merge w:val="continue"/>
                  <w:vAlign w:val="center"/>
                </w:tcPr>
                <w:p>
                  <w:pPr>
                    <w:widowControl/>
                    <w:spacing w:line="240" w:lineRule="auto"/>
                    <w:ind w:firstLine="0" w:firstLineChars="0"/>
                    <w:jc w:val="center"/>
                    <w:rPr>
                      <w:bCs/>
                      <w:kern w:val="0"/>
                      <w:sz w:val="21"/>
                      <w:szCs w:val="21"/>
                    </w:rPr>
                  </w:pPr>
                </w:p>
              </w:tc>
              <w:tc>
                <w:tcPr>
                  <w:tcW w:w="1032" w:type="pct"/>
                  <w:gridSpan w:val="2"/>
                  <w:vAlign w:val="center"/>
                </w:tcPr>
                <w:p>
                  <w:pPr>
                    <w:widowControl/>
                    <w:spacing w:line="240" w:lineRule="auto"/>
                    <w:ind w:firstLine="0" w:firstLineChars="0"/>
                    <w:jc w:val="center"/>
                    <w:rPr>
                      <w:bCs/>
                      <w:kern w:val="0"/>
                      <w:sz w:val="21"/>
                      <w:szCs w:val="21"/>
                    </w:rPr>
                  </w:pPr>
                  <w:r>
                    <w:rPr>
                      <w:rFonts w:hint="eastAsia"/>
                      <w:bCs/>
                      <w:kern w:val="0"/>
                      <w:sz w:val="21"/>
                      <w:szCs w:val="21"/>
                    </w:rPr>
                    <w:t>06.16</w:t>
                  </w:r>
                </w:p>
              </w:tc>
              <w:tc>
                <w:tcPr>
                  <w:tcW w:w="1032" w:type="pct"/>
                  <w:gridSpan w:val="2"/>
                  <w:vAlign w:val="center"/>
                </w:tcPr>
                <w:p>
                  <w:pPr>
                    <w:widowControl/>
                    <w:spacing w:line="240" w:lineRule="auto"/>
                    <w:ind w:firstLine="0" w:firstLineChars="0"/>
                    <w:jc w:val="center"/>
                    <w:rPr>
                      <w:bCs/>
                      <w:kern w:val="0"/>
                      <w:sz w:val="21"/>
                      <w:szCs w:val="21"/>
                    </w:rPr>
                  </w:pPr>
                  <w:r>
                    <w:rPr>
                      <w:rFonts w:hint="eastAsia"/>
                      <w:bCs/>
                      <w:kern w:val="0"/>
                      <w:sz w:val="21"/>
                      <w:szCs w:val="21"/>
                    </w:rPr>
                    <w:t>06.17</w:t>
                  </w:r>
                </w:p>
              </w:tc>
              <w:tc>
                <w:tcPr>
                  <w:tcW w:w="1032" w:type="pct"/>
                  <w:gridSpan w:val="2"/>
                  <w:vAlign w:val="center"/>
                </w:tcPr>
                <w:p>
                  <w:pPr>
                    <w:widowControl/>
                    <w:spacing w:line="240" w:lineRule="auto"/>
                    <w:ind w:firstLine="0" w:firstLineChars="0"/>
                    <w:jc w:val="center"/>
                    <w:rPr>
                      <w:bCs/>
                      <w:kern w:val="0"/>
                      <w:sz w:val="21"/>
                      <w:szCs w:val="21"/>
                    </w:rPr>
                  </w:pPr>
                  <w:r>
                    <w:rPr>
                      <w:rFonts w:hint="eastAsia"/>
                      <w:bCs/>
                      <w:kern w:val="0"/>
                      <w:sz w:val="21"/>
                      <w:szCs w:val="21"/>
                    </w:rPr>
                    <w:t>06.18</w:t>
                  </w:r>
                </w:p>
              </w:tc>
              <w:tc>
                <w:tcPr>
                  <w:tcW w:w="994" w:type="pct"/>
                  <w:vMerge w:val="continue"/>
                  <w:vAlign w:val="center"/>
                </w:tcPr>
                <w:p>
                  <w:pPr>
                    <w:widowControl/>
                    <w:spacing w:line="240" w:lineRule="auto"/>
                    <w:ind w:firstLine="0" w:firstLineChars="0"/>
                    <w:jc w:val="center"/>
                    <w:rPr>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restart"/>
                  <w:vAlign w:val="center"/>
                </w:tcPr>
                <w:p>
                  <w:pPr>
                    <w:spacing w:line="240" w:lineRule="auto"/>
                    <w:ind w:firstLine="0" w:firstLineChars="0"/>
                    <w:jc w:val="center"/>
                    <w:rPr>
                      <w:sz w:val="21"/>
                      <w:szCs w:val="21"/>
                    </w:rPr>
                  </w:pPr>
                  <w:r>
                    <w:rPr>
                      <w:rFonts w:hint="eastAsia"/>
                      <w:sz w:val="21"/>
                      <w:szCs w:val="21"/>
                    </w:rPr>
                    <w:t>上游监测断面</w:t>
                  </w: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水温</w:t>
                  </w:r>
                  <w:r>
                    <w:rPr>
                      <w:rFonts w:hint="eastAsia" w:eastAsiaTheme="minorEastAsia"/>
                      <w:szCs w:val="21"/>
                    </w:rPr>
                    <w:t>℃</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pH</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7.69</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7.66</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7.64</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COD</w:t>
                  </w:r>
                  <w:r>
                    <w:rPr>
                      <w:rFonts w:hint="eastAsia"/>
                      <w:bCs/>
                      <w:kern w:val="0"/>
                      <w:sz w:val="21"/>
                      <w:szCs w:val="21"/>
                      <w:vertAlign w:val="subscript"/>
                    </w:rPr>
                    <w:t>Cr</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BOD</w:t>
                  </w:r>
                  <w:r>
                    <w:rPr>
                      <w:rFonts w:hint="eastAsia"/>
                      <w:bCs/>
                      <w:kern w:val="0"/>
                      <w:sz w:val="21"/>
                      <w:szCs w:val="21"/>
                      <w:vertAlign w:val="subscript"/>
                    </w:rPr>
                    <w:t>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氨氮</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0.069</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0.066</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0.063</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总磷</w:t>
                  </w:r>
                </w:p>
              </w:tc>
              <w:tc>
                <w:tcPr>
                  <w:tcW w:w="516" w:type="pct"/>
                  <w:vAlign w:val="center"/>
                </w:tcPr>
                <w:p>
                  <w:pPr>
                    <w:widowControl/>
                    <w:spacing w:line="240" w:lineRule="auto"/>
                    <w:ind w:firstLine="0" w:firstLineChars="0"/>
                    <w:jc w:val="center"/>
                    <w:rPr>
                      <w:bCs/>
                      <w:kern w:val="0"/>
                      <w:sz w:val="21"/>
                      <w:szCs w:val="21"/>
                    </w:rP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restart"/>
                  <w:vAlign w:val="center"/>
                </w:tcPr>
                <w:p>
                  <w:pPr>
                    <w:spacing w:line="240" w:lineRule="auto"/>
                    <w:ind w:firstLine="0" w:firstLineChars="0"/>
                    <w:jc w:val="center"/>
                    <w:rPr>
                      <w:sz w:val="21"/>
                      <w:szCs w:val="21"/>
                    </w:rPr>
                  </w:pPr>
                  <w:r>
                    <w:rPr>
                      <w:rFonts w:hint="eastAsia"/>
                      <w:bCs/>
                      <w:kern w:val="0"/>
                      <w:sz w:val="21"/>
                      <w:szCs w:val="21"/>
                    </w:rPr>
                    <w:t>下游监测断面</w:t>
                  </w: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水温</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pH</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7.66</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7.69</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7.71</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7.72</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COD</w:t>
                  </w:r>
                  <w:r>
                    <w:rPr>
                      <w:rFonts w:hint="eastAsia"/>
                      <w:bCs/>
                      <w:kern w:val="0"/>
                      <w:sz w:val="21"/>
                      <w:szCs w:val="21"/>
                      <w:vertAlign w:val="subscript"/>
                    </w:rPr>
                    <w:t>Cr</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9.0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9.0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9.0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8.0</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BOD</w:t>
                  </w:r>
                  <w:r>
                    <w:rPr>
                      <w:rFonts w:hint="eastAsia"/>
                      <w:bCs/>
                      <w:kern w:val="0"/>
                      <w:sz w:val="21"/>
                      <w:szCs w:val="21"/>
                      <w:vertAlign w:val="subscript"/>
                    </w:rPr>
                    <w:t>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氨氮</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0.081</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0.087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0.084</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总磷</w:t>
                  </w:r>
                </w:p>
              </w:tc>
              <w:tc>
                <w:tcPr>
                  <w:tcW w:w="516" w:type="pct"/>
                  <w:vAlign w:val="center"/>
                </w:tcPr>
                <w:p>
                  <w:pPr>
                    <w:spacing w:line="240" w:lineRule="auto"/>
                    <w:ind w:firstLine="0" w:firstLineChars="0"/>
                    <w:jc w:val="center"/>
                  </w:pPr>
                  <w:r>
                    <w:rPr>
                      <w:rFonts w:hint="eastAsia"/>
                      <w:bCs/>
                      <w:kern w:val="0"/>
                      <w:sz w:val="21"/>
                      <w:szCs w:val="21"/>
                    </w:rPr>
                    <w:t>0.014</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0.1</w:t>
                  </w:r>
                </w:p>
              </w:tc>
            </w:tr>
          </w:tbl>
          <w:p>
            <w:pPr>
              <w:adjustRightInd/>
              <w:snapToGrid/>
              <w:ind w:firstLine="480"/>
            </w:pPr>
            <w:r>
              <w:rPr>
                <w:rFonts w:hint="eastAsia"/>
              </w:rPr>
              <w:t>从上表可见，pH、COD</w:t>
            </w:r>
            <w:r>
              <w:rPr>
                <w:rFonts w:hint="eastAsia"/>
                <w:vertAlign w:val="subscript"/>
              </w:rPr>
              <w:t>Cr</w:t>
            </w:r>
            <w:r>
              <w:rPr>
                <w:rFonts w:hint="eastAsia"/>
              </w:rPr>
              <w:t>、BOD</w:t>
            </w:r>
            <w:r>
              <w:rPr>
                <w:rFonts w:hint="eastAsia"/>
                <w:vertAlign w:val="subscript"/>
              </w:rPr>
              <w:t>5</w:t>
            </w:r>
            <w:r>
              <w:rPr>
                <w:rFonts w:hint="eastAsia"/>
              </w:rPr>
              <w:t>、氨氮、总磷均达到《地表水环境质量标准》（GB3838-2002）II类水标准要求，区域水环境质量良好。</w:t>
            </w:r>
          </w:p>
          <w:p>
            <w:pPr>
              <w:ind w:firstLine="482"/>
              <w:rPr>
                <w:b/>
                <w:szCs w:val="24"/>
              </w:rPr>
            </w:pPr>
            <w:r>
              <w:rPr>
                <w:rFonts w:hint="eastAsia"/>
                <w:b/>
                <w:szCs w:val="22"/>
              </w:rPr>
              <w:t>3、声环境质量现状</w:t>
            </w:r>
          </w:p>
          <w:p>
            <w:pPr>
              <w:autoSpaceDE w:val="0"/>
              <w:autoSpaceDN w:val="0"/>
              <w:ind w:firstLine="436" w:firstLineChars="182"/>
              <w:rPr>
                <w:kern w:val="0"/>
              </w:rPr>
            </w:pPr>
            <w:r>
              <w:rPr>
                <w:rFonts w:hint="eastAsia"/>
                <w:szCs w:val="24"/>
              </w:rPr>
              <w:t>项目所在区域属于</w:t>
            </w:r>
            <w:r>
              <w:rPr>
                <w:szCs w:val="24"/>
              </w:rPr>
              <w:t>2</w:t>
            </w:r>
            <w:r>
              <w:rPr>
                <w:rFonts w:hint="eastAsia"/>
                <w:szCs w:val="24"/>
              </w:rPr>
              <w:t>类声环境功能区，</w:t>
            </w:r>
            <w:r>
              <w:rPr>
                <w:rFonts w:hint="eastAsia" w:hAnsi="Calibri"/>
              </w:rPr>
              <w:t>东厂界、北厂界声环境质量执行</w:t>
            </w:r>
            <w:r>
              <w:rPr>
                <w:rFonts w:hint="eastAsia"/>
                <w:szCs w:val="24"/>
              </w:rPr>
              <w:t>《声环境质量标准》（</w:t>
            </w:r>
            <w:r>
              <w:rPr>
                <w:szCs w:val="24"/>
              </w:rPr>
              <w:t>GB3096-2008</w:t>
            </w:r>
            <w:r>
              <w:rPr>
                <w:rFonts w:hint="eastAsia"/>
                <w:szCs w:val="24"/>
              </w:rPr>
              <w:t>）中</w:t>
            </w:r>
            <w:r>
              <w:rPr>
                <w:kern w:val="0"/>
              </w:rPr>
              <w:t>2</w:t>
            </w:r>
            <w:r>
              <w:rPr>
                <w:rFonts w:hint="eastAsia"/>
                <w:kern w:val="0"/>
              </w:rPr>
              <w:t>类标准，西厂界、南厂界执行4a类标准。</w:t>
            </w:r>
          </w:p>
          <w:p>
            <w:pPr>
              <w:autoSpaceDE w:val="0"/>
              <w:autoSpaceDN w:val="0"/>
              <w:ind w:firstLine="436" w:firstLineChars="182"/>
              <w:rPr>
                <w:szCs w:val="24"/>
              </w:rPr>
            </w:pPr>
            <w:r>
              <w:rPr>
                <w:rFonts w:hint="eastAsia"/>
                <w:szCs w:val="24"/>
              </w:rPr>
              <w:t>本项目声环境质量监测委托陕西速跑环境检测技术研究有限公司进行，分别在项目厂址东侧、南侧、西侧、北侧各设监测点位</w:t>
            </w:r>
            <w:r>
              <w:rPr>
                <w:szCs w:val="24"/>
              </w:rPr>
              <w:t>N1</w:t>
            </w:r>
            <w:r>
              <w:rPr>
                <w:rFonts w:hint="eastAsia"/>
                <w:szCs w:val="24"/>
              </w:rPr>
              <w:t>、</w:t>
            </w:r>
            <w:r>
              <w:rPr>
                <w:szCs w:val="24"/>
              </w:rPr>
              <w:t>N2</w:t>
            </w:r>
            <w:r>
              <w:rPr>
                <w:rFonts w:hint="eastAsia"/>
                <w:szCs w:val="24"/>
              </w:rPr>
              <w:t>、</w:t>
            </w:r>
            <w:r>
              <w:rPr>
                <w:szCs w:val="24"/>
              </w:rPr>
              <w:t>N3</w:t>
            </w:r>
            <w:r>
              <w:rPr>
                <w:rFonts w:hint="eastAsia"/>
                <w:szCs w:val="24"/>
              </w:rPr>
              <w:t>、</w:t>
            </w:r>
            <w:r>
              <w:rPr>
                <w:szCs w:val="24"/>
              </w:rPr>
              <w:t>N4</w:t>
            </w:r>
            <w:r>
              <w:rPr>
                <w:rFonts w:hint="eastAsia"/>
                <w:szCs w:val="24"/>
              </w:rPr>
              <w:t>，共设4个噪声监</w:t>
            </w:r>
            <w:r>
              <w:rPr>
                <w:rFonts w:hint="eastAsia"/>
              </w:rPr>
              <w:t>测点位，监测时间为</w:t>
            </w:r>
            <w:r>
              <w:t>20</w:t>
            </w:r>
            <w:r>
              <w:rPr>
                <w:rFonts w:hint="eastAsia"/>
              </w:rPr>
              <w:t>20年05月12日</w:t>
            </w:r>
            <w:r>
              <w:t>-20</w:t>
            </w:r>
            <w:r>
              <w:rPr>
                <w:rFonts w:hint="eastAsia"/>
              </w:rPr>
              <w:t>20年05月13日</w:t>
            </w:r>
            <w:r>
              <w:rPr>
                <w:rFonts w:hint="eastAsia" w:hAnsi="宋体"/>
              </w:rPr>
              <w:t>。</w:t>
            </w:r>
            <w:r>
              <w:rPr>
                <w:rFonts w:hint="eastAsia"/>
              </w:rPr>
              <w:t>具体见附</w:t>
            </w:r>
            <w:r>
              <w:rPr>
                <w:rFonts w:hint="eastAsia" w:hAnsi="宋体"/>
              </w:rPr>
              <w:t>图6，</w:t>
            </w:r>
            <w:r>
              <w:rPr>
                <w:rFonts w:hint="eastAsia"/>
                <w:szCs w:val="24"/>
              </w:rPr>
              <w:t>监测数据（SPJC-202005—ZS001）统计结果见表12。</w:t>
            </w:r>
          </w:p>
          <w:p>
            <w:pPr>
              <w:pStyle w:val="2"/>
              <w:ind w:left="480"/>
            </w:pPr>
          </w:p>
          <w:p>
            <w:pPr>
              <w:tabs>
                <w:tab w:val="left" w:leader="dot" w:pos="8399"/>
              </w:tabs>
              <w:adjustRightInd/>
              <w:snapToGrid/>
              <w:spacing w:line="240" w:lineRule="auto"/>
              <w:ind w:firstLine="422"/>
              <w:jc w:val="center"/>
              <w:rPr>
                <w:rFonts w:hAnsi="宋体"/>
                <w:b/>
                <w:sz w:val="21"/>
                <w:szCs w:val="18"/>
              </w:rPr>
            </w:pPr>
            <w:r>
              <w:rPr>
                <w:rFonts w:hAnsi="宋体"/>
                <w:b/>
                <w:sz w:val="21"/>
                <w:szCs w:val="18"/>
              </w:rPr>
              <w:t>表</w:t>
            </w:r>
            <w:r>
              <w:rPr>
                <w:rFonts w:hint="eastAsia" w:hAnsi="宋体"/>
                <w:b/>
                <w:sz w:val="21"/>
                <w:szCs w:val="18"/>
              </w:rPr>
              <w:t>12</w:t>
            </w:r>
            <w:r>
              <w:rPr>
                <w:rFonts w:hAnsi="宋体"/>
                <w:b/>
                <w:sz w:val="21"/>
                <w:szCs w:val="18"/>
              </w:rPr>
              <w:t xml:space="preserve">  声环境质量监测结果单位：dB（A）</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68"/>
              <w:gridCol w:w="1206"/>
              <w:gridCol w:w="1281"/>
              <w:gridCol w:w="1159"/>
              <w:gridCol w:w="1390"/>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962" w:type="pct"/>
                  <w:gridSpan w:val="2"/>
                  <w:vMerge w:val="restart"/>
                  <w:vAlign w:val="center"/>
                </w:tcPr>
                <w:p>
                  <w:pPr>
                    <w:adjustRightInd/>
                    <w:snapToGrid/>
                    <w:spacing w:line="360" w:lineRule="exact"/>
                    <w:ind w:firstLine="0" w:firstLineChars="0"/>
                    <w:jc w:val="center"/>
                    <w:rPr>
                      <w:sz w:val="21"/>
                      <w:szCs w:val="21"/>
                    </w:rPr>
                  </w:pPr>
                  <w:r>
                    <w:rPr>
                      <w:sz w:val="21"/>
                      <w:szCs w:val="21"/>
                    </w:rPr>
                    <w:t>监测点位</w:t>
                  </w:r>
                </w:p>
                <w:p>
                  <w:pPr>
                    <w:adjustRightInd/>
                    <w:snapToGrid/>
                    <w:spacing w:line="360" w:lineRule="exact"/>
                    <w:ind w:firstLine="0" w:firstLineChars="0"/>
                    <w:jc w:val="center"/>
                    <w:rPr>
                      <w:sz w:val="21"/>
                      <w:szCs w:val="21"/>
                    </w:rPr>
                  </w:pPr>
                  <w:r>
                    <w:rPr>
                      <w:sz w:val="21"/>
                      <w:szCs w:val="21"/>
                    </w:rPr>
                    <w:t>监测时间</w:t>
                  </w:r>
                </w:p>
              </w:tc>
              <w:tc>
                <w:tcPr>
                  <w:tcW w:w="3038" w:type="pct"/>
                  <w:gridSpan w:val="4"/>
                  <w:vAlign w:val="center"/>
                </w:tcPr>
                <w:p>
                  <w:pPr>
                    <w:adjustRightInd/>
                    <w:snapToGrid/>
                    <w:spacing w:line="360" w:lineRule="exact"/>
                    <w:ind w:firstLine="0" w:firstLineChars="0"/>
                    <w:jc w:val="center"/>
                    <w:rPr>
                      <w:sz w:val="21"/>
                      <w:szCs w:val="21"/>
                    </w:rPr>
                  </w:pPr>
                  <w:r>
                    <w:rPr>
                      <w:rFonts w:hint="eastAsia"/>
                      <w:sz w:val="21"/>
                      <w:szCs w:val="21"/>
                    </w:rPr>
                    <w:t>厂界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962" w:type="pct"/>
                  <w:gridSpan w:val="2"/>
                  <w:vMerge w:val="continue"/>
                  <w:vAlign w:val="center"/>
                </w:tcPr>
                <w:p>
                  <w:pPr>
                    <w:adjustRightInd/>
                    <w:snapToGrid/>
                    <w:spacing w:line="360" w:lineRule="exact"/>
                    <w:ind w:firstLine="0" w:firstLineChars="0"/>
                    <w:jc w:val="center"/>
                    <w:rPr>
                      <w:sz w:val="21"/>
                      <w:szCs w:val="21"/>
                    </w:rPr>
                  </w:pP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东（N1）</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南（N2）</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西（N3）</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北（N4）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restart"/>
                  <w:vAlign w:val="center"/>
                </w:tcPr>
                <w:p>
                  <w:pPr>
                    <w:adjustRightInd/>
                    <w:snapToGrid/>
                    <w:spacing w:line="360" w:lineRule="exact"/>
                    <w:ind w:firstLine="0" w:firstLineChars="0"/>
                    <w:jc w:val="center"/>
                    <w:rPr>
                      <w:sz w:val="21"/>
                      <w:szCs w:val="21"/>
                    </w:rPr>
                  </w:pPr>
                  <w:r>
                    <w:rPr>
                      <w:rFonts w:hint="eastAsia"/>
                      <w:sz w:val="21"/>
                      <w:szCs w:val="21"/>
                    </w:rPr>
                    <w:t>2020.05.12</w:t>
                  </w:r>
                </w:p>
              </w:tc>
              <w:tc>
                <w:tcPr>
                  <w:tcW w:w="701" w:type="pct"/>
                  <w:vAlign w:val="center"/>
                </w:tcPr>
                <w:p>
                  <w:pPr>
                    <w:adjustRightInd/>
                    <w:snapToGrid/>
                    <w:spacing w:line="360" w:lineRule="exact"/>
                    <w:ind w:firstLine="0" w:firstLineChars="0"/>
                    <w:jc w:val="center"/>
                    <w:rPr>
                      <w:sz w:val="21"/>
                      <w:szCs w:val="21"/>
                    </w:rPr>
                  </w:pPr>
                  <w:r>
                    <w:rPr>
                      <w:sz w:val="21"/>
                      <w:szCs w:val="21"/>
                    </w:rPr>
                    <w:t>昼间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56</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65</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63</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rPr>
              <w:tc>
                <w:tcPr>
                  <w:tcW w:w="1261" w:type="pct"/>
                  <w:vMerge w:val="continue"/>
                  <w:vAlign w:val="center"/>
                </w:tcPr>
                <w:p>
                  <w:pPr>
                    <w:adjustRightInd/>
                    <w:snapToGrid/>
                    <w:spacing w:line="360" w:lineRule="exact"/>
                    <w:ind w:firstLine="0" w:firstLineChars="0"/>
                    <w:jc w:val="center"/>
                    <w:rPr>
                      <w:sz w:val="21"/>
                      <w:szCs w:val="21"/>
                    </w:rPr>
                  </w:pPr>
                </w:p>
              </w:tc>
              <w:tc>
                <w:tcPr>
                  <w:tcW w:w="701" w:type="pct"/>
                  <w:vAlign w:val="center"/>
                </w:tcPr>
                <w:p>
                  <w:pPr>
                    <w:adjustRightInd/>
                    <w:snapToGrid/>
                    <w:spacing w:line="360" w:lineRule="exact"/>
                    <w:ind w:firstLine="0" w:firstLineChars="0"/>
                    <w:jc w:val="center"/>
                    <w:rPr>
                      <w:sz w:val="21"/>
                      <w:szCs w:val="21"/>
                    </w:rPr>
                  </w:pPr>
                  <w:r>
                    <w:rPr>
                      <w:sz w:val="21"/>
                      <w:szCs w:val="21"/>
                    </w:rPr>
                    <w:t>夜间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47</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41</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50</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restart"/>
                  <w:vAlign w:val="center"/>
                </w:tcPr>
                <w:p>
                  <w:pPr>
                    <w:adjustRightInd/>
                    <w:snapToGrid/>
                    <w:spacing w:line="360" w:lineRule="exact"/>
                    <w:ind w:firstLine="0" w:firstLineChars="0"/>
                    <w:jc w:val="center"/>
                    <w:rPr>
                      <w:sz w:val="21"/>
                      <w:szCs w:val="21"/>
                    </w:rPr>
                  </w:pPr>
                  <w:r>
                    <w:rPr>
                      <w:rFonts w:hint="eastAsia"/>
                      <w:sz w:val="21"/>
                      <w:szCs w:val="21"/>
                    </w:rPr>
                    <w:t>2020.05.13</w:t>
                  </w:r>
                </w:p>
              </w:tc>
              <w:tc>
                <w:tcPr>
                  <w:tcW w:w="701" w:type="pct"/>
                  <w:vAlign w:val="center"/>
                </w:tcPr>
                <w:p>
                  <w:pPr>
                    <w:adjustRightInd/>
                    <w:snapToGrid/>
                    <w:spacing w:line="360" w:lineRule="exact"/>
                    <w:ind w:firstLine="0" w:firstLineChars="0"/>
                    <w:jc w:val="center"/>
                    <w:rPr>
                      <w:sz w:val="21"/>
                      <w:szCs w:val="21"/>
                    </w:rPr>
                  </w:pPr>
                  <w:r>
                    <w:rPr>
                      <w:sz w:val="21"/>
                      <w:szCs w:val="21"/>
                    </w:rPr>
                    <w:t>昼间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58</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67</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62</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continue"/>
                  <w:vAlign w:val="center"/>
                </w:tcPr>
                <w:p>
                  <w:pPr>
                    <w:adjustRightInd/>
                    <w:snapToGrid/>
                    <w:spacing w:line="360" w:lineRule="exact"/>
                    <w:ind w:firstLine="0" w:firstLineChars="0"/>
                    <w:jc w:val="center"/>
                    <w:rPr>
                      <w:sz w:val="21"/>
                      <w:szCs w:val="21"/>
                    </w:rPr>
                  </w:pPr>
                </w:p>
              </w:tc>
              <w:tc>
                <w:tcPr>
                  <w:tcW w:w="701" w:type="pct"/>
                  <w:vAlign w:val="center"/>
                </w:tcPr>
                <w:p>
                  <w:pPr>
                    <w:adjustRightInd/>
                    <w:snapToGrid/>
                    <w:spacing w:line="360" w:lineRule="exact"/>
                    <w:ind w:firstLine="0" w:firstLineChars="0"/>
                    <w:jc w:val="center"/>
                    <w:rPr>
                      <w:sz w:val="21"/>
                      <w:szCs w:val="21"/>
                    </w:rPr>
                  </w:pPr>
                  <w:r>
                    <w:rPr>
                      <w:sz w:val="21"/>
                      <w:szCs w:val="21"/>
                    </w:rPr>
                    <w:t>夜间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48</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50</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51</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restart"/>
                  <w:vAlign w:val="center"/>
                </w:tcPr>
                <w:p>
                  <w:pPr>
                    <w:adjustRightInd/>
                    <w:snapToGrid/>
                    <w:spacing w:line="360" w:lineRule="exact"/>
                    <w:ind w:firstLine="0" w:firstLineChars="0"/>
                    <w:jc w:val="center"/>
                    <w:rPr>
                      <w:sz w:val="21"/>
                      <w:szCs w:val="21"/>
                    </w:rPr>
                  </w:pPr>
                  <w:r>
                    <w:rPr>
                      <w:sz w:val="21"/>
                      <w:szCs w:val="21"/>
                    </w:rPr>
                    <w:t>标准值</w:t>
                  </w:r>
                </w:p>
              </w:tc>
              <w:tc>
                <w:tcPr>
                  <w:tcW w:w="701" w:type="pct"/>
                  <w:vAlign w:val="center"/>
                </w:tcPr>
                <w:p>
                  <w:pPr>
                    <w:adjustRightInd/>
                    <w:snapToGrid/>
                    <w:spacing w:line="360" w:lineRule="exact"/>
                    <w:ind w:firstLine="0" w:firstLineChars="0"/>
                    <w:jc w:val="center"/>
                    <w:rPr>
                      <w:sz w:val="21"/>
                      <w:szCs w:val="21"/>
                    </w:rPr>
                  </w:pPr>
                  <w:r>
                    <w:rPr>
                      <w:bCs/>
                      <w:sz w:val="21"/>
                      <w:szCs w:val="21"/>
                    </w:rPr>
                    <w:t>昼间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60</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70</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70</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continue"/>
                  <w:vAlign w:val="center"/>
                </w:tcPr>
                <w:p>
                  <w:pPr>
                    <w:adjustRightInd/>
                    <w:snapToGrid/>
                    <w:spacing w:line="360" w:lineRule="exact"/>
                    <w:ind w:firstLine="0" w:firstLineChars="0"/>
                    <w:jc w:val="center"/>
                    <w:rPr>
                      <w:sz w:val="21"/>
                      <w:szCs w:val="21"/>
                    </w:rPr>
                  </w:pPr>
                </w:p>
              </w:tc>
              <w:tc>
                <w:tcPr>
                  <w:tcW w:w="701" w:type="pct"/>
                  <w:vAlign w:val="center"/>
                </w:tcPr>
                <w:p>
                  <w:pPr>
                    <w:adjustRightInd/>
                    <w:snapToGrid/>
                    <w:spacing w:line="360" w:lineRule="exact"/>
                    <w:ind w:firstLine="0" w:firstLineChars="0"/>
                    <w:jc w:val="center"/>
                    <w:rPr>
                      <w:bCs/>
                      <w:sz w:val="21"/>
                      <w:szCs w:val="21"/>
                    </w:rPr>
                  </w:pPr>
                  <w:r>
                    <w:rPr>
                      <w:bCs/>
                      <w:sz w:val="21"/>
                      <w:szCs w:val="21"/>
                    </w:rPr>
                    <w:t>夜间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50</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55</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55</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962" w:type="pct"/>
                  <w:gridSpan w:val="2"/>
                  <w:vAlign w:val="center"/>
                </w:tcPr>
                <w:p>
                  <w:pPr>
                    <w:adjustRightInd/>
                    <w:snapToGrid/>
                    <w:spacing w:line="360" w:lineRule="exact"/>
                    <w:ind w:firstLine="0" w:firstLineChars="0"/>
                    <w:jc w:val="center"/>
                    <w:rPr>
                      <w:bCs/>
                      <w:sz w:val="21"/>
                      <w:szCs w:val="21"/>
                    </w:rPr>
                  </w:pPr>
                  <w:r>
                    <w:rPr>
                      <w:sz w:val="21"/>
                      <w:szCs w:val="21"/>
                    </w:rPr>
                    <w:t>是否达标</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达标</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达标</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达标</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达标</w:t>
                  </w:r>
                </w:p>
              </w:tc>
            </w:tr>
          </w:tbl>
          <w:p>
            <w:pPr>
              <w:adjustRightInd/>
              <w:snapToGrid/>
              <w:spacing w:beforeLines="50"/>
              <w:ind w:firstLine="480"/>
            </w:pPr>
            <w:r>
              <w:rPr>
                <w:rFonts w:hint="eastAsia"/>
              </w:rPr>
              <w:t>由上表可知，项目厂界昼间声环境监测结果范围为56~67dB(A)，夜间声环境监测结果范围为44~51dB(A)，东、北厂界满足《声环境质量标准》（GB3096-2008）中的2类标准，西厂界、南厂界满足4a类标准。</w:t>
            </w:r>
          </w:p>
          <w:p>
            <w:pPr>
              <w:ind w:firstLine="480"/>
            </w:pPr>
          </w:p>
          <w:p>
            <w:pPr>
              <w:ind w:firstLine="480"/>
            </w:pPr>
          </w:p>
          <w:p>
            <w:pPr>
              <w:ind w:firstLine="0" w:firstLineChars="0"/>
            </w:pPr>
          </w:p>
          <w:p>
            <w:pPr>
              <w:ind w:firstLine="480"/>
            </w:pPr>
          </w:p>
          <w:p>
            <w:pPr>
              <w:ind w:firstLine="0" w:firstLineChars="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45" w:type="dxa"/>
            <w:tcBorders>
              <w:top w:val="single" w:color="auto" w:sz="12" w:space="0"/>
              <w:left w:val="single" w:color="auto" w:sz="12" w:space="0"/>
              <w:bottom w:val="single" w:color="auto" w:sz="12" w:space="0"/>
              <w:right w:val="single" w:color="auto" w:sz="12" w:space="0"/>
            </w:tcBorders>
          </w:tcPr>
          <w:p>
            <w:pPr>
              <w:pageBreakBefore/>
              <w:spacing w:line="600" w:lineRule="exact"/>
              <w:ind w:firstLine="0" w:firstLineChars="0"/>
            </w:pPr>
            <w:r>
              <w:rPr>
                <w:rFonts w:hint="eastAsia"/>
              </w:rPr>
              <w:t>主要环境保护目标（列出名单及保护级别）</w:t>
            </w:r>
          </w:p>
          <w:p>
            <w:pPr>
              <w:ind w:firstLine="480"/>
            </w:pPr>
            <w:r>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境以及当地地下水，详见</w:t>
            </w:r>
            <w:r>
              <w:rPr>
                <w:rFonts w:hint="eastAsia"/>
              </w:rPr>
              <w:t>表13</w:t>
            </w:r>
            <w:r>
              <w:t>。</w:t>
            </w:r>
          </w:p>
          <w:p>
            <w:pPr>
              <w:tabs>
                <w:tab w:val="left" w:leader="dot" w:pos="8399"/>
              </w:tabs>
              <w:adjustRightInd/>
              <w:snapToGrid/>
              <w:spacing w:line="240" w:lineRule="auto"/>
              <w:ind w:firstLine="422"/>
              <w:jc w:val="center"/>
              <w:rPr>
                <w:rFonts w:hAnsi="宋体"/>
                <w:b/>
                <w:sz w:val="21"/>
                <w:szCs w:val="18"/>
              </w:rPr>
            </w:pPr>
            <w:r>
              <w:rPr>
                <w:rFonts w:hAnsi="宋体"/>
                <w:b/>
                <w:sz w:val="21"/>
                <w:szCs w:val="18"/>
              </w:rPr>
              <w:t>表13  本项目主要环境保护目标及保护级别</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4"/>
              <w:gridCol w:w="1295"/>
              <w:gridCol w:w="1185"/>
              <w:gridCol w:w="1099"/>
              <w:gridCol w:w="963"/>
              <w:gridCol w:w="1890"/>
              <w:gridCol w:w="755"/>
              <w:gridCol w:w="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restart"/>
                  <w:vAlign w:val="center"/>
                </w:tcPr>
                <w:p>
                  <w:pPr>
                    <w:spacing w:line="240" w:lineRule="auto"/>
                    <w:ind w:firstLine="0" w:firstLineChars="0"/>
                    <w:rPr>
                      <w:b/>
                      <w:sz w:val="21"/>
                      <w:szCs w:val="21"/>
                    </w:rPr>
                  </w:pPr>
                  <w:r>
                    <w:rPr>
                      <w:rFonts w:hint="eastAsia"/>
                      <w:b/>
                      <w:sz w:val="21"/>
                      <w:szCs w:val="21"/>
                    </w:rPr>
                    <w:t>名称</w:t>
                  </w:r>
                </w:p>
              </w:tc>
              <w:tc>
                <w:tcPr>
                  <w:tcW w:w="1442" w:type="pct"/>
                  <w:gridSpan w:val="2"/>
                  <w:vAlign w:val="center"/>
                </w:tcPr>
                <w:p>
                  <w:pPr>
                    <w:spacing w:line="240" w:lineRule="auto"/>
                    <w:ind w:firstLine="0" w:firstLineChars="0"/>
                    <w:jc w:val="center"/>
                    <w:rPr>
                      <w:b/>
                      <w:sz w:val="21"/>
                      <w:szCs w:val="21"/>
                    </w:rPr>
                  </w:pPr>
                  <w:r>
                    <w:rPr>
                      <w:rFonts w:hint="eastAsia"/>
                      <w:b/>
                      <w:sz w:val="21"/>
                      <w:szCs w:val="21"/>
                    </w:rPr>
                    <w:t>坐标</w:t>
                  </w:r>
                </w:p>
              </w:tc>
              <w:tc>
                <w:tcPr>
                  <w:tcW w:w="639" w:type="pct"/>
                  <w:vMerge w:val="restart"/>
                  <w:vAlign w:val="center"/>
                </w:tcPr>
                <w:p>
                  <w:pPr>
                    <w:spacing w:line="240" w:lineRule="auto"/>
                    <w:ind w:firstLine="0" w:firstLineChars="0"/>
                    <w:jc w:val="center"/>
                    <w:rPr>
                      <w:b/>
                      <w:sz w:val="21"/>
                      <w:szCs w:val="21"/>
                    </w:rPr>
                  </w:pPr>
                  <w:r>
                    <w:rPr>
                      <w:rFonts w:hint="eastAsia"/>
                      <w:b/>
                      <w:sz w:val="21"/>
                      <w:szCs w:val="21"/>
                    </w:rPr>
                    <w:t>保护对象</w:t>
                  </w:r>
                </w:p>
              </w:tc>
              <w:tc>
                <w:tcPr>
                  <w:tcW w:w="560" w:type="pct"/>
                  <w:vMerge w:val="restart"/>
                  <w:vAlign w:val="center"/>
                </w:tcPr>
                <w:p>
                  <w:pPr>
                    <w:spacing w:line="240" w:lineRule="auto"/>
                    <w:ind w:firstLine="0" w:firstLineChars="0"/>
                    <w:jc w:val="center"/>
                    <w:rPr>
                      <w:b/>
                      <w:sz w:val="21"/>
                      <w:szCs w:val="21"/>
                    </w:rPr>
                  </w:pPr>
                  <w:r>
                    <w:rPr>
                      <w:rFonts w:hint="eastAsia"/>
                      <w:b/>
                      <w:sz w:val="21"/>
                      <w:szCs w:val="21"/>
                    </w:rPr>
                    <w:t>保护内容</w:t>
                  </w:r>
                </w:p>
              </w:tc>
              <w:tc>
                <w:tcPr>
                  <w:tcW w:w="1099" w:type="pct"/>
                  <w:vMerge w:val="restart"/>
                  <w:vAlign w:val="center"/>
                </w:tcPr>
                <w:p>
                  <w:pPr>
                    <w:spacing w:line="240" w:lineRule="auto"/>
                    <w:ind w:firstLine="0" w:firstLineChars="0"/>
                    <w:jc w:val="center"/>
                    <w:rPr>
                      <w:b/>
                      <w:sz w:val="21"/>
                      <w:szCs w:val="21"/>
                    </w:rPr>
                  </w:pPr>
                  <w:r>
                    <w:rPr>
                      <w:rFonts w:hint="eastAsia"/>
                      <w:b/>
                      <w:sz w:val="21"/>
                      <w:szCs w:val="21"/>
                    </w:rPr>
                    <w:t>环境功能区</w:t>
                  </w:r>
                </w:p>
              </w:tc>
              <w:tc>
                <w:tcPr>
                  <w:tcW w:w="439" w:type="pct"/>
                  <w:vMerge w:val="restart"/>
                  <w:vAlign w:val="center"/>
                </w:tcPr>
                <w:p>
                  <w:pPr>
                    <w:spacing w:line="240" w:lineRule="auto"/>
                    <w:ind w:firstLine="0" w:firstLineChars="0"/>
                    <w:jc w:val="center"/>
                    <w:rPr>
                      <w:b/>
                      <w:sz w:val="21"/>
                      <w:szCs w:val="21"/>
                    </w:rPr>
                  </w:pPr>
                  <w:r>
                    <w:rPr>
                      <w:rFonts w:hint="eastAsia"/>
                      <w:b/>
                      <w:sz w:val="21"/>
                      <w:szCs w:val="21"/>
                    </w:rPr>
                    <w:t>相对厂址方位</w:t>
                  </w:r>
                </w:p>
              </w:tc>
              <w:tc>
                <w:tcPr>
                  <w:tcW w:w="487" w:type="pct"/>
                  <w:vMerge w:val="restart"/>
                  <w:vAlign w:val="center"/>
                </w:tcPr>
                <w:p>
                  <w:pPr>
                    <w:spacing w:line="240" w:lineRule="auto"/>
                    <w:ind w:firstLine="0" w:firstLineChars="0"/>
                    <w:jc w:val="center"/>
                    <w:rPr>
                      <w:b/>
                      <w:sz w:val="21"/>
                      <w:szCs w:val="21"/>
                    </w:rPr>
                  </w:pPr>
                  <w:r>
                    <w:rPr>
                      <w:rFonts w:hint="eastAsia"/>
                      <w:b/>
                      <w:sz w:val="21"/>
                      <w:szCs w:val="21"/>
                    </w:rPr>
                    <w:t>相对厂址距离/m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X</w:t>
                  </w:r>
                </w:p>
              </w:tc>
              <w:tc>
                <w:tcPr>
                  <w:tcW w:w="689" w:type="pct"/>
                  <w:vAlign w:val="center"/>
                </w:tcPr>
                <w:p>
                  <w:pPr>
                    <w:spacing w:line="240" w:lineRule="auto"/>
                    <w:ind w:firstLine="0" w:firstLineChars="0"/>
                    <w:jc w:val="center"/>
                    <w:rPr>
                      <w:sz w:val="21"/>
                      <w:szCs w:val="21"/>
                    </w:rPr>
                  </w:pPr>
                  <w:r>
                    <w:rPr>
                      <w:rFonts w:hint="eastAsia"/>
                      <w:sz w:val="21"/>
                      <w:szCs w:val="21"/>
                    </w:rPr>
                    <w:t>Y</w:t>
                  </w:r>
                </w:p>
              </w:tc>
              <w:tc>
                <w:tcPr>
                  <w:tcW w:w="639" w:type="pct"/>
                  <w:vMerge w:val="continue"/>
                  <w:vAlign w:val="center"/>
                </w:tcPr>
                <w:p>
                  <w:pPr>
                    <w:spacing w:line="240" w:lineRule="auto"/>
                    <w:ind w:firstLine="0" w:firstLineChars="0"/>
                    <w:jc w:val="center"/>
                    <w:rPr>
                      <w:sz w:val="21"/>
                      <w:szCs w:val="21"/>
                    </w:rPr>
                  </w:pP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Merge w:val="continue"/>
                  <w:vAlign w:val="center"/>
                </w:tcPr>
                <w:p>
                  <w:pPr>
                    <w:spacing w:line="240" w:lineRule="auto"/>
                    <w:ind w:firstLine="0" w:firstLineChars="0"/>
                    <w:jc w:val="center"/>
                    <w:rPr>
                      <w:sz w:val="21"/>
                      <w:szCs w:val="21"/>
                    </w:rPr>
                  </w:pPr>
                </w:p>
              </w:tc>
              <w:tc>
                <w:tcPr>
                  <w:tcW w:w="487" w:type="pct"/>
                  <w:vMerge w:val="continue"/>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restart"/>
                  <w:vAlign w:val="center"/>
                </w:tcPr>
                <w:p>
                  <w:pPr>
                    <w:spacing w:line="240" w:lineRule="auto"/>
                    <w:ind w:firstLine="0" w:firstLineChars="0"/>
                    <w:jc w:val="center"/>
                    <w:rPr>
                      <w:sz w:val="21"/>
                      <w:szCs w:val="21"/>
                    </w:rPr>
                  </w:pPr>
                  <w:r>
                    <w:rPr>
                      <w:rFonts w:hint="eastAsia"/>
                      <w:sz w:val="21"/>
                      <w:szCs w:val="21"/>
                    </w:rPr>
                    <w:t>大气环境</w:t>
                  </w:r>
                </w:p>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108.405876</w:t>
                  </w:r>
                </w:p>
              </w:tc>
              <w:tc>
                <w:tcPr>
                  <w:tcW w:w="689" w:type="pct"/>
                  <w:vAlign w:val="center"/>
                </w:tcPr>
                <w:p>
                  <w:pPr>
                    <w:spacing w:line="240" w:lineRule="auto"/>
                    <w:ind w:firstLine="0" w:firstLineChars="0"/>
                    <w:jc w:val="center"/>
                    <w:rPr>
                      <w:sz w:val="21"/>
                      <w:szCs w:val="21"/>
                    </w:rPr>
                  </w:pPr>
                  <w:r>
                    <w:rPr>
                      <w:rFonts w:hint="eastAsia"/>
                      <w:sz w:val="21"/>
                      <w:szCs w:val="21"/>
                    </w:rPr>
                    <w:t>32.454590</w:t>
                  </w:r>
                </w:p>
              </w:tc>
              <w:tc>
                <w:tcPr>
                  <w:tcW w:w="639" w:type="pct"/>
                  <w:vAlign w:val="center"/>
                </w:tcPr>
                <w:p>
                  <w:pPr>
                    <w:spacing w:line="240" w:lineRule="auto"/>
                    <w:ind w:firstLine="0" w:firstLineChars="0"/>
                    <w:jc w:val="center"/>
                    <w:rPr>
                      <w:sz w:val="21"/>
                      <w:szCs w:val="21"/>
                    </w:rPr>
                  </w:pPr>
                  <w:r>
                    <w:rPr>
                      <w:rFonts w:hint="eastAsia"/>
                      <w:sz w:val="21"/>
                      <w:szCs w:val="21"/>
                    </w:rPr>
                    <w:t>鸡鸣村</w:t>
                  </w:r>
                </w:p>
              </w:tc>
              <w:tc>
                <w:tcPr>
                  <w:tcW w:w="560" w:type="pct"/>
                  <w:vMerge w:val="restart"/>
                  <w:vAlign w:val="center"/>
                </w:tcPr>
                <w:p>
                  <w:pPr>
                    <w:spacing w:line="240" w:lineRule="auto"/>
                    <w:ind w:firstLine="0" w:firstLineChars="0"/>
                    <w:jc w:val="center"/>
                    <w:rPr>
                      <w:sz w:val="21"/>
                      <w:szCs w:val="21"/>
                    </w:rPr>
                  </w:pPr>
                  <w:r>
                    <w:rPr>
                      <w:rFonts w:hint="eastAsia"/>
                      <w:sz w:val="21"/>
                      <w:szCs w:val="21"/>
                    </w:rPr>
                    <w:t>人群居住健康环境空气质量</w:t>
                  </w:r>
                </w:p>
              </w:tc>
              <w:tc>
                <w:tcPr>
                  <w:tcW w:w="1099" w:type="pct"/>
                  <w:vMerge w:val="restart"/>
                  <w:vAlign w:val="center"/>
                </w:tcPr>
                <w:p>
                  <w:pPr>
                    <w:spacing w:line="240" w:lineRule="auto"/>
                    <w:ind w:firstLine="0" w:firstLineChars="0"/>
                    <w:jc w:val="center"/>
                    <w:rPr>
                      <w:sz w:val="21"/>
                      <w:szCs w:val="21"/>
                    </w:rPr>
                  </w:pPr>
                  <w:r>
                    <w:rPr>
                      <w:rFonts w:hint="eastAsia"/>
                      <w:sz w:val="21"/>
                      <w:szCs w:val="21"/>
                    </w:rPr>
                    <w:t>《环境空气质量标准》</w:t>
                  </w:r>
                  <w:r>
                    <w:rPr>
                      <w:sz w:val="21"/>
                      <w:szCs w:val="21"/>
                    </w:rPr>
                    <w:t>GB 3095-2012</w:t>
                  </w:r>
                  <w:r>
                    <w:rPr>
                      <w:rFonts w:hint="eastAsia"/>
                      <w:sz w:val="21"/>
                      <w:szCs w:val="21"/>
                    </w:rPr>
                    <w:t>二级标准</w:t>
                  </w: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108.411970</w:t>
                  </w:r>
                </w:p>
              </w:tc>
              <w:tc>
                <w:tcPr>
                  <w:tcW w:w="689" w:type="pct"/>
                  <w:vAlign w:val="center"/>
                </w:tcPr>
                <w:p>
                  <w:pPr>
                    <w:spacing w:line="240" w:lineRule="auto"/>
                    <w:ind w:firstLine="0" w:firstLineChars="0"/>
                    <w:jc w:val="center"/>
                    <w:rPr>
                      <w:sz w:val="21"/>
                      <w:szCs w:val="21"/>
                    </w:rPr>
                  </w:pPr>
                  <w:r>
                    <w:rPr>
                      <w:rFonts w:hint="eastAsia"/>
                      <w:sz w:val="21"/>
                      <w:szCs w:val="21"/>
                    </w:rPr>
                    <w:t>32.459008</w:t>
                  </w:r>
                </w:p>
              </w:tc>
              <w:tc>
                <w:tcPr>
                  <w:tcW w:w="639" w:type="pct"/>
                  <w:vAlign w:val="center"/>
                </w:tcPr>
                <w:p>
                  <w:pPr>
                    <w:spacing w:line="240" w:lineRule="auto"/>
                    <w:ind w:firstLine="0" w:firstLineChars="0"/>
                    <w:jc w:val="center"/>
                    <w:rPr>
                      <w:sz w:val="21"/>
                      <w:szCs w:val="21"/>
                    </w:rPr>
                  </w:pPr>
                  <w:r>
                    <w:rPr>
                      <w:rFonts w:hint="eastAsia"/>
                      <w:sz w:val="21"/>
                      <w:szCs w:val="21"/>
                    </w:rPr>
                    <w:t>泰山庙</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772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108.399525</w:t>
                  </w:r>
                </w:p>
              </w:tc>
              <w:tc>
                <w:tcPr>
                  <w:tcW w:w="689" w:type="pct"/>
                  <w:vAlign w:val="center"/>
                </w:tcPr>
                <w:p>
                  <w:pPr>
                    <w:spacing w:line="240" w:lineRule="auto"/>
                    <w:ind w:firstLine="0" w:firstLineChars="0"/>
                    <w:jc w:val="center"/>
                    <w:rPr>
                      <w:sz w:val="21"/>
                      <w:szCs w:val="21"/>
                    </w:rPr>
                  </w:pPr>
                  <w:r>
                    <w:rPr>
                      <w:rFonts w:hint="eastAsia"/>
                      <w:sz w:val="21"/>
                      <w:szCs w:val="21"/>
                    </w:rPr>
                    <w:t>32.456003</w:t>
                  </w:r>
                </w:p>
              </w:tc>
              <w:tc>
                <w:tcPr>
                  <w:tcW w:w="639" w:type="pct"/>
                  <w:vAlign w:val="center"/>
                </w:tcPr>
                <w:p>
                  <w:pPr>
                    <w:spacing w:line="240" w:lineRule="auto"/>
                    <w:ind w:firstLine="0" w:firstLineChars="0"/>
                    <w:jc w:val="center"/>
                    <w:rPr>
                      <w:sz w:val="21"/>
                      <w:szCs w:val="21"/>
                    </w:rPr>
                  </w:pPr>
                  <w:r>
                    <w:rPr>
                      <w:rFonts w:hint="eastAsia"/>
                      <w:sz w:val="21"/>
                      <w:szCs w:val="21"/>
                    </w:rPr>
                    <w:t>柑子园</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W</w:t>
                  </w:r>
                </w:p>
              </w:tc>
              <w:tc>
                <w:tcPr>
                  <w:tcW w:w="487" w:type="pct"/>
                  <w:vAlign w:val="center"/>
                </w:tcPr>
                <w:p>
                  <w:pPr>
                    <w:spacing w:line="240" w:lineRule="auto"/>
                    <w:ind w:firstLine="0" w:firstLineChars="0"/>
                    <w:jc w:val="center"/>
                    <w:rPr>
                      <w:sz w:val="21"/>
                      <w:szCs w:val="21"/>
                    </w:rPr>
                  </w:pPr>
                  <w:r>
                    <w:rPr>
                      <w:rFonts w:hint="eastAsia"/>
                      <w:sz w:val="21"/>
                      <w:szCs w:val="21"/>
                    </w:rPr>
                    <w:t>1076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108.395448</w:t>
                  </w:r>
                </w:p>
              </w:tc>
              <w:tc>
                <w:tcPr>
                  <w:tcW w:w="689" w:type="pct"/>
                  <w:vAlign w:val="center"/>
                </w:tcPr>
                <w:p>
                  <w:pPr>
                    <w:spacing w:line="240" w:lineRule="auto"/>
                    <w:ind w:firstLine="0" w:firstLineChars="0"/>
                    <w:jc w:val="center"/>
                    <w:rPr>
                      <w:sz w:val="21"/>
                      <w:szCs w:val="21"/>
                    </w:rPr>
                  </w:pPr>
                  <w:r>
                    <w:rPr>
                      <w:rFonts w:hint="eastAsia"/>
                      <w:sz w:val="21"/>
                      <w:szCs w:val="21"/>
                    </w:rPr>
                    <w:t>32.454844</w:t>
                  </w:r>
                </w:p>
              </w:tc>
              <w:tc>
                <w:tcPr>
                  <w:tcW w:w="639" w:type="pct"/>
                  <w:vAlign w:val="center"/>
                </w:tcPr>
                <w:p>
                  <w:pPr>
                    <w:spacing w:line="240" w:lineRule="auto"/>
                    <w:ind w:firstLine="0" w:firstLineChars="0"/>
                    <w:jc w:val="center"/>
                    <w:rPr>
                      <w:sz w:val="21"/>
                      <w:szCs w:val="21"/>
                    </w:rPr>
                  </w:pPr>
                  <w:r>
                    <w:rPr>
                      <w:rFonts w:hint="eastAsia"/>
                      <w:sz w:val="21"/>
                      <w:szCs w:val="21"/>
                    </w:rPr>
                    <w:t>花坪</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W</w:t>
                  </w:r>
                </w:p>
              </w:tc>
              <w:tc>
                <w:tcPr>
                  <w:tcW w:w="487" w:type="pct"/>
                  <w:vAlign w:val="center"/>
                </w:tcPr>
                <w:p>
                  <w:pPr>
                    <w:spacing w:line="240" w:lineRule="auto"/>
                    <w:ind w:firstLine="0" w:firstLineChars="0"/>
                    <w:jc w:val="center"/>
                    <w:rPr>
                      <w:sz w:val="21"/>
                      <w:szCs w:val="21"/>
                    </w:rPr>
                  </w:pPr>
                  <w:r>
                    <w:rPr>
                      <w:rFonts w:hint="eastAsia"/>
                      <w:sz w:val="21"/>
                      <w:szCs w:val="21"/>
                    </w:rPr>
                    <w:t>1275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108.398881</w:t>
                  </w:r>
                </w:p>
              </w:tc>
              <w:tc>
                <w:tcPr>
                  <w:tcW w:w="689" w:type="pct"/>
                  <w:vAlign w:val="center"/>
                </w:tcPr>
                <w:p>
                  <w:pPr>
                    <w:spacing w:line="240" w:lineRule="auto"/>
                    <w:ind w:firstLine="0" w:firstLineChars="0"/>
                    <w:jc w:val="center"/>
                    <w:rPr>
                      <w:sz w:val="21"/>
                      <w:szCs w:val="21"/>
                    </w:rPr>
                  </w:pPr>
                  <w:r>
                    <w:rPr>
                      <w:rFonts w:hint="eastAsia"/>
                      <w:sz w:val="21"/>
                      <w:szCs w:val="21"/>
                    </w:rPr>
                    <w:t>32.463172</w:t>
                  </w:r>
                </w:p>
              </w:tc>
              <w:tc>
                <w:tcPr>
                  <w:tcW w:w="639" w:type="pct"/>
                  <w:vAlign w:val="center"/>
                </w:tcPr>
                <w:p>
                  <w:pPr>
                    <w:spacing w:line="240" w:lineRule="auto"/>
                    <w:ind w:firstLine="0" w:firstLineChars="0"/>
                    <w:jc w:val="center"/>
                    <w:rPr>
                      <w:sz w:val="21"/>
                      <w:szCs w:val="21"/>
                    </w:rPr>
                  </w:pPr>
                  <w:r>
                    <w:rPr>
                      <w:rFonts w:hint="eastAsia"/>
                      <w:sz w:val="21"/>
                      <w:szCs w:val="21"/>
                    </w:rPr>
                    <w:t>寨湾</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108.420553</w:t>
                  </w:r>
                </w:p>
              </w:tc>
              <w:tc>
                <w:tcPr>
                  <w:tcW w:w="689" w:type="pct"/>
                  <w:vAlign w:val="center"/>
                </w:tcPr>
                <w:p>
                  <w:pPr>
                    <w:spacing w:line="240" w:lineRule="auto"/>
                    <w:ind w:firstLine="0" w:firstLineChars="0"/>
                    <w:jc w:val="center"/>
                    <w:rPr>
                      <w:sz w:val="21"/>
                      <w:szCs w:val="21"/>
                    </w:rPr>
                  </w:pPr>
                  <w:r>
                    <w:rPr>
                      <w:rFonts w:hint="eastAsia"/>
                      <w:sz w:val="21"/>
                      <w:szCs w:val="21"/>
                    </w:rPr>
                    <w:t>32.460891</w:t>
                  </w:r>
                </w:p>
              </w:tc>
              <w:tc>
                <w:tcPr>
                  <w:tcW w:w="639" w:type="pct"/>
                  <w:vAlign w:val="center"/>
                </w:tcPr>
                <w:p>
                  <w:pPr>
                    <w:spacing w:line="240" w:lineRule="auto"/>
                    <w:ind w:firstLine="0" w:firstLineChars="0"/>
                    <w:jc w:val="center"/>
                    <w:rPr>
                      <w:sz w:val="21"/>
                      <w:szCs w:val="21"/>
                    </w:rPr>
                  </w:pPr>
                  <w:r>
                    <w:rPr>
                      <w:rFonts w:hint="eastAsia"/>
                      <w:sz w:val="21"/>
                      <w:szCs w:val="21"/>
                    </w:rPr>
                    <w:t>海螺店</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108.411884</w:t>
                  </w:r>
                </w:p>
              </w:tc>
              <w:tc>
                <w:tcPr>
                  <w:tcW w:w="689" w:type="pct"/>
                  <w:vAlign w:val="center"/>
                </w:tcPr>
                <w:p>
                  <w:pPr>
                    <w:spacing w:line="240" w:lineRule="auto"/>
                    <w:ind w:firstLine="0" w:firstLineChars="0"/>
                    <w:jc w:val="center"/>
                    <w:rPr>
                      <w:sz w:val="21"/>
                      <w:szCs w:val="21"/>
                    </w:rPr>
                  </w:pPr>
                  <w:r>
                    <w:rPr>
                      <w:rFonts w:hint="eastAsia"/>
                      <w:sz w:val="21"/>
                      <w:szCs w:val="21"/>
                    </w:rPr>
                    <w:t>32.466902</w:t>
                  </w:r>
                </w:p>
              </w:tc>
              <w:tc>
                <w:tcPr>
                  <w:tcW w:w="639" w:type="pct"/>
                  <w:vAlign w:val="center"/>
                </w:tcPr>
                <w:p>
                  <w:pPr>
                    <w:spacing w:line="240" w:lineRule="auto"/>
                    <w:ind w:firstLine="0" w:firstLineChars="0"/>
                    <w:jc w:val="center"/>
                    <w:rPr>
                      <w:sz w:val="21"/>
                      <w:szCs w:val="21"/>
                    </w:rPr>
                  </w:pPr>
                  <w:r>
                    <w:rPr>
                      <w:rFonts w:hint="eastAsia"/>
                      <w:sz w:val="21"/>
                      <w:szCs w:val="21"/>
                    </w:rPr>
                    <w:t>来家湾</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108.417807</w:t>
                  </w:r>
                </w:p>
              </w:tc>
              <w:tc>
                <w:tcPr>
                  <w:tcW w:w="689" w:type="pct"/>
                  <w:vAlign w:val="center"/>
                </w:tcPr>
                <w:p>
                  <w:pPr>
                    <w:spacing w:line="240" w:lineRule="auto"/>
                    <w:ind w:firstLine="0" w:firstLineChars="0"/>
                    <w:jc w:val="center"/>
                    <w:rPr>
                      <w:sz w:val="21"/>
                      <w:szCs w:val="21"/>
                    </w:rPr>
                  </w:pPr>
                  <w:r>
                    <w:rPr>
                      <w:rFonts w:hint="eastAsia"/>
                      <w:sz w:val="21"/>
                      <w:szCs w:val="21"/>
                    </w:rPr>
                    <w:t>32.465092</w:t>
                  </w:r>
                </w:p>
              </w:tc>
              <w:tc>
                <w:tcPr>
                  <w:tcW w:w="639" w:type="pct"/>
                  <w:vAlign w:val="center"/>
                </w:tcPr>
                <w:p>
                  <w:pPr>
                    <w:spacing w:line="240" w:lineRule="auto"/>
                    <w:ind w:firstLine="0" w:firstLineChars="0"/>
                    <w:jc w:val="center"/>
                    <w:rPr>
                      <w:sz w:val="21"/>
                      <w:szCs w:val="21"/>
                    </w:rPr>
                  </w:pPr>
                  <w:r>
                    <w:rPr>
                      <w:rFonts w:hint="eastAsia"/>
                      <w:sz w:val="21"/>
                      <w:szCs w:val="21"/>
                    </w:rPr>
                    <w:t>鸡鸣坡</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108.426905</w:t>
                  </w:r>
                </w:p>
              </w:tc>
              <w:tc>
                <w:tcPr>
                  <w:tcW w:w="689" w:type="pct"/>
                  <w:vAlign w:val="center"/>
                </w:tcPr>
                <w:p>
                  <w:pPr>
                    <w:spacing w:line="240" w:lineRule="auto"/>
                    <w:ind w:firstLine="0" w:firstLineChars="0"/>
                    <w:jc w:val="center"/>
                    <w:rPr>
                      <w:sz w:val="21"/>
                      <w:szCs w:val="21"/>
                    </w:rPr>
                  </w:pPr>
                  <w:r>
                    <w:rPr>
                      <w:rFonts w:hint="eastAsia"/>
                      <w:sz w:val="21"/>
                      <w:szCs w:val="21"/>
                    </w:rPr>
                    <w:t>32.459660</w:t>
                  </w:r>
                </w:p>
              </w:tc>
              <w:tc>
                <w:tcPr>
                  <w:tcW w:w="639" w:type="pct"/>
                  <w:vAlign w:val="center"/>
                </w:tcPr>
                <w:p>
                  <w:pPr>
                    <w:spacing w:line="240" w:lineRule="auto"/>
                    <w:ind w:firstLine="0" w:firstLineChars="0"/>
                    <w:jc w:val="center"/>
                    <w:rPr>
                      <w:sz w:val="21"/>
                      <w:szCs w:val="21"/>
                    </w:rPr>
                  </w:pPr>
                  <w:r>
                    <w:rPr>
                      <w:rFonts w:hint="eastAsia"/>
                      <w:sz w:val="21"/>
                      <w:szCs w:val="21"/>
                    </w:rPr>
                    <w:t>曹家岩</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EN</w:t>
                  </w:r>
                </w:p>
              </w:tc>
              <w:tc>
                <w:tcPr>
                  <w:tcW w:w="487" w:type="pct"/>
                  <w:vAlign w:val="center"/>
                </w:tcPr>
                <w:p>
                  <w:pPr>
                    <w:spacing w:line="240" w:lineRule="auto"/>
                    <w:ind w:firstLine="0" w:firstLineChars="0"/>
                    <w:jc w:val="center"/>
                    <w:rPr>
                      <w:sz w:val="21"/>
                      <w:szCs w:val="21"/>
                    </w:rPr>
                  </w:pPr>
                  <w:r>
                    <w:rPr>
                      <w:rFonts w:hint="eastAsia"/>
                      <w:sz w:val="21"/>
                      <w:szCs w:val="21"/>
                    </w:rPr>
                    <w:t>1886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108.419609</w:t>
                  </w:r>
                </w:p>
              </w:tc>
              <w:tc>
                <w:tcPr>
                  <w:tcW w:w="689" w:type="pct"/>
                  <w:vAlign w:val="center"/>
                </w:tcPr>
                <w:p>
                  <w:pPr>
                    <w:spacing w:line="240" w:lineRule="auto"/>
                    <w:ind w:firstLine="0" w:firstLineChars="0"/>
                    <w:jc w:val="center"/>
                    <w:rPr>
                      <w:sz w:val="21"/>
                      <w:szCs w:val="21"/>
                    </w:rPr>
                  </w:pPr>
                  <w:r>
                    <w:rPr>
                      <w:rFonts w:hint="eastAsia"/>
                      <w:sz w:val="21"/>
                      <w:szCs w:val="21"/>
                    </w:rPr>
                    <w:t>32.469147</w:t>
                  </w:r>
                </w:p>
              </w:tc>
              <w:tc>
                <w:tcPr>
                  <w:tcW w:w="639" w:type="pct"/>
                  <w:vAlign w:val="center"/>
                </w:tcPr>
                <w:p>
                  <w:pPr>
                    <w:spacing w:line="240" w:lineRule="auto"/>
                    <w:ind w:firstLine="0" w:firstLineChars="0"/>
                    <w:jc w:val="center"/>
                    <w:rPr>
                      <w:sz w:val="21"/>
                      <w:szCs w:val="21"/>
                    </w:rPr>
                  </w:pPr>
                  <w:r>
                    <w:rPr>
                      <w:rFonts w:hint="eastAsia"/>
                      <w:sz w:val="21"/>
                      <w:szCs w:val="21"/>
                    </w:rPr>
                    <w:t>六条路</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108.405876</w:t>
                  </w:r>
                </w:p>
              </w:tc>
              <w:tc>
                <w:tcPr>
                  <w:tcW w:w="689" w:type="pct"/>
                  <w:vAlign w:val="center"/>
                </w:tcPr>
                <w:p>
                  <w:pPr>
                    <w:spacing w:line="240" w:lineRule="auto"/>
                    <w:ind w:firstLine="0" w:firstLineChars="0"/>
                    <w:jc w:val="center"/>
                    <w:rPr>
                      <w:sz w:val="21"/>
                      <w:szCs w:val="21"/>
                    </w:rPr>
                  </w:pPr>
                  <w:r>
                    <w:rPr>
                      <w:rFonts w:hint="eastAsia"/>
                      <w:sz w:val="21"/>
                      <w:szCs w:val="21"/>
                    </w:rPr>
                    <w:t>32.471030</w:t>
                  </w:r>
                </w:p>
              </w:tc>
              <w:tc>
                <w:tcPr>
                  <w:tcW w:w="639" w:type="pct"/>
                  <w:vAlign w:val="center"/>
                </w:tcPr>
                <w:p>
                  <w:pPr>
                    <w:spacing w:line="240" w:lineRule="auto"/>
                    <w:ind w:firstLine="0" w:firstLineChars="0"/>
                    <w:jc w:val="center"/>
                    <w:rPr>
                      <w:sz w:val="21"/>
                      <w:szCs w:val="21"/>
                    </w:rPr>
                  </w:pPr>
                  <w:r>
                    <w:rPr>
                      <w:rFonts w:hint="eastAsia"/>
                      <w:sz w:val="21"/>
                      <w:szCs w:val="21"/>
                    </w:rPr>
                    <w:t>四搭界</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108.420038</w:t>
                  </w:r>
                </w:p>
              </w:tc>
              <w:tc>
                <w:tcPr>
                  <w:tcW w:w="689" w:type="pct"/>
                  <w:vAlign w:val="center"/>
                </w:tcPr>
                <w:p>
                  <w:pPr>
                    <w:spacing w:line="240" w:lineRule="auto"/>
                    <w:ind w:firstLine="0" w:firstLineChars="0"/>
                    <w:jc w:val="center"/>
                    <w:rPr>
                      <w:sz w:val="21"/>
                      <w:szCs w:val="21"/>
                    </w:rPr>
                  </w:pPr>
                  <w:r>
                    <w:rPr>
                      <w:rFonts w:hint="eastAsia"/>
                      <w:sz w:val="21"/>
                      <w:szCs w:val="21"/>
                    </w:rPr>
                    <w:t>32.472188</w:t>
                  </w:r>
                </w:p>
              </w:tc>
              <w:tc>
                <w:tcPr>
                  <w:tcW w:w="639" w:type="pct"/>
                  <w:vAlign w:val="center"/>
                </w:tcPr>
                <w:p>
                  <w:pPr>
                    <w:spacing w:line="240" w:lineRule="auto"/>
                    <w:ind w:firstLine="0" w:firstLineChars="0"/>
                    <w:jc w:val="center"/>
                    <w:rPr>
                      <w:sz w:val="21"/>
                      <w:szCs w:val="21"/>
                    </w:rPr>
                  </w:pPr>
                  <w:r>
                    <w:rPr>
                      <w:rFonts w:hint="eastAsia"/>
                      <w:sz w:val="21"/>
                      <w:szCs w:val="21"/>
                    </w:rPr>
                    <w:t>油房沟</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2398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108.434200</w:t>
                  </w:r>
                </w:p>
              </w:tc>
              <w:tc>
                <w:tcPr>
                  <w:tcW w:w="689" w:type="pct"/>
                  <w:vAlign w:val="center"/>
                </w:tcPr>
                <w:p>
                  <w:pPr>
                    <w:spacing w:line="240" w:lineRule="auto"/>
                    <w:ind w:firstLine="0" w:firstLineChars="0"/>
                    <w:jc w:val="center"/>
                    <w:rPr>
                      <w:sz w:val="21"/>
                      <w:szCs w:val="21"/>
                    </w:rPr>
                  </w:pPr>
                  <w:r>
                    <w:rPr>
                      <w:rFonts w:hint="eastAsia"/>
                      <w:sz w:val="21"/>
                      <w:szCs w:val="21"/>
                    </w:rPr>
                    <w:t>32.455170</w:t>
                  </w:r>
                </w:p>
              </w:tc>
              <w:tc>
                <w:tcPr>
                  <w:tcW w:w="639" w:type="pct"/>
                  <w:vAlign w:val="center"/>
                </w:tcPr>
                <w:p>
                  <w:pPr>
                    <w:spacing w:line="240" w:lineRule="auto"/>
                    <w:ind w:firstLine="0" w:firstLineChars="0"/>
                    <w:jc w:val="center"/>
                    <w:rPr>
                      <w:sz w:val="21"/>
                      <w:szCs w:val="21"/>
                    </w:rPr>
                  </w:pPr>
                  <w:r>
                    <w:rPr>
                      <w:rFonts w:hint="eastAsia"/>
                      <w:sz w:val="21"/>
                      <w:szCs w:val="21"/>
                    </w:rPr>
                    <w:t>石猪槽</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E</w:t>
                  </w:r>
                </w:p>
              </w:tc>
              <w:tc>
                <w:tcPr>
                  <w:tcW w:w="487" w:type="pct"/>
                  <w:vAlign w:val="center"/>
                </w:tcPr>
                <w:p>
                  <w:pPr>
                    <w:spacing w:line="240" w:lineRule="auto"/>
                    <w:ind w:firstLine="0" w:firstLineChars="0"/>
                    <w:jc w:val="center"/>
                    <w:rPr>
                      <w:sz w:val="21"/>
                      <w:szCs w:val="21"/>
                    </w:rPr>
                  </w:pPr>
                  <w:r>
                    <w:rPr>
                      <w:rFonts w:hint="eastAsia"/>
                      <w:sz w:val="21"/>
                      <w:szCs w:val="21"/>
                    </w:rPr>
                    <w:t>2498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108.425875</w:t>
                  </w:r>
                </w:p>
              </w:tc>
              <w:tc>
                <w:tcPr>
                  <w:tcW w:w="689" w:type="pct"/>
                  <w:vAlign w:val="center"/>
                </w:tcPr>
                <w:p>
                  <w:pPr>
                    <w:spacing w:line="240" w:lineRule="auto"/>
                    <w:ind w:firstLine="0" w:firstLineChars="0"/>
                    <w:jc w:val="center"/>
                    <w:rPr>
                      <w:sz w:val="21"/>
                      <w:szCs w:val="21"/>
                    </w:rPr>
                  </w:pPr>
                  <w:r>
                    <w:rPr>
                      <w:rFonts w:hint="eastAsia"/>
                      <w:sz w:val="21"/>
                      <w:szCs w:val="21"/>
                    </w:rPr>
                    <w:t>32.448941</w:t>
                  </w:r>
                </w:p>
              </w:tc>
              <w:tc>
                <w:tcPr>
                  <w:tcW w:w="639" w:type="pct"/>
                  <w:vAlign w:val="center"/>
                </w:tcPr>
                <w:p>
                  <w:pPr>
                    <w:spacing w:line="240" w:lineRule="auto"/>
                    <w:ind w:firstLine="0" w:firstLineChars="0"/>
                    <w:jc w:val="center"/>
                    <w:rPr>
                      <w:sz w:val="21"/>
                      <w:szCs w:val="21"/>
                    </w:rPr>
                  </w:pPr>
                  <w:r>
                    <w:rPr>
                      <w:rFonts w:hint="eastAsia"/>
                      <w:sz w:val="21"/>
                      <w:szCs w:val="21"/>
                    </w:rPr>
                    <w:t>权河口</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E</w:t>
                  </w:r>
                </w:p>
              </w:tc>
              <w:tc>
                <w:tcPr>
                  <w:tcW w:w="487" w:type="pct"/>
                  <w:vAlign w:val="center"/>
                </w:tcPr>
                <w:p>
                  <w:pPr>
                    <w:spacing w:line="240" w:lineRule="auto"/>
                    <w:ind w:firstLine="0" w:firstLineChars="0"/>
                    <w:jc w:val="center"/>
                    <w:rPr>
                      <w:sz w:val="21"/>
                      <w:szCs w:val="21"/>
                    </w:rPr>
                  </w:pPr>
                  <w:r>
                    <w:rPr>
                      <w:rFonts w:hint="eastAsia"/>
                      <w:sz w:val="21"/>
                      <w:szCs w:val="21"/>
                    </w:rPr>
                    <w:t>1654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108.407078</w:t>
                  </w:r>
                </w:p>
              </w:tc>
              <w:tc>
                <w:tcPr>
                  <w:tcW w:w="689" w:type="pct"/>
                  <w:vAlign w:val="center"/>
                </w:tcPr>
                <w:p>
                  <w:pPr>
                    <w:spacing w:line="240" w:lineRule="auto"/>
                    <w:ind w:firstLine="0" w:firstLineChars="0"/>
                    <w:jc w:val="center"/>
                    <w:rPr>
                      <w:sz w:val="21"/>
                      <w:szCs w:val="21"/>
                    </w:rPr>
                  </w:pPr>
                  <w:r>
                    <w:rPr>
                      <w:rFonts w:hint="eastAsia"/>
                      <w:sz w:val="21"/>
                      <w:szCs w:val="21"/>
                    </w:rPr>
                    <w:t>32.445682</w:t>
                  </w:r>
                </w:p>
              </w:tc>
              <w:tc>
                <w:tcPr>
                  <w:tcW w:w="639" w:type="pct"/>
                  <w:vAlign w:val="center"/>
                </w:tcPr>
                <w:p>
                  <w:pPr>
                    <w:spacing w:line="240" w:lineRule="auto"/>
                    <w:ind w:firstLine="0" w:firstLineChars="0"/>
                    <w:jc w:val="center"/>
                    <w:rPr>
                      <w:sz w:val="21"/>
                      <w:szCs w:val="21"/>
                    </w:rPr>
                  </w:pPr>
                  <w:r>
                    <w:rPr>
                      <w:rFonts w:hint="eastAsia"/>
                      <w:sz w:val="21"/>
                      <w:szCs w:val="21"/>
                    </w:rPr>
                    <w:t>全河村</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108.408451</w:t>
                  </w:r>
                </w:p>
              </w:tc>
              <w:tc>
                <w:tcPr>
                  <w:tcW w:w="689" w:type="pct"/>
                  <w:vAlign w:val="center"/>
                </w:tcPr>
                <w:p>
                  <w:pPr>
                    <w:spacing w:line="240" w:lineRule="auto"/>
                    <w:ind w:firstLine="0" w:firstLineChars="0"/>
                    <w:jc w:val="center"/>
                    <w:rPr>
                      <w:sz w:val="21"/>
                      <w:szCs w:val="21"/>
                    </w:rPr>
                  </w:pPr>
                  <w:r>
                    <w:rPr>
                      <w:rFonts w:hint="eastAsia"/>
                      <w:sz w:val="21"/>
                      <w:szCs w:val="21"/>
                    </w:rPr>
                    <w:t>32.443364</w:t>
                  </w:r>
                </w:p>
              </w:tc>
              <w:tc>
                <w:tcPr>
                  <w:tcW w:w="639" w:type="pct"/>
                  <w:vAlign w:val="center"/>
                </w:tcPr>
                <w:p>
                  <w:pPr>
                    <w:spacing w:line="240" w:lineRule="auto"/>
                    <w:ind w:firstLine="0" w:firstLineChars="0"/>
                    <w:jc w:val="center"/>
                    <w:rPr>
                      <w:sz w:val="21"/>
                      <w:szCs w:val="21"/>
                    </w:rPr>
                  </w:pPr>
                  <w:r>
                    <w:rPr>
                      <w:rFonts w:hint="eastAsia"/>
                      <w:sz w:val="21"/>
                      <w:szCs w:val="21"/>
                    </w:rPr>
                    <w:t>烟场坪</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108.401499</w:t>
                  </w:r>
                </w:p>
              </w:tc>
              <w:tc>
                <w:tcPr>
                  <w:tcW w:w="689" w:type="pct"/>
                  <w:vAlign w:val="center"/>
                </w:tcPr>
                <w:p>
                  <w:pPr>
                    <w:spacing w:line="240" w:lineRule="auto"/>
                    <w:ind w:firstLine="0" w:firstLineChars="0"/>
                    <w:jc w:val="center"/>
                    <w:rPr>
                      <w:sz w:val="21"/>
                      <w:szCs w:val="21"/>
                    </w:rPr>
                  </w:pPr>
                  <w:r>
                    <w:rPr>
                      <w:rFonts w:hint="eastAsia"/>
                      <w:sz w:val="21"/>
                      <w:szCs w:val="21"/>
                    </w:rPr>
                    <w:t>32.440829</w:t>
                  </w:r>
                </w:p>
              </w:tc>
              <w:tc>
                <w:tcPr>
                  <w:tcW w:w="639" w:type="pct"/>
                  <w:vAlign w:val="center"/>
                </w:tcPr>
                <w:p>
                  <w:pPr>
                    <w:spacing w:line="240" w:lineRule="auto"/>
                    <w:ind w:firstLine="0" w:firstLineChars="0"/>
                    <w:jc w:val="center"/>
                    <w:rPr>
                      <w:sz w:val="21"/>
                      <w:szCs w:val="21"/>
                    </w:rPr>
                  </w:pPr>
                  <w:r>
                    <w:rPr>
                      <w:rFonts w:hint="eastAsia"/>
                      <w:sz w:val="21"/>
                      <w:szCs w:val="21"/>
                    </w:rPr>
                    <w:t>三胜寨</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108.410854</w:t>
                  </w:r>
                </w:p>
              </w:tc>
              <w:tc>
                <w:tcPr>
                  <w:tcW w:w="689" w:type="pct"/>
                  <w:vAlign w:val="center"/>
                </w:tcPr>
                <w:p>
                  <w:pPr>
                    <w:spacing w:line="240" w:lineRule="auto"/>
                    <w:ind w:firstLine="0" w:firstLineChars="0"/>
                    <w:jc w:val="center"/>
                    <w:rPr>
                      <w:sz w:val="21"/>
                      <w:szCs w:val="21"/>
                    </w:rPr>
                  </w:pPr>
                  <w:r>
                    <w:rPr>
                      <w:rFonts w:hint="eastAsia"/>
                      <w:sz w:val="21"/>
                      <w:szCs w:val="21"/>
                    </w:rPr>
                    <w:t>32.435396</w:t>
                  </w:r>
                </w:p>
              </w:tc>
              <w:tc>
                <w:tcPr>
                  <w:tcW w:w="639" w:type="pct"/>
                  <w:vAlign w:val="center"/>
                </w:tcPr>
                <w:p>
                  <w:pPr>
                    <w:spacing w:line="240" w:lineRule="auto"/>
                    <w:ind w:firstLine="0" w:firstLineChars="0"/>
                    <w:jc w:val="center"/>
                    <w:rPr>
                      <w:sz w:val="21"/>
                      <w:szCs w:val="21"/>
                    </w:rPr>
                  </w:pPr>
                  <w:r>
                    <w:rPr>
                      <w:rFonts w:hint="eastAsia"/>
                      <w:sz w:val="21"/>
                      <w:szCs w:val="21"/>
                    </w:rPr>
                    <w:t>周家院子</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1802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76" w:type="pct"/>
                  <w:gridSpan w:val="3"/>
                  <w:vAlign w:val="center"/>
                </w:tcPr>
                <w:p>
                  <w:pPr>
                    <w:spacing w:line="240" w:lineRule="auto"/>
                    <w:ind w:firstLine="0" w:firstLineChars="0"/>
                    <w:jc w:val="center"/>
                    <w:rPr>
                      <w:sz w:val="21"/>
                      <w:szCs w:val="21"/>
                    </w:rPr>
                  </w:pPr>
                  <w:r>
                    <w:rPr>
                      <w:sz w:val="21"/>
                      <w:szCs w:val="21"/>
                    </w:rPr>
                    <w:t>地表水</w:t>
                  </w:r>
                </w:p>
              </w:tc>
              <w:tc>
                <w:tcPr>
                  <w:tcW w:w="639" w:type="pct"/>
                  <w:vAlign w:val="center"/>
                </w:tcPr>
                <w:p>
                  <w:pPr>
                    <w:spacing w:line="240" w:lineRule="auto"/>
                    <w:ind w:firstLine="0" w:firstLineChars="0"/>
                    <w:jc w:val="center"/>
                    <w:rPr>
                      <w:sz w:val="21"/>
                      <w:szCs w:val="21"/>
                    </w:rPr>
                  </w:pPr>
                  <w:r>
                    <w:rPr>
                      <w:rFonts w:hint="eastAsia"/>
                      <w:sz w:val="21"/>
                      <w:szCs w:val="21"/>
                    </w:rPr>
                    <w:t>任河</w:t>
                  </w:r>
                </w:p>
              </w:tc>
              <w:tc>
                <w:tcPr>
                  <w:tcW w:w="560" w:type="pct"/>
                  <w:vAlign w:val="center"/>
                </w:tcPr>
                <w:p>
                  <w:pPr>
                    <w:spacing w:line="240" w:lineRule="auto"/>
                    <w:ind w:firstLine="0" w:firstLineChars="0"/>
                    <w:jc w:val="center"/>
                    <w:rPr>
                      <w:sz w:val="21"/>
                      <w:szCs w:val="21"/>
                    </w:rPr>
                  </w:pPr>
                  <w:r>
                    <w:rPr>
                      <w:rFonts w:hint="eastAsia"/>
                      <w:sz w:val="21"/>
                      <w:szCs w:val="21"/>
                    </w:rPr>
                    <w:t>地表水质</w:t>
                  </w:r>
                </w:p>
              </w:tc>
              <w:tc>
                <w:tcPr>
                  <w:tcW w:w="1099" w:type="pct"/>
                  <w:vAlign w:val="center"/>
                </w:tcPr>
                <w:p>
                  <w:pPr>
                    <w:spacing w:line="240" w:lineRule="auto"/>
                    <w:ind w:firstLine="0" w:firstLineChars="0"/>
                    <w:jc w:val="center"/>
                    <w:rPr>
                      <w:sz w:val="21"/>
                      <w:szCs w:val="21"/>
                    </w:rPr>
                  </w:pPr>
                  <w:r>
                    <w:rPr>
                      <w:rFonts w:hint="eastAsia"/>
                      <w:sz w:val="21"/>
                      <w:szCs w:val="21"/>
                    </w:rPr>
                    <w:t>《地表水环境质量标准》（</w:t>
                  </w:r>
                  <w:r>
                    <w:rPr>
                      <w:sz w:val="21"/>
                      <w:szCs w:val="21"/>
                    </w:rPr>
                    <w:t>GB3838-2002</w:t>
                  </w:r>
                  <w:r>
                    <w:rPr>
                      <w:rFonts w:hint="eastAsia"/>
                      <w:sz w:val="21"/>
                      <w:szCs w:val="21"/>
                    </w:rPr>
                    <w:t>）</w:t>
                  </w:r>
                  <w:r>
                    <w:rPr>
                      <w:rFonts w:hint="eastAsia"/>
                    </w:rPr>
                    <w:t>II</w:t>
                  </w:r>
                  <w:r>
                    <w:rPr>
                      <w:rFonts w:hint="eastAsia"/>
                      <w:sz w:val="21"/>
                      <w:szCs w:val="21"/>
                    </w:rPr>
                    <w:t>类标准</w:t>
                  </w:r>
                </w:p>
              </w:tc>
              <w:tc>
                <w:tcPr>
                  <w:tcW w:w="439" w:type="pct"/>
                  <w:vAlign w:val="center"/>
                </w:tcPr>
                <w:p>
                  <w:pPr>
                    <w:spacing w:line="240" w:lineRule="auto"/>
                    <w:ind w:firstLine="0" w:firstLineChars="0"/>
                    <w:jc w:val="center"/>
                    <w:rPr>
                      <w:sz w:val="21"/>
                      <w:szCs w:val="21"/>
                    </w:rPr>
                  </w:pPr>
                  <w:r>
                    <w:rPr>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40</w:t>
                  </w:r>
                </w:p>
              </w:tc>
            </w:tr>
          </w:tbl>
          <w:p>
            <w:pPr>
              <w:pStyle w:val="9"/>
              <w:ind w:firstLine="480"/>
            </w:pPr>
          </w:p>
          <w:p>
            <w:pPr>
              <w:spacing w:line="600" w:lineRule="exact"/>
              <w:ind w:firstLine="0" w:firstLineChars="0"/>
            </w:pPr>
          </w:p>
          <w:p>
            <w:pPr>
              <w:pStyle w:val="2"/>
              <w:ind w:left="480"/>
            </w:pPr>
          </w:p>
          <w:p>
            <w:pPr>
              <w:ind w:firstLine="0" w:firstLineChars="0"/>
            </w:pPr>
          </w:p>
        </w:tc>
      </w:tr>
    </w:tbl>
    <w:p>
      <w:pPr>
        <w:pStyle w:val="42"/>
        <w:outlineLvl w:val="0"/>
      </w:pPr>
      <w:bookmarkStart w:id="6" w:name="_Toc478030060"/>
      <w:r>
        <w:rPr>
          <w:rFonts w:hint="eastAsia"/>
        </w:rPr>
        <w:t>评价适用标准</w:t>
      </w:r>
      <w:bookmarkEnd w:id="6"/>
    </w:p>
    <w:tbl>
      <w:tblPr>
        <w:tblStyle w:val="21"/>
        <w:tblW w:w="8845"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7"/>
        <w:gridCol w:w="8388"/>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7" w:type="dxa"/>
            <w:vAlign w:val="center"/>
          </w:tcPr>
          <w:p>
            <w:pPr>
              <w:spacing w:line="360" w:lineRule="exact"/>
              <w:ind w:firstLine="0" w:firstLineChars="0"/>
              <w:jc w:val="center"/>
              <w:rPr>
                <w:b/>
                <w:szCs w:val="24"/>
              </w:rPr>
            </w:pPr>
            <w:r>
              <w:rPr>
                <w:rFonts w:hint="eastAsia"/>
                <w:b/>
                <w:szCs w:val="24"/>
              </w:rPr>
              <w:t>环境质量标准</w:t>
            </w:r>
          </w:p>
        </w:tc>
        <w:tc>
          <w:tcPr>
            <w:tcW w:w="8388" w:type="dxa"/>
            <w:vAlign w:val="center"/>
          </w:tcPr>
          <w:p>
            <w:pPr>
              <w:ind w:firstLine="480"/>
            </w:pPr>
            <w:r>
              <w:rPr>
                <w:rFonts w:hint="eastAsia"/>
              </w:rPr>
              <w:t>1、环境空气</w:t>
            </w:r>
            <w:r>
              <w:t>质量执行《环境空气质量标准》（GB3095-2012）中的二级标准及其修改单</w:t>
            </w:r>
            <w:r>
              <w:rPr>
                <w:rFonts w:hint="eastAsia"/>
              </w:rPr>
              <w:t>；</w:t>
            </w:r>
          </w:p>
          <w:p>
            <w:pPr>
              <w:spacing w:line="240" w:lineRule="auto"/>
              <w:ind w:firstLine="422"/>
              <w:jc w:val="center"/>
              <w:rPr>
                <w:sz w:val="21"/>
                <w:szCs w:val="21"/>
              </w:rPr>
            </w:pPr>
            <w:r>
              <w:rPr>
                <w:b/>
                <w:bCs/>
                <w:sz w:val="21"/>
                <w:szCs w:val="21"/>
              </w:rPr>
              <w:t>表</w:t>
            </w:r>
            <w:r>
              <w:rPr>
                <w:rFonts w:hint="eastAsia"/>
                <w:b/>
                <w:bCs/>
                <w:sz w:val="21"/>
                <w:szCs w:val="21"/>
              </w:rPr>
              <w:t>14</w:t>
            </w:r>
            <w:r>
              <w:rPr>
                <w:b/>
                <w:bCs/>
                <w:sz w:val="21"/>
                <w:szCs w:val="21"/>
              </w:rPr>
              <w:t xml:space="preserve">  环境空气质量标准（单位：μg/m</w:t>
            </w:r>
            <w:r>
              <w:rPr>
                <w:b/>
                <w:bCs/>
                <w:sz w:val="21"/>
                <w:szCs w:val="21"/>
                <w:vertAlign w:val="superscript"/>
              </w:rPr>
              <w:t>3</w:t>
            </w:r>
            <w:r>
              <w:rPr>
                <w:b/>
                <w:bCs/>
                <w:sz w:val="21"/>
                <w:szCs w:val="21"/>
              </w:rPr>
              <w:t>）</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1260"/>
              <w:gridCol w:w="1874"/>
              <w:gridCol w:w="2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504" w:type="pct"/>
                  <w:vMerge w:val="restart"/>
                  <w:vAlign w:val="center"/>
                </w:tcPr>
                <w:p>
                  <w:pPr>
                    <w:pStyle w:val="53"/>
                    <w:rPr>
                      <w:rFonts w:ascii="Times New Roman" w:hAnsi="Times New Roman"/>
                      <w:szCs w:val="21"/>
                    </w:rPr>
                  </w:pPr>
                  <w:r>
                    <w:rPr>
                      <w:rFonts w:ascii="Times New Roman" w:hAnsi="Times New Roman"/>
                      <w:b/>
                      <w:bCs/>
                      <w:szCs w:val="21"/>
                    </w:rPr>
                    <w:t>环境标准名称</w:t>
                  </w:r>
                </w:p>
              </w:tc>
              <w:tc>
                <w:tcPr>
                  <w:tcW w:w="774" w:type="pct"/>
                  <w:vMerge w:val="restart"/>
                  <w:vAlign w:val="center"/>
                </w:tcPr>
                <w:p>
                  <w:pPr>
                    <w:pStyle w:val="53"/>
                    <w:rPr>
                      <w:rFonts w:ascii="Times New Roman" w:hAnsi="Times New Roman"/>
                      <w:b/>
                      <w:bCs/>
                      <w:szCs w:val="21"/>
                    </w:rPr>
                  </w:pPr>
                  <w:r>
                    <w:rPr>
                      <w:rFonts w:ascii="Times New Roman" w:hAnsi="Times New Roman"/>
                      <w:b/>
                      <w:bCs/>
                      <w:szCs w:val="21"/>
                    </w:rPr>
                    <w:t>污染因子</w:t>
                  </w:r>
                </w:p>
              </w:tc>
              <w:tc>
                <w:tcPr>
                  <w:tcW w:w="2722" w:type="pct"/>
                  <w:gridSpan w:val="2"/>
                  <w:vAlign w:val="center"/>
                </w:tcPr>
                <w:p>
                  <w:pPr>
                    <w:pStyle w:val="53"/>
                    <w:rPr>
                      <w:rFonts w:ascii="Times New Roman" w:hAnsi="Times New Roman"/>
                      <w:b/>
                      <w:bCs/>
                      <w:szCs w:val="21"/>
                    </w:rPr>
                  </w:pPr>
                  <w:r>
                    <w:rPr>
                      <w:rFonts w:ascii="Times New Roman" w:hAnsi="Times New Roman"/>
                      <w:b/>
                      <w:bCs/>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b/>
                      <w:bCs/>
                      <w:szCs w:val="21"/>
                    </w:rPr>
                  </w:pPr>
                </w:p>
              </w:tc>
              <w:tc>
                <w:tcPr>
                  <w:tcW w:w="1151" w:type="pct"/>
                  <w:vAlign w:val="center"/>
                </w:tcPr>
                <w:p>
                  <w:pPr>
                    <w:pStyle w:val="53"/>
                    <w:rPr>
                      <w:rFonts w:ascii="Times New Roman" w:hAnsi="Times New Roman"/>
                      <w:b/>
                      <w:bCs/>
                      <w:szCs w:val="21"/>
                    </w:rPr>
                  </w:pPr>
                  <w:r>
                    <w:rPr>
                      <w:rFonts w:ascii="Times New Roman" w:hAnsi="Times New Roman"/>
                      <w:b/>
                      <w:bCs/>
                      <w:szCs w:val="21"/>
                    </w:rPr>
                    <w:t>单位</w:t>
                  </w:r>
                </w:p>
              </w:tc>
              <w:tc>
                <w:tcPr>
                  <w:tcW w:w="1571" w:type="pct"/>
                  <w:vAlign w:val="center"/>
                </w:tcPr>
                <w:p>
                  <w:pPr>
                    <w:pStyle w:val="53"/>
                    <w:rPr>
                      <w:rFonts w:ascii="Times New Roman" w:hAnsi="Times New Roman"/>
                      <w:b/>
                      <w:bCs/>
                      <w:szCs w:val="21"/>
                    </w:rPr>
                  </w:pPr>
                  <w:r>
                    <w:rPr>
                      <w:rFonts w:ascii="Times New Roman" w:hAnsi="Times New Roman"/>
                      <w:b/>
                      <w:bCs/>
                      <w:szCs w:val="21"/>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04" w:type="pct"/>
                  <w:vMerge w:val="restart"/>
                  <w:vAlign w:val="center"/>
                </w:tcPr>
                <w:p>
                  <w:pPr>
                    <w:pStyle w:val="53"/>
                    <w:rPr>
                      <w:rFonts w:ascii="Times New Roman" w:hAnsi="Times New Roman"/>
                      <w:szCs w:val="21"/>
                    </w:rPr>
                  </w:pPr>
                  <w:r>
                    <w:rPr>
                      <w:rFonts w:ascii="Times New Roman" w:hAnsi="Times New Roman"/>
                      <w:szCs w:val="21"/>
                    </w:rPr>
                    <w:t>《环境空气质量标准》（GB3095-2012）二级标准及其修改单</w:t>
                  </w:r>
                </w:p>
              </w:tc>
              <w:tc>
                <w:tcPr>
                  <w:tcW w:w="774" w:type="pct"/>
                  <w:vMerge w:val="restart"/>
                  <w:vAlign w:val="center"/>
                </w:tcPr>
                <w:p>
                  <w:pPr>
                    <w:pStyle w:val="53"/>
                    <w:rPr>
                      <w:rFonts w:ascii="Times New Roman" w:hAnsi="Times New Roman"/>
                      <w:szCs w:val="21"/>
                    </w:rPr>
                  </w:pPr>
                  <w:r>
                    <w:rPr>
                      <w:rFonts w:ascii="Times New Roman" w:hAnsi="Times New Roman"/>
                      <w:szCs w:val="21"/>
                    </w:rPr>
                    <w:t>PM</w:t>
                  </w:r>
                  <w:r>
                    <w:rPr>
                      <w:rFonts w:ascii="Times New Roman" w:hAnsi="Times New Roman"/>
                      <w:szCs w:val="21"/>
                      <w:vertAlign w:val="subscript"/>
                    </w:rPr>
                    <w:t>10</w:t>
                  </w: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年平均</w:t>
                  </w:r>
                </w:p>
              </w:tc>
              <w:tc>
                <w:tcPr>
                  <w:tcW w:w="1571" w:type="pct"/>
                  <w:vAlign w:val="center"/>
                </w:tcPr>
                <w:p>
                  <w:pPr>
                    <w:pStyle w:val="53"/>
                    <w:rPr>
                      <w:rFonts w:ascii="Times New Roman" w:hAnsi="Times New Roman"/>
                      <w:szCs w:val="21"/>
                    </w:rPr>
                  </w:pPr>
                  <w:r>
                    <w:rPr>
                      <w:rFonts w:ascii="Times New Roman" w:hAnsi="Times New Roman"/>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SO</w:t>
                  </w:r>
                  <w:r>
                    <w:rPr>
                      <w:rFonts w:ascii="Times New Roman" w:hAnsi="Times New Roman"/>
                      <w:szCs w:val="21"/>
                      <w:vertAlign w:val="subscript"/>
                    </w:rPr>
                    <w:t>2</w:t>
                  </w: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NO</w:t>
                  </w:r>
                  <w:r>
                    <w:rPr>
                      <w:rFonts w:ascii="Times New Roman" w:hAnsi="Times New Roman"/>
                      <w:szCs w:val="21"/>
                      <w:vertAlign w:val="subscript"/>
                    </w:rPr>
                    <w:t>2</w:t>
                  </w: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2</w:t>
                  </w:r>
                  <w:r>
                    <w:rPr>
                      <w:rFonts w:hint="eastAsia" w:ascii="Times New Roman" w:hAnsi="Times New Roman"/>
                      <w:szCs w:val="21"/>
                    </w:rPr>
                    <w:t>0</w:t>
                  </w:r>
                  <w:r>
                    <w:rPr>
                      <w:rFonts w:ascii="Times New Roman" w:hAnsi="Times New Roman"/>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PM</w:t>
                  </w:r>
                  <w:r>
                    <w:rPr>
                      <w:rFonts w:ascii="Times New Roman" w:hAnsi="Times New Roman"/>
                      <w:szCs w:val="21"/>
                      <w:vertAlign w:val="subscript"/>
                    </w:rPr>
                    <w:t>2.5</w:t>
                  </w:r>
                </w:p>
              </w:tc>
              <w:tc>
                <w:tcPr>
                  <w:tcW w:w="1151" w:type="pct"/>
                  <w:vAlign w:val="center"/>
                </w:tcPr>
                <w:p>
                  <w:pPr>
                    <w:pStyle w:val="53"/>
                    <w:rPr>
                      <w:rFonts w:ascii="Times New Roman" w:hAnsi="Times New Roman"/>
                      <w:szCs w:val="21"/>
                    </w:rPr>
                  </w:pPr>
                  <w:r>
                    <w:rPr>
                      <w:rFonts w:ascii="Times New Roman" w:hAnsi="Times New Roman"/>
                      <w:szCs w:val="21"/>
                    </w:rPr>
                    <w:t>年平均</w:t>
                  </w:r>
                </w:p>
              </w:tc>
              <w:tc>
                <w:tcPr>
                  <w:tcW w:w="1571" w:type="pct"/>
                  <w:vAlign w:val="center"/>
                </w:tcPr>
                <w:p>
                  <w:pPr>
                    <w:pStyle w:val="53"/>
                    <w:rPr>
                      <w:rFonts w:ascii="Times New Roman" w:hAnsi="Times New Roman"/>
                      <w:szCs w:val="21"/>
                    </w:rPr>
                  </w:pPr>
                  <w:r>
                    <w:rPr>
                      <w:rFonts w:ascii="Times New Roman" w:hAnsi="Times New Roman"/>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TSP</w:t>
                  </w:r>
                </w:p>
              </w:tc>
              <w:tc>
                <w:tcPr>
                  <w:tcW w:w="1151" w:type="pct"/>
                  <w:vAlign w:val="center"/>
                </w:tcPr>
                <w:p>
                  <w:pPr>
                    <w:pStyle w:val="53"/>
                    <w:rPr>
                      <w:rFonts w:ascii="Times New Roman" w:hAnsi="Times New Roman"/>
                      <w:szCs w:val="21"/>
                    </w:rPr>
                  </w:pPr>
                  <w:r>
                    <w:rPr>
                      <w:rFonts w:ascii="Times New Roman" w:hAnsi="Times New Roman"/>
                      <w:szCs w:val="21"/>
                    </w:rPr>
                    <w:t>年平均</w:t>
                  </w:r>
                </w:p>
              </w:tc>
              <w:tc>
                <w:tcPr>
                  <w:tcW w:w="1571" w:type="pct"/>
                  <w:vAlign w:val="center"/>
                </w:tcPr>
                <w:p>
                  <w:pPr>
                    <w:pStyle w:val="53"/>
                    <w:rPr>
                      <w:rFonts w:ascii="Times New Roman" w:hAnsi="Times New Roman"/>
                      <w:szCs w:val="21"/>
                    </w:rPr>
                  </w:pPr>
                  <w:r>
                    <w:rPr>
                      <w:rFonts w:ascii="Times New Roman" w:hAnsi="Times New Roman"/>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CO</w:t>
                  </w:r>
                </w:p>
                <w:p>
                  <w:pPr>
                    <w:pStyle w:val="53"/>
                    <w:rPr>
                      <w:rFonts w:ascii="Times New Roman" w:hAnsi="Times New Roman"/>
                      <w:szCs w:val="21"/>
                    </w:rPr>
                  </w:pPr>
                  <w:r>
                    <w:rPr>
                      <w:rFonts w:hint="eastAsia" w:ascii="Times New Roman" w:hAnsi="Times New Roman"/>
                      <w:szCs w:val="21"/>
                    </w:rPr>
                    <w:t>（</w:t>
                  </w:r>
                  <w:r>
                    <w:rPr>
                      <w:rFonts w:ascii="Times New Roman" w:hAnsi="Times New Roman" w:cs="Times New Roman"/>
                      <w:szCs w:val="21"/>
                    </w:rPr>
                    <w:t>mg/m</w:t>
                  </w:r>
                  <w:r>
                    <w:rPr>
                      <w:rFonts w:ascii="Times New Roman" w:hAnsi="Times New Roman" w:cs="Times New Roman"/>
                      <w:szCs w:val="21"/>
                      <w:vertAlign w:val="superscript"/>
                    </w:rPr>
                    <w:t>3</w:t>
                  </w:r>
                  <w:r>
                    <w:rPr>
                      <w:rFonts w:hint="eastAsia" w:ascii="Times New Roman" w:hAnsi="Times New Roman"/>
                      <w:szCs w:val="21"/>
                    </w:rPr>
                    <w:t>）</w:t>
                  </w: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O</w:t>
                  </w:r>
                  <w:r>
                    <w:rPr>
                      <w:rFonts w:ascii="Times New Roman" w:hAnsi="Times New Roman"/>
                      <w:szCs w:val="21"/>
                      <w:vertAlign w:val="subscript"/>
                    </w:rPr>
                    <w:t>3</w:t>
                  </w:r>
                </w:p>
              </w:tc>
              <w:tc>
                <w:tcPr>
                  <w:tcW w:w="1151" w:type="pct"/>
                  <w:vAlign w:val="center"/>
                </w:tcPr>
                <w:p>
                  <w:pPr>
                    <w:pStyle w:val="53"/>
                    <w:rPr>
                      <w:rFonts w:ascii="Times New Roman" w:hAnsi="Times New Roman"/>
                      <w:szCs w:val="21"/>
                    </w:rPr>
                  </w:pPr>
                  <w:r>
                    <w:rPr>
                      <w:rFonts w:ascii="Times New Roman" w:hAnsi="Times New Roman"/>
                      <w:szCs w:val="21"/>
                    </w:rPr>
                    <w:t>日最大8小时平均</w:t>
                  </w:r>
                </w:p>
              </w:tc>
              <w:tc>
                <w:tcPr>
                  <w:tcW w:w="1571" w:type="pct"/>
                  <w:vAlign w:val="center"/>
                </w:tcPr>
                <w:p>
                  <w:pPr>
                    <w:pStyle w:val="53"/>
                    <w:rPr>
                      <w:rFonts w:ascii="Times New Roman" w:hAnsi="Times New Roman"/>
                      <w:szCs w:val="21"/>
                    </w:rPr>
                  </w:pPr>
                  <w:r>
                    <w:rPr>
                      <w:rFonts w:ascii="Times New Roman" w:hAnsi="Times New Roman"/>
                      <w:szCs w:val="21"/>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200</w:t>
                  </w:r>
                </w:p>
              </w:tc>
            </w:tr>
          </w:tbl>
          <w:p>
            <w:pPr>
              <w:spacing w:beforeLines="50"/>
              <w:ind w:firstLine="480"/>
            </w:pPr>
            <w:r>
              <w:rPr>
                <w:rFonts w:hint="eastAsia"/>
              </w:rPr>
              <w:t>2、</w:t>
            </w:r>
            <w:r>
              <w:t>声环境质量执行《声环境质量标准》(GB3096-2008)中的2类及</w:t>
            </w:r>
            <w:r>
              <w:rPr>
                <w:rFonts w:hint="eastAsia"/>
              </w:rPr>
              <w:t>4a类</w:t>
            </w:r>
            <w:r>
              <w:t>标准</w:t>
            </w:r>
            <w:r>
              <w:rPr>
                <w:rFonts w:hint="eastAsia"/>
              </w:rPr>
              <w:t>；</w:t>
            </w:r>
          </w:p>
          <w:p>
            <w:pPr>
              <w:pStyle w:val="31"/>
              <w:spacing w:line="240" w:lineRule="auto"/>
              <w:ind w:firstLine="482"/>
              <w:rPr>
                <w:rFonts w:eastAsia="宋体"/>
                <w:b/>
                <w:bCs/>
                <w:szCs w:val="21"/>
              </w:rPr>
            </w:pPr>
            <w:r>
              <w:rPr>
                <w:rFonts w:eastAsia="宋体"/>
                <w:b/>
                <w:bCs/>
                <w:szCs w:val="21"/>
              </w:rPr>
              <w:t>表</w:t>
            </w:r>
            <w:r>
              <w:rPr>
                <w:rFonts w:hint="eastAsia" w:eastAsia="宋体"/>
                <w:b/>
                <w:bCs/>
                <w:szCs w:val="21"/>
              </w:rPr>
              <w:t>15</w:t>
            </w:r>
            <w:r>
              <w:rPr>
                <w:rFonts w:eastAsia="宋体"/>
                <w:b/>
                <w:bCs/>
                <w:szCs w:val="21"/>
              </w:rPr>
              <w:t xml:space="preserve">  声环境质量标准（单位：dB（A））</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2715"/>
              <w:gridCol w:w="1230"/>
              <w:gridCol w:w="1200"/>
              <w:gridCol w:w="12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796" w:type="dxa"/>
                  <w:vMerge w:val="restart"/>
                  <w:vAlign w:val="center"/>
                </w:tcPr>
                <w:p>
                  <w:pPr>
                    <w:spacing w:line="240" w:lineRule="auto"/>
                    <w:ind w:firstLine="0" w:firstLineChars="0"/>
                    <w:jc w:val="center"/>
                    <w:rPr>
                      <w:b/>
                      <w:sz w:val="21"/>
                      <w:szCs w:val="21"/>
                    </w:rPr>
                  </w:pPr>
                  <w:r>
                    <w:rPr>
                      <w:b/>
                      <w:sz w:val="21"/>
                      <w:szCs w:val="21"/>
                    </w:rPr>
                    <w:t>区域</w:t>
                  </w:r>
                </w:p>
              </w:tc>
              <w:tc>
                <w:tcPr>
                  <w:tcW w:w="2715" w:type="dxa"/>
                  <w:vMerge w:val="restart"/>
                  <w:vAlign w:val="center"/>
                </w:tcPr>
                <w:p>
                  <w:pPr>
                    <w:spacing w:line="240" w:lineRule="auto"/>
                    <w:ind w:firstLine="0" w:firstLineChars="0"/>
                    <w:jc w:val="center"/>
                    <w:rPr>
                      <w:b/>
                      <w:sz w:val="21"/>
                      <w:szCs w:val="21"/>
                    </w:rPr>
                  </w:pPr>
                  <w:r>
                    <w:rPr>
                      <w:b/>
                      <w:sz w:val="21"/>
                      <w:szCs w:val="21"/>
                    </w:rPr>
                    <w:t>执行标准</w:t>
                  </w:r>
                </w:p>
              </w:tc>
              <w:tc>
                <w:tcPr>
                  <w:tcW w:w="1230" w:type="dxa"/>
                  <w:vMerge w:val="restart"/>
                  <w:vAlign w:val="center"/>
                </w:tcPr>
                <w:p>
                  <w:pPr>
                    <w:spacing w:line="240" w:lineRule="auto"/>
                    <w:ind w:firstLine="0" w:firstLineChars="0"/>
                    <w:jc w:val="center"/>
                    <w:rPr>
                      <w:b/>
                      <w:sz w:val="21"/>
                      <w:szCs w:val="21"/>
                    </w:rPr>
                  </w:pPr>
                  <w:r>
                    <w:rPr>
                      <w:b/>
                      <w:sz w:val="21"/>
                      <w:szCs w:val="21"/>
                    </w:rPr>
                    <w:t>级别</w:t>
                  </w:r>
                </w:p>
              </w:tc>
              <w:tc>
                <w:tcPr>
                  <w:tcW w:w="2401" w:type="dxa"/>
                  <w:gridSpan w:val="2"/>
                  <w:vAlign w:val="center"/>
                </w:tcPr>
                <w:p>
                  <w:pPr>
                    <w:spacing w:line="240" w:lineRule="auto"/>
                    <w:ind w:firstLine="0" w:firstLineChars="0"/>
                    <w:jc w:val="center"/>
                    <w:rPr>
                      <w:b/>
                      <w:sz w:val="21"/>
                      <w:szCs w:val="21"/>
                    </w:rPr>
                  </w:pPr>
                  <w:r>
                    <w:rPr>
                      <w:b/>
                      <w:sz w:val="21"/>
                      <w:szCs w:val="21"/>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796" w:type="dxa"/>
                  <w:vMerge w:val="continue"/>
                  <w:vAlign w:val="center"/>
                </w:tcPr>
                <w:p>
                  <w:pPr>
                    <w:spacing w:line="240" w:lineRule="auto"/>
                    <w:ind w:firstLine="0" w:firstLineChars="0"/>
                    <w:jc w:val="center"/>
                    <w:rPr>
                      <w:b/>
                      <w:sz w:val="21"/>
                      <w:szCs w:val="21"/>
                    </w:rPr>
                  </w:pPr>
                </w:p>
              </w:tc>
              <w:tc>
                <w:tcPr>
                  <w:tcW w:w="2715" w:type="dxa"/>
                  <w:vMerge w:val="continue"/>
                  <w:vAlign w:val="center"/>
                </w:tcPr>
                <w:p>
                  <w:pPr>
                    <w:spacing w:line="240" w:lineRule="auto"/>
                    <w:ind w:firstLine="0" w:firstLineChars="0"/>
                    <w:jc w:val="center"/>
                    <w:rPr>
                      <w:b/>
                      <w:sz w:val="21"/>
                      <w:szCs w:val="21"/>
                    </w:rPr>
                  </w:pPr>
                </w:p>
              </w:tc>
              <w:tc>
                <w:tcPr>
                  <w:tcW w:w="1230" w:type="dxa"/>
                  <w:vMerge w:val="continue"/>
                  <w:vAlign w:val="center"/>
                </w:tcPr>
                <w:p>
                  <w:pPr>
                    <w:spacing w:line="240" w:lineRule="auto"/>
                    <w:ind w:firstLine="0" w:firstLineChars="0"/>
                    <w:jc w:val="center"/>
                    <w:rPr>
                      <w:b/>
                      <w:sz w:val="21"/>
                      <w:szCs w:val="21"/>
                    </w:rPr>
                  </w:pPr>
                </w:p>
              </w:tc>
              <w:tc>
                <w:tcPr>
                  <w:tcW w:w="1200" w:type="dxa"/>
                  <w:vAlign w:val="center"/>
                </w:tcPr>
                <w:p>
                  <w:pPr>
                    <w:spacing w:line="240" w:lineRule="auto"/>
                    <w:ind w:firstLine="0" w:firstLineChars="0"/>
                    <w:jc w:val="center"/>
                    <w:rPr>
                      <w:b/>
                      <w:sz w:val="21"/>
                      <w:szCs w:val="21"/>
                    </w:rPr>
                  </w:pPr>
                  <w:r>
                    <w:rPr>
                      <w:b/>
                      <w:sz w:val="21"/>
                      <w:szCs w:val="21"/>
                    </w:rPr>
                    <w:t>昼间</w:t>
                  </w:r>
                </w:p>
              </w:tc>
              <w:tc>
                <w:tcPr>
                  <w:tcW w:w="1201" w:type="dxa"/>
                  <w:vAlign w:val="center"/>
                </w:tcPr>
                <w:p>
                  <w:pPr>
                    <w:spacing w:line="240" w:lineRule="auto"/>
                    <w:ind w:firstLine="0" w:firstLineChars="0"/>
                    <w:jc w:val="center"/>
                    <w:rPr>
                      <w:b/>
                      <w:sz w:val="21"/>
                      <w:szCs w:val="21"/>
                    </w:rPr>
                  </w:pPr>
                  <w:r>
                    <w:rPr>
                      <w:b/>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96" w:type="dxa"/>
                  <w:vAlign w:val="center"/>
                </w:tcPr>
                <w:p>
                  <w:pPr>
                    <w:spacing w:line="240" w:lineRule="auto"/>
                    <w:ind w:firstLine="0" w:firstLineChars="0"/>
                    <w:jc w:val="center"/>
                    <w:rPr>
                      <w:sz w:val="21"/>
                      <w:szCs w:val="21"/>
                    </w:rPr>
                  </w:pPr>
                  <w:r>
                    <w:rPr>
                      <w:sz w:val="21"/>
                      <w:szCs w:val="21"/>
                    </w:rPr>
                    <w:t>东</w:t>
                  </w:r>
                  <w:r>
                    <w:rPr>
                      <w:rFonts w:hint="eastAsia"/>
                      <w:sz w:val="21"/>
                      <w:szCs w:val="21"/>
                    </w:rPr>
                    <w:t>、</w:t>
                  </w:r>
                  <w:r>
                    <w:rPr>
                      <w:sz w:val="21"/>
                      <w:szCs w:val="21"/>
                    </w:rPr>
                    <w:t>北厂界</w:t>
                  </w:r>
                </w:p>
              </w:tc>
              <w:tc>
                <w:tcPr>
                  <w:tcW w:w="2715" w:type="dxa"/>
                  <w:vMerge w:val="restart"/>
                  <w:vAlign w:val="center"/>
                </w:tcPr>
                <w:p>
                  <w:pPr>
                    <w:spacing w:line="240" w:lineRule="auto"/>
                    <w:ind w:firstLine="0" w:firstLineChars="0"/>
                    <w:jc w:val="center"/>
                    <w:rPr>
                      <w:sz w:val="21"/>
                      <w:szCs w:val="21"/>
                    </w:rPr>
                  </w:pPr>
                  <w:r>
                    <w:rPr>
                      <w:sz w:val="21"/>
                      <w:szCs w:val="21"/>
                    </w:rPr>
                    <w:t>《声环境质量标准》</w:t>
                  </w:r>
                </w:p>
                <w:p>
                  <w:pPr>
                    <w:spacing w:line="240" w:lineRule="auto"/>
                    <w:ind w:firstLine="0" w:firstLineChars="0"/>
                    <w:jc w:val="center"/>
                    <w:rPr>
                      <w:sz w:val="21"/>
                      <w:szCs w:val="21"/>
                    </w:rPr>
                  </w:pPr>
                  <w:r>
                    <w:rPr>
                      <w:sz w:val="21"/>
                      <w:szCs w:val="21"/>
                    </w:rPr>
                    <w:t>（GB3096-2008）</w:t>
                  </w:r>
                </w:p>
              </w:tc>
              <w:tc>
                <w:tcPr>
                  <w:tcW w:w="1230" w:type="dxa"/>
                  <w:vAlign w:val="center"/>
                </w:tcPr>
                <w:p>
                  <w:pPr>
                    <w:spacing w:line="240" w:lineRule="auto"/>
                    <w:ind w:firstLine="0" w:firstLineChars="0"/>
                    <w:jc w:val="center"/>
                    <w:rPr>
                      <w:sz w:val="21"/>
                      <w:szCs w:val="21"/>
                    </w:rPr>
                  </w:pPr>
                  <w:r>
                    <w:rPr>
                      <w:sz w:val="21"/>
                      <w:szCs w:val="21"/>
                    </w:rPr>
                    <w:t>2类</w:t>
                  </w:r>
                </w:p>
              </w:tc>
              <w:tc>
                <w:tcPr>
                  <w:tcW w:w="1200" w:type="dxa"/>
                  <w:vAlign w:val="center"/>
                </w:tcPr>
                <w:p>
                  <w:pPr>
                    <w:spacing w:line="240" w:lineRule="auto"/>
                    <w:ind w:firstLine="0" w:firstLineChars="0"/>
                    <w:jc w:val="center"/>
                    <w:rPr>
                      <w:sz w:val="21"/>
                      <w:szCs w:val="21"/>
                    </w:rPr>
                  </w:pPr>
                  <w:r>
                    <w:rPr>
                      <w:sz w:val="21"/>
                      <w:szCs w:val="21"/>
                    </w:rPr>
                    <w:t>60</w:t>
                  </w:r>
                </w:p>
              </w:tc>
              <w:tc>
                <w:tcPr>
                  <w:tcW w:w="1201" w:type="dxa"/>
                  <w:vAlign w:val="center"/>
                </w:tcPr>
                <w:p>
                  <w:pPr>
                    <w:spacing w:line="240" w:lineRule="auto"/>
                    <w:ind w:firstLine="0" w:firstLineChars="0"/>
                    <w:jc w:val="center"/>
                    <w:rPr>
                      <w:sz w:val="21"/>
                      <w:szCs w:val="21"/>
                    </w:rPr>
                  </w:pPr>
                  <w:r>
                    <w:rPr>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96" w:type="dxa"/>
                  <w:vAlign w:val="center"/>
                </w:tcPr>
                <w:p>
                  <w:pPr>
                    <w:spacing w:line="240" w:lineRule="auto"/>
                    <w:ind w:firstLine="0" w:firstLineChars="0"/>
                    <w:jc w:val="center"/>
                    <w:rPr>
                      <w:sz w:val="21"/>
                      <w:szCs w:val="21"/>
                    </w:rPr>
                  </w:pPr>
                  <w:r>
                    <w:rPr>
                      <w:sz w:val="21"/>
                      <w:szCs w:val="21"/>
                    </w:rPr>
                    <w:t>西</w:t>
                  </w:r>
                  <w:r>
                    <w:rPr>
                      <w:rFonts w:hint="eastAsia"/>
                      <w:sz w:val="21"/>
                      <w:szCs w:val="21"/>
                    </w:rPr>
                    <w:t>、</w:t>
                  </w:r>
                  <w:r>
                    <w:rPr>
                      <w:sz w:val="21"/>
                      <w:szCs w:val="21"/>
                    </w:rPr>
                    <w:t>南厂界</w:t>
                  </w:r>
                </w:p>
              </w:tc>
              <w:tc>
                <w:tcPr>
                  <w:tcW w:w="2715" w:type="dxa"/>
                  <w:vMerge w:val="continue"/>
                  <w:vAlign w:val="center"/>
                </w:tcPr>
                <w:p>
                  <w:pPr>
                    <w:spacing w:line="240" w:lineRule="auto"/>
                    <w:ind w:firstLine="0" w:firstLineChars="0"/>
                    <w:jc w:val="center"/>
                    <w:rPr>
                      <w:sz w:val="21"/>
                      <w:szCs w:val="21"/>
                    </w:rPr>
                  </w:pPr>
                </w:p>
              </w:tc>
              <w:tc>
                <w:tcPr>
                  <w:tcW w:w="1230" w:type="dxa"/>
                  <w:vAlign w:val="center"/>
                </w:tcPr>
                <w:p>
                  <w:pPr>
                    <w:spacing w:line="240" w:lineRule="auto"/>
                    <w:ind w:firstLine="0" w:firstLineChars="0"/>
                    <w:jc w:val="center"/>
                    <w:rPr>
                      <w:sz w:val="21"/>
                      <w:szCs w:val="21"/>
                    </w:rPr>
                  </w:pPr>
                  <w:r>
                    <w:rPr>
                      <w:rFonts w:hint="eastAsia"/>
                      <w:sz w:val="21"/>
                      <w:szCs w:val="21"/>
                    </w:rPr>
                    <w:t>4a类</w:t>
                  </w:r>
                </w:p>
              </w:tc>
              <w:tc>
                <w:tcPr>
                  <w:tcW w:w="1200" w:type="dxa"/>
                  <w:vAlign w:val="center"/>
                </w:tcPr>
                <w:p>
                  <w:pPr>
                    <w:spacing w:line="240" w:lineRule="auto"/>
                    <w:ind w:firstLine="0" w:firstLineChars="0"/>
                    <w:jc w:val="center"/>
                    <w:rPr>
                      <w:sz w:val="21"/>
                      <w:szCs w:val="21"/>
                    </w:rPr>
                  </w:pPr>
                  <w:r>
                    <w:rPr>
                      <w:rFonts w:hint="eastAsia"/>
                      <w:sz w:val="21"/>
                      <w:szCs w:val="21"/>
                    </w:rPr>
                    <w:t>70</w:t>
                  </w:r>
                </w:p>
              </w:tc>
              <w:tc>
                <w:tcPr>
                  <w:tcW w:w="1201" w:type="dxa"/>
                  <w:vAlign w:val="center"/>
                </w:tcPr>
                <w:p>
                  <w:pPr>
                    <w:spacing w:line="240" w:lineRule="auto"/>
                    <w:ind w:firstLine="0" w:firstLineChars="0"/>
                    <w:jc w:val="center"/>
                    <w:rPr>
                      <w:sz w:val="21"/>
                      <w:szCs w:val="21"/>
                    </w:rPr>
                  </w:pPr>
                  <w:r>
                    <w:rPr>
                      <w:rFonts w:hint="eastAsia"/>
                      <w:sz w:val="21"/>
                      <w:szCs w:val="21"/>
                    </w:rPr>
                    <w:t>55</w:t>
                  </w:r>
                </w:p>
              </w:tc>
            </w:tr>
          </w:tbl>
          <w:p>
            <w:pPr>
              <w:spacing w:beforeLines="50"/>
              <w:ind w:firstLine="480"/>
            </w:pPr>
            <w:r>
              <w:t>3、《地表水环境质量标准》（GB3838-2002）Ⅱ类标准</w:t>
            </w:r>
          </w:p>
          <w:p>
            <w:pPr>
              <w:spacing w:line="240" w:lineRule="auto"/>
              <w:ind w:firstLine="422"/>
              <w:jc w:val="center"/>
              <w:rPr>
                <w:b/>
              </w:rPr>
            </w:pPr>
            <w:r>
              <w:rPr>
                <w:b/>
                <w:sz w:val="21"/>
                <w:szCs w:val="24"/>
              </w:rPr>
              <w:t>表</w:t>
            </w:r>
            <w:r>
              <w:rPr>
                <w:rFonts w:hint="eastAsia"/>
                <w:b/>
                <w:sz w:val="21"/>
                <w:szCs w:val="24"/>
              </w:rPr>
              <w:t>16</w:t>
            </w:r>
            <w:r>
              <w:rPr>
                <w:b/>
                <w:sz w:val="21"/>
                <w:szCs w:val="24"/>
              </w:rPr>
              <w:t xml:space="preserve">  《地表水环境质量标准》</w:t>
            </w:r>
            <w:r>
              <w:rPr>
                <w:b/>
                <w:sz w:val="21"/>
                <w:szCs w:val="21"/>
              </w:rPr>
              <w:t>Ⅱ</w:t>
            </w:r>
            <w:r>
              <w:rPr>
                <w:b/>
                <w:sz w:val="21"/>
                <w:szCs w:val="24"/>
              </w:rPr>
              <w:t>类标准单位：mg/L，pH无量纲</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1194"/>
              <w:gridCol w:w="2034"/>
              <w:gridCol w:w="2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755" w:type="pct"/>
                  <w:tcBorders>
                    <w:top w:val="single" w:color="auto" w:sz="12" w:space="0"/>
                    <w:left w:val="single" w:color="auto" w:sz="12" w:space="0"/>
                    <w:bottom w:val="single" w:color="auto" w:sz="4"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执行标准</w:t>
                  </w:r>
                </w:p>
              </w:tc>
              <w:tc>
                <w:tcPr>
                  <w:tcW w:w="733" w:type="pct"/>
                  <w:tcBorders>
                    <w:top w:val="single" w:color="auto" w:sz="12" w:space="0"/>
                    <w:left w:val="single" w:color="auto" w:sz="4" w:space="0"/>
                    <w:bottom w:val="single" w:color="auto" w:sz="4"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类别</w:t>
                  </w:r>
                </w:p>
              </w:tc>
              <w:tc>
                <w:tcPr>
                  <w:tcW w:w="1249" w:type="pct"/>
                  <w:tcBorders>
                    <w:top w:val="single" w:color="auto" w:sz="12" w:space="0"/>
                    <w:left w:val="single" w:color="auto" w:sz="4" w:space="0"/>
                    <w:bottom w:val="single" w:color="auto" w:sz="4"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项目</w:t>
                  </w:r>
                </w:p>
              </w:tc>
              <w:tc>
                <w:tcPr>
                  <w:tcW w:w="1263" w:type="pct"/>
                  <w:tcBorders>
                    <w:top w:val="single" w:color="auto" w:sz="12" w:space="0"/>
                    <w:left w:val="single" w:color="auto" w:sz="4" w:space="0"/>
                    <w:bottom w:val="single" w:color="auto" w:sz="4" w:space="0"/>
                    <w:right w:val="single" w:color="auto" w:sz="12"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pct"/>
                  <w:vMerge w:val="restart"/>
                  <w:tcBorders>
                    <w:top w:val="single" w:color="auto" w:sz="4" w:space="0"/>
                    <w:left w:val="single" w:color="auto" w:sz="12" w:space="0"/>
                    <w:bottom w:val="single" w:color="auto" w:sz="12"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color w:val="auto"/>
                    </w:rPr>
                  </w:pPr>
                  <w:r>
                    <w:rPr>
                      <w:rFonts w:ascii="Times New Roman" w:hAnsi="Times New Roman" w:cs="Times New Roman"/>
                      <w:color w:val="auto"/>
                      <w:sz w:val="21"/>
                      <w:szCs w:val="21"/>
                    </w:rPr>
                    <w:t>《地表水环境质量标准》</w:t>
                  </w:r>
                </w:p>
                <w:p>
                  <w:pPr>
                    <w:pStyle w:val="19"/>
                    <w:widowControl w:val="0"/>
                    <w:topLinePunct/>
                    <w:adjustRightInd/>
                    <w:spacing w:beforeAutospacing="0" w:afterAutospacing="0" w:line="240" w:lineRule="auto"/>
                    <w:ind w:firstLine="0" w:firstLineChars="0"/>
                    <w:jc w:val="center"/>
                    <w:rPr>
                      <w:rFonts w:ascii="Times New Roman" w:hAnsi="Times New Roman" w:cs="Times New Roman"/>
                      <w:color w:val="auto"/>
                    </w:rPr>
                  </w:pPr>
                  <w:r>
                    <w:rPr>
                      <w:rFonts w:hint="eastAsia" w:ascii="Times New Roman" w:hAnsi="Times New Roman" w:cs="Times New Roman"/>
                      <w:color w:val="auto"/>
                      <w:sz w:val="21"/>
                      <w:szCs w:val="21"/>
                    </w:rPr>
                    <w:t>（</w:t>
                  </w:r>
                  <w:r>
                    <w:rPr>
                      <w:rFonts w:ascii="Times New Roman" w:hAnsi="Times New Roman" w:cs="Times New Roman"/>
                      <w:color w:val="auto"/>
                      <w:sz w:val="21"/>
                      <w:szCs w:val="21"/>
                    </w:rPr>
                    <w:t>GB 3838-2002</w:t>
                  </w:r>
                  <w:r>
                    <w:rPr>
                      <w:rFonts w:hint="eastAsia" w:ascii="Times New Roman" w:hAnsi="Times New Roman" w:cs="Times New Roman"/>
                      <w:color w:val="auto"/>
                      <w:sz w:val="21"/>
                      <w:szCs w:val="21"/>
                    </w:rPr>
                    <w:t>）</w:t>
                  </w:r>
                </w:p>
              </w:tc>
              <w:tc>
                <w:tcPr>
                  <w:tcW w:w="733" w:type="pct"/>
                  <w:vMerge w:val="restart"/>
                  <w:tcBorders>
                    <w:top w:val="single" w:color="auto" w:sz="4" w:space="0"/>
                    <w:left w:val="single" w:color="auto" w:sz="4" w:space="0"/>
                    <w:bottom w:val="single" w:color="auto" w:sz="12"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color w:val="auto"/>
                    </w:rPr>
                  </w:pPr>
                  <w:r>
                    <w:rPr>
                      <w:rFonts w:ascii="Times New Roman" w:hAnsi="Times New Roman" w:cs="Times New Roman"/>
                      <w:color w:val="auto"/>
                      <w:sz w:val="21"/>
                      <w:szCs w:val="21"/>
                    </w:rPr>
                    <w:t>Ⅱ类</w:t>
                  </w: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类大肠菌群</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≤2000个</w:t>
                  </w:r>
                  <w:r>
                    <w:rPr>
                      <w:rFonts w:hint="eastAsia"/>
                      <w:sz w:val="21"/>
                      <w:szCs w:val="24"/>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pH值</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化学需氧量</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五日生化需氧量</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总磷</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总氮</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jc w:val="center"/>
                  </w:pPr>
                  <w:r>
                    <w:rPr>
                      <w:sz w:val="21"/>
                      <w:szCs w:val="24"/>
                    </w:rPr>
                    <w:t>氨氮</w:t>
                  </w:r>
                </w:p>
              </w:tc>
              <w:tc>
                <w:tcPr>
                  <w:tcW w:w="1263" w:type="pct"/>
                  <w:tcBorders>
                    <w:top w:val="single" w:color="auto" w:sz="4" w:space="0"/>
                    <w:left w:val="single" w:color="auto" w:sz="4" w:space="0"/>
                    <w:bottom w:val="single" w:color="auto" w:sz="12" w:space="0"/>
                    <w:right w:val="single" w:color="auto" w:sz="12" w:space="0"/>
                  </w:tcBorders>
                  <w:vAlign w:val="center"/>
                </w:tcPr>
                <w:p>
                  <w:pPr>
                    <w:spacing w:line="240" w:lineRule="auto"/>
                    <w:ind w:firstLine="0" w:firstLineChars="0"/>
                    <w:jc w:val="center"/>
                  </w:pPr>
                  <w:r>
                    <w:rPr>
                      <w:sz w:val="21"/>
                      <w:szCs w:val="24"/>
                    </w:rPr>
                    <w:t>≤0.5</w:t>
                  </w:r>
                </w:p>
              </w:tc>
            </w:tr>
          </w:tbl>
          <w:p>
            <w:pPr>
              <w:pStyle w:val="2"/>
              <w:ind w:left="480"/>
            </w:pP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7" w:type="dxa"/>
            <w:vAlign w:val="center"/>
          </w:tcPr>
          <w:p>
            <w:pPr>
              <w:spacing w:line="360" w:lineRule="exact"/>
              <w:ind w:firstLine="0" w:firstLineChars="0"/>
              <w:jc w:val="center"/>
              <w:rPr>
                <w:b/>
                <w:szCs w:val="24"/>
              </w:rPr>
            </w:pPr>
            <w:r>
              <w:rPr>
                <w:rFonts w:hint="eastAsia"/>
                <w:b/>
                <w:szCs w:val="24"/>
              </w:rPr>
              <w:t>污染物排放标准</w:t>
            </w:r>
          </w:p>
        </w:tc>
        <w:tc>
          <w:tcPr>
            <w:tcW w:w="8388" w:type="dxa"/>
            <w:vAlign w:val="center"/>
          </w:tcPr>
          <w:p>
            <w:pPr>
              <w:ind w:firstLine="393" w:firstLineChars="164"/>
              <w:rPr>
                <w:szCs w:val="22"/>
              </w:rPr>
            </w:pPr>
            <w:r>
              <w:rPr>
                <w:rFonts w:hint="eastAsia"/>
                <w:szCs w:val="22"/>
              </w:rPr>
              <w:t>1、</w:t>
            </w:r>
            <w:r>
              <w:rPr>
                <w:szCs w:val="22"/>
              </w:rPr>
              <w:t>废气</w:t>
            </w:r>
            <w:r>
              <w:rPr>
                <w:rFonts w:hint="eastAsia"/>
                <w:szCs w:val="22"/>
              </w:rPr>
              <w:t>：锅炉废气执行《锅炉大气污染物综合排放标准》（DB61</w:t>
            </w:r>
            <w:r>
              <w:t>/1226-2018</w:t>
            </w:r>
            <w:r>
              <w:rPr>
                <w:rFonts w:hint="eastAsia"/>
                <w:szCs w:val="22"/>
              </w:rPr>
              <w:t>）中表2排放浓度限值要求；食堂油烟执行《饮食业油烟排放标准》（18483-2001）最高允许浓度排放限值；</w:t>
            </w:r>
          </w:p>
          <w:p>
            <w:pPr>
              <w:pStyle w:val="31"/>
              <w:spacing w:line="240" w:lineRule="auto"/>
              <w:ind w:firstLine="482"/>
            </w:pPr>
            <w:r>
              <w:rPr>
                <w:rFonts w:eastAsia="宋体"/>
                <w:b/>
                <w:bCs/>
                <w:szCs w:val="21"/>
              </w:rPr>
              <w:t>表</w:t>
            </w:r>
            <w:r>
              <w:rPr>
                <w:rFonts w:hint="eastAsia" w:eastAsia="宋体"/>
                <w:b/>
                <w:bCs/>
                <w:szCs w:val="21"/>
              </w:rPr>
              <w:t>17</w:t>
            </w:r>
            <w:r>
              <w:rPr>
                <w:rFonts w:eastAsia="宋体"/>
                <w:b/>
                <w:bCs/>
                <w:szCs w:val="21"/>
              </w:rPr>
              <w:t xml:space="preserve">  运营期废气排放标准</w:t>
            </w:r>
          </w:p>
          <w:tbl>
            <w:tblPr>
              <w:tblStyle w:val="20"/>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702"/>
              <w:gridCol w:w="1079"/>
              <w:gridCol w:w="1276"/>
              <w:gridCol w:w="1275"/>
              <w:gridCol w:w="18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Align w:val="center"/>
                </w:tcPr>
                <w:p>
                  <w:pPr>
                    <w:pStyle w:val="53"/>
                    <w:rPr>
                      <w:rFonts w:ascii="Times New Roman" w:hAnsi="Times New Roman" w:cs="Times New Roman"/>
                      <w:b/>
                    </w:rPr>
                  </w:pPr>
                  <w:r>
                    <w:rPr>
                      <w:rFonts w:ascii="Times New Roman" w:hAnsi="Times New Roman" w:cs="Times New Roman"/>
                      <w:b/>
                    </w:rPr>
                    <w:t>标准</w:t>
                  </w:r>
                </w:p>
              </w:tc>
              <w:tc>
                <w:tcPr>
                  <w:tcW w:w="2355" w:type="dxa"/>
                  <w:gridSpan w:val="2"/>
                  <w:vAlign w:val="center"/>
                </w:tcPr>
                <w:p>
                  <w:pPr>
                    <w:pStyle w:val="53"/>
                    <w:rPr>
                      <w:rFonts w:ascii="Times New Roman" w:hAnsi="Times New Roman" w:cs="Times New Roman"/>
                      <w:b/>
                    </w:rPr>
                  </w:pPr>
                  <w:r>
                    <w:rPr>
                      <w:rFonts w:ascii="Times New Roman" w:hAnsi="Times New Roman" w:cs="Times New Roman"/>
                      <w:b/>
                    </w:rPr>
                    <w:t>标准</w:t>
                  </w:r>
                </w:p>
              </w:tc>
              <w:tc>
                <w:tcPr>
                  <w:tcW w:w="1275" w:type="dxa"/>
                  <w:vAlign w:val="center"/>
                </w:tcPr>
                <w:p>
                  <w:pPr>
                    <w:pStyle w:val="53"/>
                    <w:rPr>
                      <w:rFonts w:ascii="Times New Roman" w:hAnsi="Times New Roman" w:cs="Times New Roman"/>
                      <w:b/>
                    </w:rPr>
                  </w:pPr>
                  <w:r>
                    <w:rPr>
                      <w:rFonts w:ascii="Times New Roman" w:hAnsi="Times New Roman" w:cs="Times New Roman"/>
                      <w:b/>
                    </w:rPr>
                    <w:t>排气筒高度</w:t>
                  </w:r>
                </w:p>
              </w:tc>
              <w:tc>
                <w:tcPr>
                  <w:tcW w:w="1810" w:type="dxa"/>
                  <w:vAlign w:val="center"/>
                </w:tcPr>
                <w:p>
                  <w:pPr>
                    <w:pStyle w:val="53"/>
                    <w:rPr>
                      <w:rFonts w:ascii="Times New Roman" w:hAnsi="Times New Roman" w:cs="Times New Roman"/>
                      <w:b/>
                    </w:rPr>
                  </w:pPr>
                  <w:r>
                    <w:rPr>
                      <w:rFonts w:ascii="Times New Roman" w:hAnsi="Times New Roman" w:cs="Times New Roman"/>
                      <w:b/>
                      <w:szCs w:val="21"/>
                    </w:rPr>
                    <w:t>最高允许排放速率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Merge w:val="restart"/>
                  <w:vAlign w:val="center"/>
                </w:tcPr>
                <w:p>
                  <w:pPr>
                    <w:pStyle w:val="53"/>
                    <w:rPr>
                      <w:rFonts w:ascii="Times New Roman" w:hAnsi="Times New Roman" w:cs="Times New Roman"/>
                    </w:rPr>
                  </w:pPr>
                  <w:r>
                    <w:rPr>
                      <w:rFonts w:ascii="Times New Roman" w:hAnsi="Times New Roman" w:cs="Times New Roman"/>
                    </w:rPr>
                    <w:t>陕西省地方标准《锅炉大气污染物排放标准》（DB61/1226-2018）</w:t>
                  </w:r>
                </w:p>
              </w:tc>
              <w:tc>
                <w:tcPr>
                  <w:tcW w:w="1079" w:type="dxa"/>
                  <w:vAlign w:val="center"/>
                </w:tcPr>
                <w:p>
                  <w:pPr>
                    <w:pStyle w:val="53"/>
                    <w:rPr>
                      <w:rFonts w:ascii="Times New Roman" w:hAnsi="Times New Roman" w:cs="Times New Roman"/>
                    </w:rPr>
                  </w:pPr>
                  <w:r>
                    <w:rPr>
                      <w:rFonts w:ascii="Times New Roman" w:hAnsi="Times New Roman" w:cs="Times New Roman"/>
                    </w:rPr>
                    <w:t>烟尘</w:t>
                  </w:r>
                </w:p>
              </w:tc>
              <w:tc>
                <w:tcPr>
                  <w:tcW w:w="1276" w:type="dxa"/>
                  <w:vAlign w:val="center"/>
                </w:tcPr>
                <w:p>
                  <w:pPr>
                    <w:pStyle w:val="5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0mg/m</w:t>
                  </w:r>
                  <w:r>
                    <w:rPr>
                      <w:rFonts w:ascii="Times New Roman" w:hAnsi="Times New Roman" w:cs="Times New Roman"/>
                      <w:vertAlign w:val="superscript"/>
                    </w:rPr>
                    <w:t>3</w:t>
                  </w:r>
                </w:p>
              </w:tc>
              <w:tc>
                <w:tcPr>
                  <w:tcW w:w="1275" w:type="dxa"/>
                  <w:vAlign w:val="center"/>
                </w:tcPr>
                <w:p>
                  <w:pPr>
                    <w:pStyle w:val="53"/>
                    <w:rPr>
                      <w:rFonts w:ascii="Times New Roman" w:hAnsi="Times New Roman" w:cs="Times New Roman"/>
                    </w:rPr>
                  </w:pPr>
                  <w:r>
                    <w:rPr>
                      <w:rFonts w:ascii="Times New Roman" w:hAnsi="Times New Roman" w:cs="Times New Roman"/>
                    </w:rPr>
                    <w:t>/</w:t>
                  </w:r>
                </w:p>
              </w:tc>
              <w:tc>
                <w:tcPr>
                  <w:tcW w:w="1810" w:type="dxa"/>
                  <w:vAlign w:val="center"/>
                </w:tcPr>
                <w:p>
                  <w:pPr>
                    <w:pStyle w:val="53"/>
                    <w:rPr>
                      <w:rFonts w:ascii="Times New Roman" w:hAnsi="Times New Roman" w:cs="Times New Roman"/>
                    </w:rPr>
                  </w:pP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Merge w:val="continue"/>
                  <w:vAlign w:val="center"/>
                </w:tcPr>
                <w:p>
                  <w:pPr>
                    <w:pStyle w:val="53"/>
                    <w:rPr>
                      <w:rFonts w:ascii="Times New Roman" w:hAnsi="Times New Roman" w:cs="Times New Roman"/>
                    </w:rPr>
                  </w:pPr>
                </w:p>
              </w:tc>
              <w:tc>
                <w:tcPr>
                  <w:tcW w:w="1079" w:type="dxa"/>
                  <w:vAlign w:val="center"/>
                </w:tcPr>
                <w:p>
                  <w:pPr>
                    <w:pStyle w:val="53"/>
                    <w:rPr>
                      <w:rFonts w:ascii="Times New Roman" w:hAnsi="Times New Roman" w:cs="Times New Roman"/>
                    </w:rPr>
                  </w:pPr>
                  <w:r>
                    <w:rPr>
                      <w:rFonts w:ascii="Times New Roman" w:hAnsi="Times New Roman" w:cs="Times New Roman"/>
                    </w:rPr>
                    <w:t>二氧化硫</w:t>
                  </w:r>
                </w:p>
              </w:tc>
              <w:tc>
                <w:tcPr>
                  <w:tcW w:w="1276" w:type="dxa"/>
                  <w:vAlign w:val="center"/>
                </w:tcPr>
                <w:p>
                  <w:pPr>
                    <w:pStyle w:val="53"/>
                    <w:rPr>
                      <w:rFonts w:ascii="Times New Roman" w:hAnsi="Times New Roman" w:cs="Times New Roman"/>
                    </w:rPr>
                  </w:pPr>
                  <w:r>
                    <w:rPr>
                      <w:rFonts w:hint="eastAsia" w:ascii="Times New Roman" w:hAnsi="Times New Roman" w:cs="Times New Roman"/>
                    </w:rPr>
                    <w:t>35</w:t>
                  </w:r>
                  <w:r>
                    <w:rPr>
                      <w:rFonts w:ascii="Times New Roman" w:hAnsi="Times New Roman" w:cs="Times New Roman"/>
                    </w:rPr>
                    <w:t>mg/m</w:t>
                  </w:r>
                  <w:r>
                    <w:rPr>
                      <w:rFonts w:ascii="Times New Roman" w:hAnsi="Times New Roman" w:cs="Times New Roman"/>
                      <w:vertAlign w:val="superscript"/>
                    </w:rPr>
                    <w:t>3</w:t>
                  </w:r>
                </w:p>
              </w:tc>
              <w:tc>
                <w:tcPr>
                  <w:tcW w:w="1275" w:type="dxa"/>
                  <w:vAlign w:val="center"/>
                </w:tcPr>
                <w:p>
                  <w:pPr>
                    <w:pStyle w:val="53"/>
                    <w:rPr>
                      <w:rFonts w:ascii="Times New Roman" w:hAnsi="Times New Roman" w:cs="Times New Roman"/>
                    </w:rPr>
                  </w:pPr>
                  <w:r>
                    <w:rPr>
                      <w:rFonts w:ascii="Times New Roman" w:hAnsi="Times New Roman" w:cs="Times New Roman"/>
                    </w:rPr>
                    <w:t>/</w:t>
                  </w:r>
                </w:p>
              </w:tc>
              <w:tc>
                <w:tcPr>
                  <w:tcW w:w="1810" w:type="dxa"/>
                  <w:vAlign w:val="center"/>
                </w:tcPr>
                <w:p>
                  <w:pPr>
                    <w:pStyle w:val="53"/>
                    <w:rPr>
                      <w:rFonts w:ascii="Times New Roman" w:hAnsi="Times New Roman" w:cs="Times New Roman"/>
                    </w:rPr>
                  </w:pP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Merge w:val="continue"/>
                  <w:vAlign w:val="center"/>
                </w:tcPr>
                <w:p>
                  <w:pPr>
                    <w:pStyle w:val="53"/>
                    <w:rPr>
                      <w:rFonts w:ascii="Times New Roman" w:hAnsi="Times New Roman" w:cs="Times New Roman"/>
                    </w:rPr>
                  </w:pPr>
                </w:p>
              </w:tc>
              <w:tc>
                <w:tcPr>
                  <w:tcW w:w="1079" w:type="dxa"/>
                  <w:vAlign w:val="center"/>
                </w:tcPr>
                <w:p>
                  <w:pPr>
                    <w:pStyle w:val="53"/>
                    <w:rPr>
                      <w:rFonts w:ascii="Times New Roman" w:hAnsi="Times New Roman" w:cs="Times New Roman"/>
                    </w:rPr>
                  </w:pPr>
                  <w:r>
                    <w:rPr>
                      <w:rFonts w:ascii="Times New Roman" w:hAnsi="Times New Roman" w:cs="Times New Roman"/>
                    </w:rPr>
                    <w:t>氮氧化物</w:t>
                  </w:r>
                </w:p>
              </w:tc>
              <w:tc>
                <w:tcPr>
                  <w:tcW w:w="1276" w:type="dxa"/>
                  <w:vAlign w:val="center"/>
                </w:tcPr>
                <w:p>
                  <w:pPr>
                    <w:pStyle w:val="53"/>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0mg/m</w:t>
                  </w:r>
                  <w:r>
                    <w:rPr>
                      <w:rFonts w:ascii="Times New Roman" w:hAnsi="Times New Roman" w:cs="Times New Roman"/>
                      <w:vertAlign w:val="superscript"/>
                    </w:rPr>
                    <w:t>3</w:t>
                  </w:r>
                </w:p>
              </w:tc>
              <w:tc>
                <w:tcPr>
                  <w:tcW w:w="1275" w:type="dxa"/>
                  <w:vAlign w:val="center"/>
                </w:tcPr>
                <w:p>
                  <w:pPr>
                    <w:pStyle w:val="53"/>
                    <w:rPr>
                      <w:rFonts w:ascii="Times New Roman" w:hAnsi="Times New Roman" w:cs="Times New Roman"/>
                    </w:rPr>
                  </w:pPr>
                  <w:r>
                    <w:rPr>
                      <w:rFonts w:ascii="Times New Roman" w:hAnsi="Times New Roman" w:cs="Times New Roman"/>
                    </w:rPr>
                    <w:t>/</w:t>
                  </w:r>
                </w:p>
              </w:tc>
              <w:tc>
                <w:tcPr>
                  <w:tcW w:w="1810" w:type="dxa"/>
                  <w:vAlign w:val="center"/>
                </w:tcPr>
                <w:p>
                  <w:pPr>
                    <w:pStyle w:val="53"/>
                    <w:rPr>
                      <w:rFonts w:ascii="Times New Roman" w:hAnsi="Times New Roman" w:cs="Times New Roman"/>
                    </w:rPr>
                  </w:pP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Align w:val="center"/>
                </w:tcPr>
                <w:p>
                  <w:pPr>
                    <w:pStyle w:val="53"/>
                    <w:rPr>
                      <w:rFonts w:ascii="Times New Roman" w:hAnsi="Times New Roman" w:cs="Times New Roman"/>
                    </w:rPr>
                  </w:pPr>
                  <w:r>
                    <w:rPr>
                      <w:rFonts w:ascii="Times New Roman" w:hAnsi="Times New Roman" w:cs="Times New Roman"/>
                      <w:szCs w:val="21"/>
                    </w:rPr>
                    <w:t>《饮食业油烟排放标准</w:t>
                  </w:r>
                  <w:r>
                    <w:rPr>
                      <w:rFonts w:hint="eastAsia" w:ascii="Times New Roman" w:hAnsi="Times New Roman" w:cs="Times New Roman"/>
                      <w:szCs w:val="21"/>
                    </w:rPr>
                    <w:t>（试行）</w:t>
                  </w:r>
                  <w:r>
                    <w:rPr>
                      <w:rFonts w:ascii="Times New Roman" w:hAnsi="Times New Roman" w:cs="Times New Roman"/>
                      <w:szCs w:val="21"/>
                    </w:rPr>
                    <w:t>》（GB</w:t>
                  </w:r>
                  <w:r>
                    <w:rPr>
                      <w:rFonts w:hint="eastAsia" w:ascii="Times New Roman" w:hAnsi="Times New Roman" w:cs="Times New Roman"/>
                      <w:szCs w:val="21"/>
                    </w:rPr>
                    <w:t>18483</w:t>
                  </w:r>
                  <w:r>
                    <w:rPr>
                      <w:rFonts w:ascii="Times New Roman" w:hAnsi="Times New Roman" w:cs="Times New Roman"/>
                      <w:szCs w:val="21"/>
                    </w:rPr>
                    <w:t>-</w:t>
                  </w:r>
                  <w:r>
                    <w:rPr>
                      <w:rFonts w:hint="eastAsia" w:ascii="Times New Roman" w:hAnsi="Times New Roman" w:cs="Times New Roman"/>
                      <w:szCs w:val="21"/>
                    </w:rPr>
                    <w:t>2001</w:t>
                  </w:r>
                  <w:r>
                    <w:rPr>
                      <w:rFonts w:ascii="Times New Roman" w:hAnsi="Times New Roman" w:cs="Times New Roman"/>
                      <w:szCs w:val="21"/>
                    </w:rPr>
                    <w:t>）表2中小型</w:t>
                  </w:r>
                </w:p>
              </w:tc>
              <w:tc>
                <w:tcPr>
                  <w:tcW w:w="1079" w:type="dxa"/>
                  <w:vAlign w:val="center"/>
                </w:tcPr>
                <w:p>
                  <w:pPr>
                    <w:pStyle w:val="53"/>
                    <w:rPr>
                      <w:rFonts w:ascii="Times New Roman" w:hAnsi="Times New Roman" w:cs="Times New Roman"/>
                    </w:rPr>
                  </w:pPr>
                  <w:r>
                    <w:rPr>
                      <w:rFonts w:ascii="Times New Roman" w:hAnsi="Times New Roman" w:cs="Times New Roman"/>
                    </w:rPr>
                    <w:t>油烟</w:t>
                  </w:r>
                </w:p>
              </w:tc>
              <w:tc>
                <w:tcPr>
                  <w:tcW w:w="1276" w:type="dxa"/>
                  <w:vAlign w:val="center"/>
                </w:tcPr>
                <w:p>
                  <w:pPr>
                    <w:pStyle w:val="19"/>
                    <w:spacing w:beforeAutospacing="0" w:afterAutospacing="0" w:line="240" w:lineRule="auto"/>
                    <w:ind w:firstLine="0" w:firstLineChars="0"/>
                    <w:jc w:val="center"/>
                    <w:rPr>
                      <w:rFonts w:ascii="Times New Roman" w:hAnsi="Times New Roman" w:cs="Times New Roman"/>
                      <w:color w:val="auto"/>
                    </w:rPr>
                  </w:pPr>
                  <w:r>
                    <w:rPr>
                      <w:rFonts w:hint="eastAsia" w:ascii="Times New Roman" w:hAnsi="Times New Roman" w:cs="Times New Roman"/>
                      <w:color w:val="auto"/>
                      <w:sz w:val="21"/>
                      <w:szCs w:val="21"/>
                    </w:rPr>
                    <w:t>2.0</w:t>
                  </w: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1275" w:type="dxa"/>
                  <w:vAlign w:val="center"/>
                </w:tcPr>
                <w:p>
                  <w:pPr>
                    <w:pStyle w:val="19"/>
                    <w:spacing w:beforeAutospacing="0" w:afterAutospacing="0"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1810" w:type="dxa"/>
                  <w:vAlign w:val="center"/>
                </w:tcPr>
                <w:p>
                  <w:pPr>
                    <w:pStyle w:val="19"/>
                    <w:spacing w:beforeAutospacing="0" w:afterAutospacing="0"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r>
          </w:tbl>
          <w:p>
            <w:pPr>
              <w:spacing w:beforeLines="50"/>
              <w:ind w:firstLine="393" w:firstLineChars="164"/>
              <w:rPr>
                <w:szCs w:val="22"/>
              </w:rPr>
            </w:pPr>
            <w:r>
              <w:rPr>
                <w:rFonts w:hint="eastAsia"/>
                <w:szCs w:val="22"/>
              </w:rPr>
              <w:t>2、废水：废水全部回用不外排；</w:t>
            </w:r>
          </w:p>
          <w:p>
            <w:pPr>
              <w:ind w:firstLine="393" w:firstLineChars="164"/>
              <w:rPr>
                <w:kern w:val="0"/>
                <w:szCs w:val="24"/>
                <w:lang w:val="en-GB"/>
              </w:rPr>
            </w:pPr>
            <w:r>
              <w:rPr>
                <w:rFonts w:hint="eastAsia"/>
                <w:szCs w:val="24"/>
              </w:rPr>
              <w:t>3、</w:t>
            </w:r>
            <w:r>
              <w:rPr>
                <w:szCs w:val="24"/>
              </w:rPr>
              <w:t>噪声：项目</w:t>
            </w:r>
            <w:r>
              <w:rPr>
                <w:rFonts w:hint="eastAsia"/>
                <w:szCs w:val="24"/>
              </w:rPr>
              <w:t>北、东厂界</w:t>
            </w:r>
            <w:r>
              <w:rPr>
                <w:szCs w:val="24"/>
              </w:rPr>
              <w:t>执行《工业企业厂界环境噪声排放标准》</w:t>
            </w:r>
            <w:r>
              <w:rPr>
                <w:rFonts w:hint="eastAsia"/>
                <w:szCs w:val="24"/>
              </w:rPr>
              <w:t>（</w:t>
            </w:r>
            <w:r>
              <w:rPr>
                <w:szCs w:val="24"/>
              </w:rPr>
              <w:t>GB12348-2008</w:t>
            </w:r>
            <w:r>
              <w:rPr>
                <w:rFonts w:hint="eastAsia"/>
                <w:szCs w:val="24"/>
              </w:rPr>
              <w:t>）中2</w:t>
            </w:r>
            <w:r>
              <w:rPr>
                <w:szCs w:val="24"/>
              </w:rPr>
              <w:t>类标准</w:t>
            </w:r>
            <w:r>
              <w:rPr>
                <w:rFonts w:hint="eastAsia"/>
                <w:szCs w:val="24"/>
              </w:rPr>
              <w:t>，西、</w:t>
            </w:r>
            <w:r>
              <w:rPr>
                <w:szCs w:val="24"/>
              </w:rPr>
              <w:t>南厂界执行</w:t>
            </w:r>
            <w:r>
              <w:rPr>
                <w:rFonts w:hint="eastAsia"/>
                <w:szCs w:val="24"/>
              </w:rPr>
              <w:t>4类标准</w:t>
            </w:r>
            <w:r>
              <w:rPr>
                <w:rFonts w:hint="eastAsia"/>
                <w:kern w:val="0"/>
                <w:szCs w:val="24"/>
                <w:lang w:val="en-GB"/>
              </w:rPr>
              <w:t>；</w:t>
            </w:r>
          </w:p>
          <w:p>
            <w:pPr>
              <w:pStyle w:val="10"/>
              <w:snapToGrid w:val="0"/>
              <w:spacing w:line="240" w:lineRule="auto"/>
              <w:ind w:firstLine="422" w:firstLineChars="200"/>
              <w:jc w:val="center"/>
              <w:rPr>
                <w:rFonts w:ascii="Times New Roman" w:hAnsi="Times New Roman"/>
                <w:b/>
                <w:szCs w:val="21"/>
                <w:lang w:val="en-GB"/>
              </w:rPr>
            </w:pPr>
            <w:r>
              <w:rPr>
                <w:rFonts w:ascii="Times New Roman" w:hAnsi="Times New Roman"/>
                <w:b/>
                <w:szCs w:val="21"/>
                <w:lang w:val="en-GB"/>
              </w:rPr>
              <w:t>表</w:t>
            </w:r>
            <w:r>
              <w:rPr>
                <w:rFonts w:hint="eastAsia" w:ascii="Times New Roman" w:hAnsi="Times New Roman"/>
                <w:b/>
                <w:szCs w:val="21"/>
              </w:rPr>
              <w:t xml:space="preserve">18  </w:t>
            </w:r>
            <w:r>
              <w:rPr>
                <w:rFonts w:ascii="Times New Roman" w:hAnsi="Times New Roman"/>
                <w:b/>
                <w:szCs w:val="21"/>
                <w:lang w:val="en-GB"/>
              </w:rPr>
              <w:t xml:space="preserve"> 噪声排放标准</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1"/>
              <w:gridCol w:w="3603"/>
              <w:gridCol w:w="812"/>
              <w:gridCol w:w="851"/>
              <w:gridCol w:w="936"/>
              <w:gridCol w:w="12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1" w:type="dxa"/>
                  <w:vMerge w:val="restart"/>
                  <w:vAlign w:val="center"/>
                </w:tcPr>
                <w:p>
                  <w:pPr>
                    <w:spacing w:line="240" w:lineRule="auto"/>
                    <w:ind w:firstLine="0" w:firstLineChars="0"/>
                    <w:jc w:val="center"/>
                    <w:rPr>
                      <w:b/>
                      <w:kern w:val="0"/>
                      <w:sz w:val="21"/>
                      <w:szCs w:val="21"/>
                    </w:rPr>
                  </w:pPr>
                  <w:r>
                    <w:rPr>
                      <w:b/>
                      <w:kern w:val="0"/>
                      <w:sz w:val="21"/>
                      <w:szCs w:val="21"/>
                    </w:rPr>
                    <w:t>类别</w:t>
                  </w:r>
                </w:p>
              </w:tc>
              <w:tc>
                <w:tcPr>
                  <w:tcW w:w="4415" w:type="dxa"/>
                  <w:gridSpan w:val="2"/>
                  <w:vMerge w:val="restart"/>
                  <w:vAlign w:val="center"/>
                </w:tcPr>
                <w:p>
                  <w:pPr>
                    <w:widowControl/>
                    <w:spacing w:line="240" w:lineRule="auto"/>
                    <w:ind w:firstLine="0" w:firstLineChars="0"/>
                    <w:jc w:val="center"/>
                    <w:rPr>
                      <w:b/>
                      <w:kern w:val="0"/>
                      <w:sz w:val="21"/>
                      <w:szCs w:val="21"/>
                    </w:rPr>
                  </w:pPr>
                  <w:r>
                    <w:rPr>
                      <w:b/>
                      <w:kern w:val="0"/>
                      <w:sz w:val="21"/>
                      <w:szCs w:val="21"/>
                    </w:rPr>
                    <w:t>执行标准名称及标准号</w:t>
                  </w:r>
                </w:p>
              </w:tc>
              <w:tc>
                <w:tcPr>
                  <w:tcW w:w="2996" w:type="dxa"/>
                  <w:gridSpan w:val="3"/>
                  <w:vAlign w:val="center"/>
                </w:tcPr>
                <w:p>
                  <w:pPr>
                    <w:widowControl/>
                    <w:spacing w:line="240" w:lineRule="auto"/>
                    <w:ind w:firstLine="0" w:firstLineChars="0"/>
                    <w:jc w:val="center"/>
                    <w:rPr>
                      <w:b/>
                      <w:kern w:val="0"/>
                      <w:sz w:val="21"/>
                      <w:szCs w:val="21"/>
                    </w:rPr>
                  </w:pPr>
                  <w:r>
                    <w:rPr>
                      <w:b/>
                      <w:kern w:val="0"/>
                      <w:sz w:val="21"/>
                      <w:szCs w:val="21"/>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1" w:type="dxa"/>
                  <w:vMerge w:val="continue"/>
                  <w:vAlign w:val="center"/>
                </w:tcPr>
                <w:p>
                  <w:pPr>
                    <w:widowControl/>
                    <w:spacing w:line="240" w:lineRule="auto"/>
                    <w:ind w:firstLine="0" w:firstLineChars="0"/>
                    <w:jc w:val="center"/>
                    <w:rPr>
                      <w:b/>
                      <w:kern w:val="0"/>
                      <w:sz w:val="21"/>
                      <w:szCs w:val="21"/>
                    </w:rPr>
                  </w:pPr>
                </w:p>
              </w:tc>
              <w:tc>
                <w:tcPr>
                  <w:tcW w:w="4415" w:type="dxa"/>
                  <w:gridSpan w:val="2"/>
                  <w:vMerge w:val="continue"/>
                  <w:vAlign w:val="center"/>
                </w:tcPr>
                <w:p>
                  <w:pPr>
                    <w:widowControl/>
                    <w:spacing w:line="240" w:lineRule="auto"/>
                    <w:ind w:firstLine="0" w:firstLineChars="0"/>
                    <w:jc w:val="center"/>
                    <w:rPr>
                      <w:b/>
                      <w:kern w:val="0"/>
                      <w:sz w:val="21"/>
                      <w:szCs w:val="21"/>
                    </w:rPr>
                  </w:pPr>
                </w:p>
              </w:tc>
              <w:tc>
                <w:tcPr>
                  <w:tcW w:w="851" w:type="dxa"/>
                  <w:vAlign w:val="center"/>
                </w:tcPr>
                <w:p>
                  <w:pPr>
                    <w:widowControl/>
                    <w:spacing w:line="240" w:lineRule="auto"/>
                    <w:ind w:firstLine="0" w:firstLineChars="0"/>
                    <w:jc w:val="center"/>
                    <w:rPr>
                      <w:b/>
                      <w:kern w:val="0"/>
                      <w:sz w:val="21"/>
                      <w:szCs w:val="21"/>
                    </w:rPr>
                  </w:pPr>
                  <w:r>
                    <w:rPr>
                      <w:b/>
                      <w:kern w:val="0"/>
                      <w:sz w:val="21"/>
                      <w:szCs w:val="21"/>
                    </w:rPr>
                    <w:t>分类</w:t>
                  </w:r>
                </w:p>
              </w:tc>
              <w:tc>
                <w:tcPr>
                  <w:tcW w:w="936" w:type="dxa"/>
                  <w:vAlign w:val="center"/>
                </w:tcPr>
                <w:p>
                  <w:pPr>
                    <w:widowControl/>
                    <w:spacing w:line="240" w:lineRule="auto"/>
                    <w:ind w:firstLine="0" w:firstLineChars="0"/>
                    <w:jc w:val="center"/>
                    <w:rPr>
                      <w:b/>
                      <w:kern w:val="0"/>
                      <w:sz w:val="21"/>
                      <w:szCs w:val="21"/>
                    </w:rPr>
                  </w:pPr>
                  <w:r>
                    <w:rPr>
                      <w:b/>
                      <w:kern w:val="0"/>
                      <w:sz w:val="21"/>
                      <w:szCs w:val="21"/>
                    </w:rPr>
                    <w:t>数值</w:t>
                  </w:r>
                </w:p>
              </w:tc>
              <w:tc>
                <w:tcPr>
                  <w:tcW w:w="1209" w:type="dxa"/>
                  <w:vAlign w:val="center"/>
                </w:tcPr>
                <w:p>
                  <w:pPr>
                    <w:widowControl/>
                    <w:spacing w:line="240" w:lineRule="auto"/>
                    <w:ind w:firstLine="0" w:firstLineChars="0"/>
                    <w:jc w:val="center"/>
                    <w:rPr>
                      <w:b/>
                      <w:kern w:val="0"/>
                      <w:sz w:val="21"/>
                      <w:szCs w:val="21"/>
                    </w:rPr>
                  </w:pPr>
                  <w:r>
                    <w:rPr>
                      <w:b/>
                      <w:kern w:val="0"/>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731" w:type="dxa"/>
                  <w:vMerge w:val="restart"/>
                  <w:tcBorders>
                    <w:top w:val="single" w:color="auto" w:sz="4" w:space="0"/>
                  </w:tcBorders>
                  <w:vAlign w:val="center"/>
                </w:tcPr>
                <w:p>
                  <w:pPr>
                    <w:spacing w:line="240" w:lineRule="auto"/>
                    <w:ind w:firstLine="0" w:firstLineChars="0"/>
                    <w:jc w:val="center"/>
                    <w:rPr>
                      <w:kern w:val="0"/>
                      <w:sz w:val="21"/>
                      <w:szCs w:val="21"/>
                    </w:rPr>
                  </w:pPr>
                  <w:r>
                    <w:rPr>
                      <w:kern w:val="0"/>
                      <w:sz w:val="21"/>
                      <w:szCs w:val="21"/>
                    </w:rPr>
                    <w:t>噪声</w:t>
                  </w:r>
                </w:p>
              </w:tc>
              <w:tc>
                <w:tcPr>
                  <w:tcW w:w="3603" w:type="dxa"/>
                  <w:vMerge w:val="restart"/>
                  <w:vAlign w:val="center"/>
                </w:tcPr>
                <w:p>
                  <w:pPr>
                    <w:widowControl/>
                    <w:spacing w:line="240" w:lineRule="auto"/>
                    <w:ind w:firstLine="0" w:firstLineChars="0"/>
                    <w:jc w:val="center"/>
                    <w:rPr>
                      <w:kern w:val="0"/>
                      <w:sz w:val="21"/>
                      <w:szCs w:val="21"/>
                    </w:rPr>
                  </w:pPr>
                  <w:r>
                    <w:rPr>
                      <w:kern w:val="0"/>
                      <w:sz w:val="21"/>
                      <w:szCs w:val="21"/>
                    </w:rPr>
                    <w:t>《工业企业厂界环境噪声排放标准》GB12348-2008）</w:t>
                  </w:r>
                  <w:r>
                    <w:rPr>
                      <w:rFonts w:hint="eastAsia"/>
                      <w:kern w:val="0"/>
                      <w:sz w:val="21"/>
                      <w:szCs w:val="21"/>
                    </w:rPr>
                    <w:t>2</w:t>
                  </w:r>
                  <w:r>
                    <w:rPr>
                      <w:kern w:val="0"/>
                      <w:sz w:val="21"/>
                      <w:szCs w:val="21"/>
                    </w:rPr>
                    <w:t>类</w:t>
                  </w:r>
                </w:p>
              </w:tc>
              <w:tc>
                <w:tcPr>
                  <w:tcW w:w="812" w:type="dxa"/>
                  <w:vMerge w:val="restart"/>
                  <w:vAlign w:val="center"/>
                </w:tcPr>
                <w:p>
                  <w:pPr>
                    <w:widowControl/>
                    <w:spacing w:line="240" w:lineRule="auto"/>
                    <w:ind w:firstLine="0" w:firstLineChars="0"/>
                    <w:jc w:val="center"/>
                    <w:rPr>
                      <w:kern w:val="0"/>
                      <w:sz w:val="21"/>
                      <w:szCs w:val="21"/>
                    </w:rPr>
                  </w:pPr>
                  <w:r>
                    <w:rPr>
                      <w:rFonts w:hint="eastAsia"/>
                      <w:kern w:val="0"/>
                      <w:sz w:val="21"/>
                      <w:szCs w:val="21"/>
                    </w:rPr>
                    <w:t>2类</w:t>
                  </w:r>
                </w:p>
              </w:tc>
              <w:tc>
                <w:tcPr>
                  <w:tcW w:w="851" w:type="dxa"/>
                  <w:vAlign w:val="center"/>
                </w:tcPr>
                <w:p>
                  <w:pPr>
                    <w:widowControl/>
                    <w:spacing w:line="240" w:lineRule="auto"/>
                    <w:ind w:firstLine="0" w:firstLineChars="0"/>
                    <w:jc w:val="center"/>
                    <w:rPr>
                      <w:kern w:val="0"/>
                      <w:sz w:val="21"/>
                      <w:szCs w:val="21"/>
                    </w:rPr>
                  </w:pPr>
                  <w:r>
                    <w:rPr>
                      <w:kern w:val="0"/>
                      <w:sz w:val="21"/>
                      <w:szCs w:val="21"/>
                    </w:rPr>
                    <w:t>昼间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60</w:t>
                  </w:r>
                </w:p>
              </w:tc>
              <w:tc>
                <w:tcPr>
                  <w:tcW w:w="1209" w:type="dxa"/>
                  <w:vMerge w:val="restart"/>
                  <w:vAlign w:val="center"/>
                </w:tcPr>
                <w:p>
                  <w:pPr>
                    <w:widowControl/>
                    <w:spacing w:line="240" w:lineRule="auto"/>
                    <w:ind w:firstLine="0" w:firstLineChars="0"/>
                    <w:jc w:val="center"/>
                    <w:rPr>
                      <w:kern w:val="0"/>
                      <w:sz w:val="21"/>
                      <w:szCs w:val="21"/>
                    </w:rPr>
                  </w:pPr>
                  <w:r>
                    <w:rPr>
                      <w:kern w:val="0"/>
                      <w:sz w:val="21"/>
                      <w:szCs w:val="21"/>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731" w:type="dxa"/>
                  <w:vMerge w:val="continue"/>
                  <w:vAlign w:val="center"/>
                </w:tcPr>
                <w:p>
                  <w:pPr>
                    <w:widowControl/>
                    <w:spacing w:line="240" w:lineRule="auto"/>
                    <w:ind w:firstLine="0" w:firstLineChars="0"/>
                    <w:jc w:val="center"/>
                    <w:rPr>
                      <w:kern w:val="0"/>
                      <w:sz w:val="21"/>
                      <w:szCs w:val="21"/>
                    </w:rPr>
                  </w:pPr>
                </w:p>
              </w:tc>
              <w:tc>
                <w:tcPr>
                  <w:tcW w:w="3603" w:type="dxa"/>
                  <w:vMerge w:val="continue"/>
                  <w:vAlign w:val="center"/>
                </w:tcPr>
                <w:p>
                  <w:pPr>
                    <w:widowControl/>
                    <w:spacing w:line="240" w:lineRule="auto"/>
                    <w:ind w:firstLine="0" w:firstLineChars="0"/>
                    <w:jc w:val="center"/>
                    <w:rPr>
                      <w:kern w:val="0"/>
                      <w:sz w:val="21"/>
                      <w:szCs w:val="21"/>
                    </w:rPr>
                  </w:pPr>
                </w:p>
              </w:tc>
              <w:tc>
                <w:tcPr>
                  <w:tcW w:w="812" w:type="dxa"/>
                  <w:vMerge w:val="continue"/>
                  <w:vAlign w:val="center"/>
                </w:tcPr>
                <w:p>
                  <w:pPr>
                    <w:widowControl/>
                    <w:spacing w:line="240" w:lineRule="auto"/>
                    <w:ind w:firstLine="0" w:firstLineChars="0"/>
                    <w:jc w:val="center"/>
                    <w:rPr>
                      <w:kern w:val="0"/>
                      <w:sz w:val="21"/>
                      <w:szCs w:val="21"/>
                    </w:rPr>
                  </w:pPr>
                </w:p>
              </w:tc>
              <w:tc>
                <w:tcPr>
                  <w:tcW w:w="851" w:type="dxa"/>
                  <w:vAlign w:val="center"/>
                </w:tcPr>
                <w:p>
                  <w:pPr>
                    <w:widowControl/>
                    <w:spacing w:line="240" w:lineRule="auto"/>
                    <w:ind w:firstLine="0" w:firstLineChars="0"/>
                    <w:jc w:val="center"/>
                    <w:rPr>
                      <w:kern w:val="0"/>
                      <w:sz w:val="21"/>
                      <w:szCs w:val="21"/>
                    </w:rPr>
                  </w:pPr>
                  <w:r>
                    <w:rPr>
                      <w:kern w:val="0"/>
                      <w:sz w:val="21"/>
                      <w:szCs w:val="21"/>
                    </w:rPr>
                    <w:t>夜间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50</w:t>
                  </w:r>
                </w:p>
              </w:tc>
              <w:tc>
                <w:tcPr>
                  <w:tcW w:w="1209"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731" w:type="dxa"/>
                  <w:vMerge w:val="continue"/>
                  <w:vAlign w:val="center"/>
                </w:tcPr>
                <w:p>
                  <w:pPr>
                    <w:widowControl/>
                    <w:spacing w:line="240" w:lineRule="auto"/>
                    <w:ind w:firstLine="0" w:firstLineChars="0"/>
                    <w:jc w:val="center"/>
                    <w:rPr>
                      <w:kern w:val="0"/>
                      <w:sz w:val="21"/>
                      <w:szCs w:val="21"/>
                    </w:rPr>
                  </w:pPr>
                </w:p>
              </w:tc>
              <w:tc>
                <w:tcPr>
                  <w:tcW w:w="3603" w:type="dxa"/>
                  <w:vMerge w:val="continue"/>
                  <w:vAlign w:val="center"/>
                </w:tcPr>
                <w:p>
                  <w:pPr>
                    <w:widowControl/>
                    <w:spacing w:line="240" w:lineRule="auto"/>
                    <w:ind w:firstLine="0" w:firstLineChars="0"/>
                    <w:jc w:val="center"/>
                    <w:rPr>
                      <w:kern w:val="0"/>
                      <w:sz w:val="21"/>
                      <w:szCs w:val="21"/>
                    </w:rPr>
                  </w:pPr>
                </w:p>
              </w:tc>
              <w:tc>
                <w:tcPr>
                  <w:tcW w:w="812" w:type="dxa"/>
                  <w:vMerge w:val="restart"/>
                  <w:vAlign w:val="center"/>
                </w:tcPr>
                <w:p>
                  <w:pPr>
                    <w:widowControl/>
                    <w:spacing w:line="240" w:lineRule="auto"/>
                    <w:ind w:firstLine="0" w:firstLineChars="0"/>
                    <w:jc w:val="center"/>
                    <w:rPr>
                      <w:kern w:val="0"/>
                      <w:sz w:val="21"/>
                      <w:szCs w:val="21"/>
                    </w:rPr>
                  </w:pPr>
                  <w:r>
                    <w:rPr>
                      <w:rFonts w:hint="eastAsia"/>
                      <w:kern w:val="0"/>
                      <w:sz w:val="21"/>
                      <w:szCs w:val="21"/>
                    </w:rPr>
                    <w:t>4类</w:t>
                  </w:r>
                </w:p>
              </w:tc>
              <w:tc>
                <w:tcPr>
                  <w:tcW w:w="851" w:type="dxa"/>
                  <w:vAlign w:val="center"/>
                </w:tcPr>
                <w:p>
                  <w:pPr>
                    <w:widowControl/>
                    <w:spacing w:line="240" w:lineRule="auto"/>
                    <w:ind w:firstLine="0" w:firstLineChars="0"/>
                    <w:jc w:val="center"/>
                    <w:rPr>
                      <w:kern w:val="0"/>
                      <w:sz w:val="21"/>
                      <w:szCs w:val="21"/>
                    </w:rPr>
                  </w:pPr>
                  <w:r>
                    <w:rPr>
                      <w:kern w:val="0"/>
                      <w:sz w:val="21"/>
                      <w:szCs w:val="21"/>
                    </w:rPr>
                    <w:t>昼间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70</w:t>
                  </w:r>
                </w:p>
              </w:tc>
              <w:tc>
                <w:tcPr>
                  <w:tcW w:w="1209"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731" w:type="dxa"/>
                  <w:vMerge w:val="continue"/>
                  <w:vAlign w:val="center"/>
                </w:tcPr>
                <w:p>
                  <w:pPr>
                    <w:widowControl/>
                    <w:spacing w:line="240" w:lineRule="auto"/>
                    <w:ind w:firstLine="0" w:firstLineChars="0"/>
                    <w:jc w:val="center"/>
                    <w:rPr>
                      <w:kern w:val="0"/>
                      <w:sz w:val="21"/>
                      <w:szCs w:val="21"/>
                    </w:rPr>
                  </w:pPr>
                </w:p>
              </w:tc>
              <w:tc>
                <w:tcPr>
                  <w:tcW w:w="3603" w:type="dxa"/>
                  <w:vMerge w:val="continue"/>
                  <w:vAlign w:val="center"/>
                </w:tcPr>
                <w:p>
                  <w:pPr>
                    <w:widowControl/>
                    <w:spacing w:line="240" w:lineRule="auto"/>
                    <w:ind w:firstLine="0" w:firstLineChars="0"/>
                    <w:jc w:val="center"/>
                    <w:rPr>
                      <w:kern w:val="0"/>
                      <w:sz w:val="21"/>
                      <w:szCs w:val="21"/>
                    </w:rPr>
                  </w:pPr>
                </w:p>
              </w:tc>
              <w:tc>
                <w:tcPr>
                  <w:tcW w:w="812" w:type="dxa"/>
                  <w:vMerge w:val="continue"/>
                  <w:vAlign w:val="center"/>
                </w:tcPr>
                <w:p>
                  <w:pPr>
                    <w:widowControl/>
                    <w:spacing w:line="240" w:lineRule="auto"/>
                    <w:ind w:firstLine="0" w:firstLineChars="0"/>
                    <w:jc w:val="center"/>
                    <w:rPr>
                      <w:kern w:val="0"/>
                      <w:sz w:val="21"/>
                      <w:szCs w:val="21"/>
                    </w:rPr>
                  </w:pPr>
                </w:p>
              </w:tc>
              <w:tc>
                <w:tcPr>
                  <w:tcW w:w="851" w:type="dxa"/>
                  <w:vAlign w:val="center"/>
                </w:tcPr>
                <w:p>
                  <w:pPr>
                    <w:widowControl/>
                    <w:spacing w:line="240" w:lineRule="auto"/>
                    <w:ind w:firstLine="0" w:firstLineChars="0"/>
                    <w:jc w:val="center"/>
                    <w:rPr>
                      <w:kern w:val="0"/>
                      <w:sz w:val="21"/>
                      <w:szCs w:val="21"/>
                    </w:rPr>
                  </w:pPr>
                  <w:r>
                    <w:rPr>
                      <w:kern w:val="0"/>
                      <w:sz w:val="21"/>
                      <w:szCs w:val="21"/>
                    </w:rPr>
                    <w:t>夜间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55</w:t>
                  </w:r>
                </w:p>
              </w:tc>
              <w:tc>
                <w:tcPr>
                  <w:tcW w:w="1209" w:type="dxa"/>
                  <w:vMerge w:val="continue"/>
                  <w:vAlign w:val="center"/>
                </w:tcPr>
                <w:p>
                  <w:pPr>
                    <w:widowControl/>
                    <w:spacing w:line="240" w:lineRule="auto"/>
                    <w:ind w:firstLine="0" w:firstLineChars="0"/>
                    <w:jc w:val="center"/>
                    <w:rPr>
                      <w:kern w:val="0"/>
                      <w:sz w:val="21"/>
                      <w:szCs w:val="21"/>
                    </w:rPr>
                  </w:pPr>
                </w:p>
              </w:tc>
            </w:tr>
          </w:tbl>
          <w:p>
            <w:pPr>
              <w:spacing w:beforeLines="50"/>
              <w:ind w:firstLine="393" w:firstLineChars="164"/>
              <w:rPr>
                <w:szCs w:val="24"/>
              </w:rPr>
            </w:pPr>
            <w:r>
              <w:rPr>
                <w:rFonts w:hint="eastAsia"/>
                <w:szCs w:val="22"/>
              </w:rPr>
              <w:t>4、</w:t>
            </w:r>
            <w:r>
              <w:rPr>
                <w:szCs w:val="22"/>
              </w:rPr>
              <w:t>固废</w:t>
            </w:r>
            <w:r>
              <w:rPr>
                <w:rFonts w:hint="eastAsia"/>
                <w:szCs w:val="22"/>
              </w:rPr>
              <w:t>：一般固废参照</w:t>
            </w:r>
            <w:r>
              <w:rPr>
                <w:szCs w:val="22"/>
              </w:rPr>
              <w:t>《一般工业固体废物贮存、处置场污染控制标准》</w:t>
            </w:r>
            <w:r>
              <w:rPr>
                <w:rFonts w:hint="eastAsia"/>
                <w:szCs w:val="22"/>
              </w:rPr>
              <w:t>（</w:t>
            </w:r>
            <w:r>
              <w:rPr>
                <w:szCs w:val="22"/>
              </w:rPr>
              <w:t>GB18599-2001</w:t>
            </w:r>
            <w:r>
              <w:rPr>
                <w:rFonts w:hint="eastAsia"/>
                <w:szCs w:val="22"/>
              </w:rPr>
              <w:t>）及其修改单（环境保护部公告，2013年第36号）</w:t>
            </w:r>
            <w:r>
              <w:rPr>
                <w:szCs w:val="22"/>
              </w:rPr>
              <w:t>中的有关规定执行</w:t>
            </w:r>
            <w:r>
              <w:rPr>
                <w:rFonts w:hint="eastAsia"/>
                <w:szCs w:val="22"/>
              </w:rPr>
              <w:t>。</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7" w:type="dxa"/>
            <w:vAlign w:val="center"/>
          </w:tcPr>
          <w:p>
            <w:pPr>
              <w:spacing w:line="360" w:lineRule="exact"/>
              <w:ind w:firstLine="0" w:firstLineChars="0"/>
              <w:jc w:val="center"/>
              <w:rPr>
                <w:b/>
                <w:szCs w:val="24"/>
              </w:rPr>
            </w:pPr>
            <w:r>
              <w:rPr>
                <w:rFonts w:hint="eastAsia"/>
                <w:b/>
                <w:szCs w:val="24"/>
              </w:rPr>
              <w:t>总量控制指标</w:t>
            </w:r>
          </w:p>
        </w:tc>
        <w:tc>
          <w:tcPr>
            <w:tcW w:w="8388" w:type="dxa"/>
            <w:vAlign w:val="center"/>
          </w:tcPr>
          <w:p>
            <w:pPr>
              <w:snapToGrid/>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spacing w:beforeLines="50"/>
              <w:ind w:firstLine="480"/>
            </w:pPr>
            <w:r>
              <w:rPr>
                <w:rFonts w:hint="eastAsia"/>
              </w:rPr>
              <w:t>SO</w:t>
            </w:r>
            <w:r>
              <w:rPr>
                <w:rFonts w:hint="eastAsia"/>
                <w:vertAlign w:val="subscript"/>
              </w:rPr>
              <w:t>2</w:t>
            </w:r>
            <w:r>
              <w:t>排放量控制在</w:t>
            </w:r>
            <w:r>
              <w:rPr>
                <w:rFonts w:hint="eastAsia"/>
              </w:rPr>
              <w:t>0.0166t</w:t>
            </w:r>
            <w:r>
              <w:t>/a以内，N</w:t>
            </w:r>
            <w:r>
              <w:rPr>
                <w:rFonts w:hint="eastAsia"/>
              </w:rPr>
              <w:t>O</w:t>
            </w:r>
            <w:r>
              <w:rPr>
                <w:rFonts w:hint="eastAsia"/>
                <w:vertAlign w:val="subscript"/>
              </w:rPr>
              <w:t>x</w:t>
            </w:r>
            <w:r>
              <w:t>排放量控制在</w:t>
            </w:r>
            <w:r>
              <w:rPr>
                <w:rFonts w:hint="eastAsia"/>
              </w:rPr>
              <w:t>0.0688t</w:t>
            </w:r>
            <w:r>
              <w:t>/a以内</w:t>
            </w:r>
            <w:r>
              <w:rPr>
                <w:rFonts w:hint="eastAsia"/>
              </w:rPr>
              <w:t>。</w:t>
            </w:r>
          </w:p>
          <w:p>
            <w:pPr>
              <w:pStyle w:val="2"/>
              <w:ind w:left="480"/>
            </w:pPr>
          </w:p>
        </w:tc>
      </w:tr>
    </w:tbl>
    <w:p>
      <w:pPr>
        <w:pStyle w:val="42"/>
        <w:outlineLvl w:val="0"/>
      </w:pPr>
      <w:bookmarkStart w:id="7" w:name="_Toc478030061"/>
      <w:r>
        <w:t>建设项目工程分析</w:t>
      </w:r>
      <w:bookmarkEnd w:id="7"/>
    </w:p>
    <w:tbl>
      <w:tblPr>
        <w:tblStyle w:val="21"/>
        <w:tblW w:w="884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845" w:type="dxa"/>
          </w:tcPr>
          <w:p>
            <w:pPr>
              <w:ind w:firstLine="0" w:firstLineChars="0"/>
              <w:rPr>
                <w:b/>
                <w:sz w:val="28"/>
                <w:szCs w:val="28"/>
              </w:rPr>
            </w:pPr>
            <w:r>
              <w:rPr>
                <w:rFonts w:hint="eastAsia"/>
                <w:b/>
                <w:sz w:val="28"/>
                <w:szCs w:val="28"/>
              </w:rPr>
              <w:t>工艺流程简述（图示）：</w:t>
            </w:r>
          </w:p>
          <w:p>
            <w:pPr>
              <w:ind w:firstLine="482"/>
              <w:rPr>
                <w:b/>
                <w:bCs/>
              </w:rPr>
            </w:pPr>
            <w:r>
              <w:rPr>
                <w:rFonts w:hint="eastAsia"/>
                <w:b/>
                <w:bCs/>
              </w:rPr>
              <w:t>施工期</w:t>
            </w:r>
          </w:p>
          <w:p>
            <w:pPr>
              <w:ind w:firstLine="480"/>
            </w:pPr>
            <w:r>
              <w:rPr>
                <w:rFonts w:hint="eastAsia"/>
              </w:rPr>
              <w:t>项目种植区已经种植完成，加工厂综合楼依托原有已建成的，购入部分设备</w:t>
            </w:r>
            <w:r>
              <w:t>，施工期主要是冷库和人工粗选车间</w:t>
            </w:r>
            <w:r>
              <w:rPr>
                <w:rFonts w:hint="eastAsia"/>
              </w:rPr>
              <w:t>施工</w:t>
            </w:r>
            <w:r>
              <w:t>过程中的环境影响</w:t>
            </w:r>
            <w:r>
              <w:rPr>
                <w:rFonts w:hint="eastAsia"/>
              </w:rPr>
              <w:t>，</w:t>
            </w:r>
            <w:r>
              <w:t>施工过程的工程量较小</w:t>
            </w:r>
            <w:r>
              <w:rPr>
                <w:rFonts w:hint="eastAsia"/>
              </w:rPr>
              <w:t>，</w:t>
            </w:r>
            <w:r>
              <w:t>对环境的影响较小</w:t>
            </w:r>
            <w:r>
              <w:rPr>
                <w:rFonts w:hint="eastAsia"/>
              </w:rPr>
              <w:t>。</w:t>
            </w:r>
          </w:p>
          <w:p>
            <w:pPr>
              <w:ind w:left="480" w:firstLine="0" w:firstLineChars="0"/>
              <w:rPr>
                <w:b/>
                <w:bCs/>
              </w:rPr>
            </w:pPr>
            <w:r>
              <w:rPr>
                <w:rFonts w:hint="eastAsia"/>
                <w:b/>
                <w:bCs/>
              </w:rPr>
              <w:t>运营期</w:t>
            </w:r>
          </w:p>
          <w:p>
            <w:pPr>
              <w:ind w:firstLine="480"/>
            </w:pPr>
            <w:r>
              <w:rPr>
                <w:rFonts w:hint="eastAsia"/>
              </w:rPr>
              <w:t>项目加工厂工艺流程简述：</w:t>
            </w:r>
          </w:p>
          <w:p>
            <w:pPr>
              <w:ind w:firstLine="480"/>
            </w:pPr>
            <w:r>
              <w:rPr>
                <w:rFonts w:hint="eastAsia"/>
              </w:rPr>
              <w:t>（1）人工粗选：从种植区挑选合格的香椿，经过人工挑选将香椿按照品质进行分类，并去除原料中的老叶、黄叶等杂质供下一步生产使用；</w:t>
            </w:r>
          </w:p>
          <w:p>
            <w:pPr>
              <w:ind w:firstLine="480"/>
            </w:pPr>
            <w:r>
              <w:rPr>
                <w:rFonts w:hint="eastAsia"/>
              </w:rPr>
              <w:t>产污环节：此工序产生S1蔬菜残渣。</w:t>
            </w:r>
          </w:p>
          <w:p>
            <w:pPr>
              <w:ind w:firstLine="480"/>
            </w:pPr>
            <w:r>
              <w:rPr>
                <w:rFonts w:hint="eastAsia"/>
              </w:rPr>
              <w:t>（2）清洗：将分选的原料加自来水用气泡清洗机进行清洗，不添加洗涤剂等试剂，去除表面污垢；</w:t>
            </w:r>
          </w:p>
          <w:p>
            <w:pPr>
              <w:ind w:firstLine="480"/>
            </w:pPr>
            <w:r>
              <w:rPr>
                <w:rFonts w:hint="eastAsia"/>
              </w:rPr>
              <w:t>产污环节：此工序产生W1蔬菜清洗废水和N噪声。</w:t>
            </w:r>
          </w:p>
          <w:p>
            <w:pPr>
              <w:ind w:firstLine="480"/>
            </w:pPr>
            <w:r>
              <w:rPr>
                <w:rFonts w:hint="eastAsia"/>
              </w:rPr>
              <w:t>（3）漂烫：将清洗干净的蔬菜进行高温漂烫，漂烫时间是1-2min。本项目使用通过生物质加热锅炉里面的水，水蒸气通过管道，对漂烫机里面的水进行加热；</w:t>
            </w:r>
          </w:p>
          <w:p>
            <w:pPr>
              <w:ind w:firstLine="480"/>
            </w:pPr>
            <w:r>
              <w:rPr>
                <w:rFonts w:hint="eastAsia"/>
              </w:rPr>
              <w:t>产污环节：此工序产生G1生物质锅炉燃烧废气、W2漂烫废水和N噪声。</w:t>
            </w:r>
          </w:p>
          <w:p>
            <w:pPr>
              <w:ind w:firstLine="480"/>
            </w:pPr>
            <w:r>
              <w:rPr>
                <w:rFonts w:hint="eastAsia"/>
              </w:rPr>
              <w:t>（3）冷却、沥水：经过漂烫后的蔬菜应立即进行冷却（采用冷水冲），使其迅速降温至常温，冷却后，为缩短烘干时间，采用振动沥水机甩水。部分香椿进行真空包装后冷藏，作为速冻香椿售卖，部分香椿进行烘干；</w:t>
            </w:r>
          </w:p>
          <w:p>
            <w:pPr>
              <w:ind w:firstLine="480"/>
            </w:pPr>
            <w:r>
              <w:rPr>
                <w:rFonts w:hint="eastAsia"/>
              </w:rPr>
              <w:t>产污环节：此工序产生W3冷却和沥水产生的废水和N噪声。</w:t>
            </w:r>
          </w:p>
          <w:p>
            <w:pPr>
              <w:ind w:firstLine="480"/>
              <w:rPr>
                <w:szCs w:val="24"/>
              </w:rPr>
            </w:pPr>
            <w:r>
              <w:rPr>
                <w:rFonts w:hint="eastAsia"/>
                <w:szCs w:val="24"/>
              </w:rPr>
              <w:t>（4）烘干：脱水后的部分香椿半成品用烘干机进行烘干，生物质锅炉提供的热量。烘干后的香椿作为干香椿售卖。</w:t>
            </w:r>
          </w:p>
          <w:p>
            <w:pPr>
              <w:ind w:firstLine="480"/>
              <w:rPr>
                <w:szCs w:val="24"/>
              </w:rPr>
            </w:pPr>
            <w:r>
              <w:rPr>
                <w:rFonts w:hint="eastAsia"/>
                <w:szCs w:val="24"/>
              </w:rPr>
              <w:t>产污环节：此工序产生G1生物质锅炉燃烧废气。</w:t>
            </w:r>
          </w:p>
          <w:p>
            <w:pPr>
              <w:ind w:firstLine="480"/>
              <w:rPr>
                <w:szCs w:val="24"/>
              </w:rPr>
            </w:pPr>
            <w:r>
              <w:rPr>
                <w:rFonts w:hint="eastAsia"/>
                <w:szCs w:val="24"/>
              </w:rPr>
              <w:t>（5）香椿酱的生产</w:t>
            </w:r>
          </w:p>
          <w:p>
            <w:pPr>
              <w:ind w:firstLine="480"/>
              <w:rPr>
                <w:szCs w:val="24"/>
              </w:rPr>
            </w:pPr>
            <w:r>
              <w:rPr>
                <w:szCs w:val="24"/>
              </w:rPr>
              <w:fldChar w:fldCharType="begin"/>
            </w:r>
            <w:r>
              <w:rPr>
                <w:szCs w:val="24"/>
              </w:rPr>
              <w:instrText xml:space="preserve"> </w:instrText>
            </w:r>
            <w:r>
              <w:rPr>
                <w:rFonts w:hint="eastAsia"/>
                <w:szCs w:val="24"/>
              </w:rPr>
              <w:instrText xml:space="preserve">= 1 \* GB3</w:instrText>
            </w:r>
            <w:r>
              <w:rPr>
                <w:szCs w:val="24"/>
              </w:rPr>
              <w:instrText xml:space="preserve"> </w:instrText>
            </w:r>
            <w:r>
              <w:rPr>
                <w:szCs w:val="24"/>
              </w:rPr>
              <w:fldChar w:fldCharType="separate"/>
            </w:r>
            <w:r>
              <w:rPr>
                <w:rFonts w:hint="eastAsia"/>
                <w:szCs w:val="24"/>
              </w:rPr>
              <w:t>①</w:t>
            </w:r>
            <w:r>
              <w:rPr>
                <w:szCs w:val="24"/>
              </w:rPr>
              <w:fldChar w:fldCharType="end"/>
            </w:r>
            <w:r>
              <w:rPr>
                <w:szCs w:val="24"/>
              </w:rPr>
              <w:t>切断</w:t>
            </w:r>
            <w:r>
              <w:rPr>
                <w:rFonts w:hint="eastAsia"/>
                <w:szCs w:val="24"/>
              </w:rPr>
              <w:t>、</w:t>
            </w:r>
            <w:r>
              <w:rPr>
                <w:szCs w:val="24"/>
              </w:rPr>
              <w:t>调味</w:t>
            </w:r>
            <w:r>
              <w:rPr>
                <w:rFonts w:hint="eastAsia"/>
                <w:szCs w:val="24"/>
              </w:rPr>
              <w:t>：</w:t>
            </w:r>
            <w:r>
              <w:rPr>
                <w:szCs w:val="24"/>
              </w:rPr>
              <w:t>将冷却沥水后的其余香椿通过切菜机切碎</w:t>
            </w:r>
            <w:r>
              <w:rPr>
                <w:rFonts w:hint="eastAsia"/>
                <w:szCs w:val="24"/>
              </w:rPr>
              <w:t>，并添加盐、植物油等辅料进行炒制；</w:t>
            </w:r>
          </w:p>
          <w:p>
            <w:pPr>
              <w:ind w:firstLine="480"/>
              <w:rPr>
                <w:szCs w:val="24"/>
              </w:rPr>
            </w:pPr>
            <w:r>
              <w:rPr>
                <w:rFonts w:hint="eastAsia"/>
                <w:szCs w:val="24"/>
              </w:rPr>
              <w:t>产污环节：此工序产生G1生物质锅炉燃烧废气N噪声及S2废包装材料。</w:t>
            </w:r>
          </w:p>
          <w:p>
            <w:pPr>
              <w:ind w:firstLine="480"/>
              <w:rPr>
                <w:szCs w:val="24"/>
              </w:rPr>
            </w:pPr>
            <w:r>
              <w:rPr>
                <w:szCs w:val="24"/>
              </w:rPr>
              <w:fldChar w:fldCharType="begin"/>
            </w:r>
            <w:r>
              <w:rPr>
                <w:szCs w:val="24"/>
              </w:rPr>
              <w:instrText xml:space="preserve"> </w:instrText>
            </w:r>
            <w:r>
              <w:rPr>
                <w:rFonts w:hint="eastAsia"/>
                <w:szCs w:val="24"/>
              </w:rPr>
              <w:instrText xml:space="preserve">= 2 \* GB3</w:instrText>
            </w:r>
            <w:r>
              <w:rPr>
                <w:szCs w:val="24"/>
              </w:rPr>
              <w:instrText xml:space="preserve"> </w:instrText>
            </w:r>
            <w:r>
              <w:rPr>
                <w:szCs w:val="24"/>
              </w:rPr>
              <w:fldChar w:fldCharType="separate"/>
            </w:r>
            <w:r>
              <w:rPr>
                <w:rFonts w:hint="eastAsia"/>
                <w:szCs w:val="24"/>
              </w:rPr>
              <w:t>②</w:t>
            </w:r>
            <w:r>
              <w:rPr>
                <w:szCs w:val="24"/>
              </w:rPr>
              <w:fldChar w:fldCharType="end"/>
            </w:r>
            <w:r>
              <w:rPr>
                <w:szCs w:val="24"/>
              </w:rPr>
              <w:t>灌装</w:t>
            </w:r>
            <w:r>
              <w:rPr>
                <w:rFonts w:hint="eastAsia"/>
                <w:szCs w:val="24"/>
              </w:rPr>
              <w:t>：将外购的瓶子进行清洗、消毒、杀菌后进入全自动灌装机，将炒制完成的香椿酱进行灌装；</w:t>
            </w:r>
          </w:p>
          <w:p>
            <w:pPr>
              <w:ind w:firstLine="480"/>
              <w:rPr>
                <w:szCs w:val="24"/>
              </w:rPr>
            </w:pPr>
            <w:r>
              <w:rPr>
                <w:rFonts w:hint="eastAsia"/>
                <w:szCs w:val="24"/>
              </w:rPr>
              <w:t>产污环节：此工序产生W4洗瓶废水和N噪声。</w:t>
            </w:r>
          </w:p>
          <w:p>
            <w:pPr>
              <w:ind w:firstLine="480"/>
              <w:rPr>
                <w:szCs w:val="24"/>
              </w:rPr>
            </w:pPr>
            <w:r>
              <w:rPr>
                <w:szCs w:val="24"/>
              </w:rPr>
              <w:fldChar w:fldCharType="begin"/>
            </w:r>
            <w:r>
              <w:rPr>
                <w:szCs w:val="24"/>
              </w:rPr>
              <w:instrText xml:space="preserve"> </w:instrText>
            </w:r>
            <w:r>
              <w:rPr>
                <w:rFonts w:hint="eastAsia"/>
                <w:szCs w:val="24"/>
              </w:rPr>
              <w:instrText xml:space="preserve">= 3 \* GB3</w:instrText>
            </w:r>
            <w:r>
              <w:rPr>
                <w:szCs w:val="24"/>
              </w:rPr>
              <w:instrText xml:space="preserve"> </w:instrText>
            </w:r>
            <w:r>
              <w:rPr>
                <w:szCs w:val="24"/>
              </w:rPr>
              <w:fldChar w:fldCharType="separate"/>
            </w:r>
            <w:r>
              <w:rPr>
                <w:rFonts w:hint="eastAsia"/>
                <w:szCs w:val="24"/>
              </w:rPr>
              <w:t>③</w:t>
            </w:r>
            <w:r>
              <w:rPr>
                <w:szCs w:val="24"/>
              </w:rPr>
              <w:fldChar w:fldCharType="end"/>
            </w:r>
            <w:r>
              <w:rPr>
                <w:rFonts w:hint="eastAsia"/>
                <w:szCs w:val="24"/>
              </w:rPr>
              <w:t>杀菌：本项目为微波杀菌设备杀菌，其杀菌原理是</w:t>
            </w:r>
            <w:r>
              <w:rPr>
                <w:szCs w:val="24"/>
              </w:rPr>
              <w:t>利用了电磁场的热效应和生物效应的共同作用的结果</w:t>
            </w:r>
            <w:r>
              <w:rPr>
                <w:rFonts w:hint="eastAsia"/>
                <w:szCs w:val="24"/>
              </w:rPr>
              <w:t>。</w:t>
            </w:r>
          </w:p>
          <w:p>
            <w:pPr>
              <w:ind w:firstLine="480"/>
              <w:rPr>
                <w:szCs w:val="24"/>
              </w:rPr>
            </w:pPr>
            <w:r>
              <w:rPr>
                <w:szCs w:val="24"/>
              </w:rPr>
              <w:fldChar w:fldCharType="begin"/>
            </w:r>
            <w:r>
              <w:rPr>
                <w:szCs w:val="24"/>
              </w:rPr>
              <w:instrText xml:space="preserve"> </w:instrText>
            </w:r>
            <w:r>
              <w:rPr>
                <w:rFonts w:hint="eastAsia"/>
                <w:szCs w:val="24"/>
              </w:rPr>
              <w:instrText xml:space="preserve">= 4 \* GB3</w:instrText>
            </w:r>
            <w:r>
              <w:rPr>
                <w:szCs w:val="24"/>
              </w:rPr>
              <w:instrText xml:space="preserve"> </w:instrText>
            </w:r>
            <w:r>
              <w:rPr>
                <w:szCs w:val="24"/>
              </w:rPr>
              <w:fldChar w:fldCharType="separate"/>
            </w:r>
            <w:r>
              <w:rPr>
                <w:rFonts w:hint="eastAsia"/>
                <w:szCs w:val="24"/>
              </w:rPr>
              <w:t>④</w:t>
            </w:r>
            <w:r>
              <w:rPr>
                <w:szCs w:val="24"/>
              </w:rPr>
              <w:fldChar w:fldCharType="end"/>
            </w:r>
            <w:r>
              <w:rPr>
                <w:szCs w:val="24"/>
              </w:rPr>
              <w:t>包装</w:t>
            </w:r>
            <w:r>
              <w:rPr>
                <w:rFonts w:hint="eastAsia"/>
                <w:szCs w:val="24"/>
              </w:rPr>
              <w:t>：利用真空旋盖设备对产品进行真空包装；</w:t>
            </w:r>
          </w:p>
          <w:p>
            <w:pPr>
              <w:ind w:firstLine="480"/>
              <w:rPr>
                <w:szCs w:val="24"/>
              </w:rPr>
            </w:pPr>
            <w:r>
              <w:rPr>
                <w:rFonts w:hint="eastAsia"/>
                <w:szCs w:val="24"/>
              </w:rPr>
              <w:t>产污环节：此工序产生N噪声。</w:t>
            </w:r>
          </w:p>
          <w:p>
            <w:pPr>
              <w:ind w:firstLine="480"/>
              <w:rPr>
                <w:szCs w:val="24"/>
              </w:rPr>
            </w:pPr>
            <w:r>
              <w:rPr>
                <w:szCs w:val="24"/>
              </w:rPr>
              <w:fldChar w:fldCharType="begin"/>
            </w:r>
            <w:r>
              <w:rPr>
                <w:szCs w:val="24"/>
              </w:rPr>
              <w:instrText xml:space="preserve"> </w:instrText>
            </w:r>
            <w:r>
              <w:rPr>
                <w:rFonts w:hint="eastAsia"/>
                <w:szCs w:val="24"/>
              </w:rPr>
              <w:instrText xml:space="preserve">= 5 \* GB3</w:instrText>
            </w:r>
            <w:r>
              <w:rPr>
                <w:szCs w:val="24"/>
              </w:rPr>
              <w:instrText xml:space="preserve"> </w:instrText>
            </w:r>
            <w:r>
              <w:rPr>
                <w:szCs w:val="24"/>
              </w:rPr>
              <w:fldChar w:fldCharType="separate"/>
            </w:r>
            <w:r>
              <w:rPr>
                <w:rFonts w:hint="eastAsia"/>
                <w:szCs w:val="24"/>
              </w:rPr>
              <w:t>⑤</w:t>
            </w:r>
            <w:r>
              <w:rPr>
                <w:szCs w:val="24"/>
              </w:rPr>
              <w:fldChar w:fldCharType="end"/>
            </w:r>
            <w:r>
              <w:rPr>
                <w:szCs w:val="24"/>
              </w:rPr>
              <w:t>贴标</w:t>
            </w:r>
            <w:r>
              <w:rPr>
                <w:rFonts w:hint="eastAsia"/>
                <w:szCs w:val="24"/>
              </w:rPr>
              <w:t>、</w:t>
            </w:r>
            <w:r>
              <w:rPr>
                <w:szCs w:val="24"/>
              </w:rPr>
              <w:t>入库</w:t>
            </w:r>
            <w:r>
              <w:rPr>
                <w:rFonts w:hint="eastAsia"/>
                <w:szCs w:val="24"/>
              </w:rPr>
              <w:t>：对包装好的瓶子进行贴标、打码，通过不锈管装箱传输平台进行传送装箱，要求装箱和瓶中规格数量保持一致，并打包好放入冷库进行冷藏。</w:t>
            </w:r>
          </w:p>
          <w:p>
            <w:pPr>
              <w:ind w:firstLine="480"/>
              <w:rPr>
                <w:szCs w:val="24"/>
              </w:rPr>
            </w:pPr>
            <w:r>
              <w:rPr>
                <w:rFonts w:hint="eastAsia"/>
                <w:szCs w:val="24"/>
              </w:rPr>
              <w:t>产污环节：此工序产生N噪声。</w:t>
            </w:r>
          </w:p>
          <w:p>
            <w:pPr>
              <w:adjustRightInd/>
              <w:snapToGrid/>
              <w:spacing w:line="240" w:lineRule="auto"/>
              <w:ind w:firstLine="422"/>
              <w:jc w:val="center"/>
              <w:rPr>
                <w:rFonts w:eastAsiaTheme="minorEastAsia"/>
                <w:b/>
                <w:bCs/>
                <w:sz w:val="21"/>
                <w:szCs w:val="21"/>
              </w:rPr>
            </w:pPr>
            <w:r>
              <w:rPr>
                <w:rFonts w:eastAsiaTheme="minorEastAsia"/>
                <w:b/>
                <w:bCs/>
                <w:sz w:val="21"/>
                <w:szCs w:val="21"/>
              </w:rPr>
              <w:t>表</w:t>
            </w:r>
            <w:r>
              <w:rPr>
                <w:rFonts w:hint="eastAsia" w:eastAsiaTheme="minorEastAsia"/>
                <w:b/>
                <w:bCs/>
                <w:sz w:val="21"/>
                <w:szCs w:val="21"/>
              </w:rPr>
              <w:t>19</w:t>
            </w:r>
            <w:r>
              <w:rPr>
                <w:rFonts w:eastAsiaTheme="minorEastAsia"/>
                <w:b/>
                <w:bCs/>
                <w:sz w:val="21"/>
                <w:szCs w:val="21"/>
              </w:rPr>
              <w:t xml:space="preserve">  本项目</w:t>
            </w:r>
            <w:r>
              <w:rPr>
                <w:rFonts w:hint="eastAsia" w:eastAsiaTheme="minorEastAsia"/>
                <w:b/>
                <w:bCs/>
                <w:sz w:val="21"/>
                <w:szCs w:val="21"/>
              </w:rPr>
              <w:t>产污环节分析表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812"/>
              <w:gridCol w:w="4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tcBorders>
                    <w:tl2br w:val="nil"/>
                    <w:tr2bl w:val="nil"/>
                  </w:tcBorders>
                  <w:vAlign w:val="center"/>
                </w:tcPr>
                <w:p>
                  <w:pPr>
                    <w:spacing w:line="240" w:lineRule="auto"/>
                    <w:ind w:firstLine="0" w:firstLineChars="0"/>
                    <w:jc w:val="center"/>
                    <w:rPr>
                      <w:b/>
                      <w:kern w:val="0"/>
                      <w:sz w:val="21"/>
                      <w:szCs w:val="21"/>
                    </w:rPr>
                  </w:pPr>
                  <w:r>
                    <w:rPr>
                      <w:rFonts w:hAnsi="宋体"/>
                      <w:b/>
                      <w:kern w:val="0"/>
                      <w:sz w:val="21"/>
                      <w:szCs w:val="21"/>
                    </w:rPr>
                    <w:t>类别</w:t>
                  </w:r>
                </w:p>
              </w:tc>
              <w:tc>
                <w:tcPr>
                  <w:tcW w:w="2191" w:type="pct"/>
                  <w:tcBorders>
                    <w:tl2br w:val="nil"/>
                    <w:tr2bl w:val="nil"/>
                  </w:tcBorders>
                  <w:vAlign w:val="center"/>
                </w:tcPr>
                <w:p>
                  <w:pPr>
                    <w:spacing w:line="240" w:lineRule="auto"/>
                    <w:ind w:firstLine="0" w:firstLineChars="0"/>
                    <w:jc w:val="center"/>
                    <w:rPr>
                      <w:b/>
                      <w:kern w:val="0"/>
                      <w:sz w:val="21"/>
                      <w:szCs w:val="21"/>
                    </w:rPr>
                  </w:pPr>
                  <w:r>
                    <w:rPr>
                      <w:rFonts w:hAnsi="宋体"/>
                      <w:b/>
                      <w:kern w:val="0"/>
                      <w:sz w:val="21"/>
                      <w:szCs w:val="21"/>
                    </w:rPr>
                    <w:t>污染工序</w:t>
                  </w:r>
                </w:p>
              </w:tc>
              <w:tc>
                <w:tcPr>
                  <w:tcW w:w="2320" w:type="pct"/>
                  <w:tcBorders>
                    <w:tl2br w:val="nil"/>
                    <w:tr2bl w:val="nil"/>
                  </w:tcBorders>
                  <w:vAlign w:val="center"/>
                </w:tcPr>
                <w:p>
                  <w:pPr>
                    <w:spacing w:line="240" w:lineRule="auto"/>
                    <w:ind w:firstLine="0" w:firstLineChars="0"/>
                    <w:jc w:val="center"/>
                    <w:rPr>
                      <w:b/>
                      <w:kern w:val="0"/>
                      <w:sz w:val="21"/>
                      <w:szCs w:val="21"/>
                    </w:rPr>
                  </w:pPr>
                  <w:r>
                    <w:rPr>
                      <w:rFonts w:hAnsi="宋体"/>
                      <w:b/>
                      <w:kern w:val="0"/>
                      <w:sz w:val="21"/>
                      <w:szCs w:val="21"/>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restar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废气</w:t>
                  </w:r>
                </w:p>
              </w:tc>
              <w:tc>
                <w:tcPr>
                  <w:tcW w:w="2191" w:type="pct"/>
                  <w:tcBorders>
                    <w:tl2br w:val="nil"/>
                    <w:tr2bl w:val="nil"/>
                  </w:tcBorders>
                  <w:vAlign w:val="center"/>
                </w:tcPr>
                <w:p>
                  <w:pPr>
                    <w:snapToGrid/>
                    <w:spacing w:line="240" w:lineRule="auto"/>
                    <w:ind w:firstLine="0" w:firstLineChars="0"/>
                    <w:jc w:val="center"/>
                    <w:rPr>
                      <w:kern w:val="0"/>
                      <w:sz w:val="21"/>
                      <w:szCs w:val="21"/>
                    </w:rPr>
                  </w:pPr>
                  <w:r>
                    <w:rPr>
                      <w:kern w:val="0"/>
                      <w:sz w:val="21"/>
                      <w:szCs w:val="21"/>
                    </w:rPr>
                    <w:t>漂烫</w:t>
                  </w:r>
                  <w:r>
                    <w:rPr>
                      <w:rFonts w:hint="eastAsia"/>
                      <w:kern w:val="0"/>
                      <w:sz w:val="21"/>
                      <w:szCs w:val="21"/>
                    </w:rPr>
                    <w:t>、</w:t>
                  </w:r>
                  <w:r>
                    <w:rPr>
                      <w:kern w:val="0"/>
                      <w:sz w:val="21"/>
                      <w:szCs w:val="21"/>
                    </w:rPr>
                    <w:t>炒制</w:t>
                  </w:r>
                  <w:r>
                    <w:rPr>
                      <w:rFonts w:hint="eastAsia"/>
                      <w:kern w:val="0"/>
                      <w:sz w:val="21"/>
                      <w:szCs w:val="21"/>
                    </w:rPr>
                    <w:t>、</w:t>
                  </w:r>
                  <w:r>
                    <w:rPr>
                      <w:kern w:val="0"/>
                      <w:sz w:val="21"/>
                      <w:szCs w:val="21"/>
                    </w:rPr>
                    <w:t>烘干等工序的生物质锅炉燃烧废气</w:t>
                  </w:r>
                </w:p>
              </w:tc>
              <w:tc>
                <w:tcPr>
                  <w:tcW w:w="2320" w:type="pct"/>
                  <w:tcBorders>
                    <w:tl2br w:val="nil"/>
                    <w:tr2bl w:val="nil"/>
                  </w:tcBorders>
                  <w:vAlign w:val="center"/>
                </w:tcPr>
                <w:p>
                  <w:pPr>
                    <w:snapToGrid/>
                    <w:spacing w:line="240" w:lineRule="auto"/>
                    <w:ind w:firstLine="0" w:firstLineChars="0"/>
                    <w:jc w:val="center"/>
                    <w:rPr>
                      <w:kern w:val="0"/>
                      <w:sz w:val="21"/>
                      <w:szCs w:val="21"/>
                    </w:rPr>
                  </w:pPr>
                  <w:r>
                    <w:rPr>
                      <w:rFonts w:hint="eastAsia"/>
                      <w:kern w:val="0"/>
                      <w:sz w:val="21"/>
                      <w:szCs w:val="21"/>
                    </w:rPr>
                    <w:t>烟尘、SO</w:t>
                  </w:r>
                  <w:r>
                    <w:rPr>
                      <w:rFonts w:hint="eastAsia"/>
                      <w:kern w:val="0"/>
                      <w:sz w:val="21"/>
                      <w:szCs w:val="21"/>
                      <w:vertAlign w:val="subscript"/>
                    </w:rPr>
                    <w:t>2</w:t>
                  </w:r>
                  <w:r>
                    <w:rPr>
                      <w:rFonts w:hint="eastAsia"/>
                      <w:kern w:val="0"/>
                      <w:sz w:val="21"/>
                      <w:szCs w:val="21"/>
                    </w:rPr>
                    <w:t>、NOx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rFonts w:hAnsi="宋体"/>
                      <w:kern w:val="0"/>
                      <w:sz w:val="21"/>
                      <w:szCs w:val="21"/>
                    </w:rPr>
                  </w:pPr>
                </w:p>
              </w:tc>
              <w:tc>
                <w:tcPr>
                  <w:tcW w:w="2191" w:type="pct"/>
                  <w:tcBorders>
                    <w:tl2br w:val="nil"/>
                    <w:tr2bl w:val="nil"/>
                  </w:tcBorders>
                  <w:vAlign w:val="center"/>
                </w:tcPr>
                <w:p>
                  <w:pPr>
                    <w:snapToGrid/>
                    <w:spacing w:line="240" w:lineRule="auto"/>
                    <w:ind w:firstLine="0" w:firstLineChars="0"/>
                    <w:jc w:val="center"/>
                    <w:rPr>
                      <w:kern w:val="0"/>
                      <w:sz w:val="21"/>
                      <w:szCs w:val="21"/>
                    </w:rPr>
                  </w:pPr>
                  <w:r>
                    <w:rPr>
                      <w:kern w:val="0"/>
                      <w:sz w:val="21"/>
                      <w:szCs w:val="21"/>
                    </w:rPr>
                    <w:t>员工食堂</w:t>
                  </w:r>
                </w:p>
              </w:tc>
              <w:tc>
                <w:tcPr>
                  <w:tcW w:w="2320" w:type="pct"/>
                  <w:tcBorders>
                    <w:tl2br w:val="nil"/>
                    <w:tr2bl w:val="nil"/>
                  </w:tcBorders>
                  <w:vAlign w:val="center"/>
                </w:tcPr>
                <w:p>
                  <w:pPr>
                    <w:snapToGrid/>
                    <w:spacing w:line="240" w:lineRule="auto"/>
                    <w:ind w:firstLine="0" w:firstLineChars="0"/>
                    <w:jc w:val="center"/>
                    <w:rPr>
                      <w:kern w:val="0"/>
                      <w:sz w:val="21"/>
                      <w:szCs w:val="21"/>
                    </w:rPr>
                  </w:pPr>
                  <w:r>
                    <w:rPr>
                      <w:rFonts w:hint="eastAsia"/>
                      <w:kern w:val="0"/>
                      <w:sz w:val="21"/>
                      <w:szCs w:val="21"/>
                    </w:rPr>
                    <w:t>油烟废气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restar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废水</w:t>
                  </w:r>
                </w:p>
              </w:tc>
              <w:tc>
                <w:tcPr>
                  <w:tcW w:w="2191"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生活污水</w:t>
                  </w:r>
                </w:p>
              </w:tc>
              <w:tc>
                <w:tcPr>
                  <w:tcW w:w="2320" w:type="pct"/>
                  <w:tcBorders>
                    <w:tl2br w:val="nil"/>
                    <w:tr2bl w:val="nil"/>
                  </w:tcBorders>
                  <w:vAlign w:val="center"/>
                </w:tcPr>
                <w:p>
                  <w:pPr>
                    <w:spacing w:line="240" w:lineRule="auto"/>
                    <w:ind w:firstLine="0" w:firstLineChars="0"/>
                    <w:jc w:val="center"/>
                    <w:rPr>
                      <w:kern w:val="0"/>
                      <w:sz w:val="21"/>
                      <w:szCs w:val="21"/>
                    </w:rPr>
                  </w:pPr>
                  <w:r>
                    <w:rPr>
                      <w:kern w:val="0"/>
                      <w:sz w:val="21"/>
                      <w:szCs w:val="21"/>
                    </w:rPr>
                    <w:t>COD</w:t>
                  </w:r>
                  <w:r>
                    <w:rPr>
                      <w:rFonts w:hAnsi="宋体"/>
                      <w:kern w:val="0"/>
                      <w:sz w:val="21"/>
                      <w:szCs w:val="21"/>
                    </w:rPr>
                    <w:t>、</w:t>
                  </w:r>
                  <w:r>
                    <w:rPr>
                      <w:kern w:val="0"/>
                      <w:sz w:val="21"/>
                      <w:szCs w:val="21"/>
                    </w:rPr>
                    <w:t>BOD</w:t>
                  </w:r>
                  <w:r>
                    <w:rPr>
                      <w:kern w:val="0"/>
                      <w:sz w:val="21"/>
                      <w:szCs w:val="21"/>
                      <w:vertAlign w:val="subscript"/>
                    </w:rPr>
                    <w:t>5</w:t>
                  </w:r>
                  <w:r>
                    <w:rPr>
                      <w:rFonts w:hAnsi="宋体"/>
                      <w:kern w:val="0"/>
                      <w:sz w:val="21"/>
                      <w:szCs w:val="21"/>
                    </w:rPr>
                    <w:t>、</w:t>
                  </w:r>
                  <w:r>
                    <w:rPr>
                      <w:kern w:val="0"/>
                      <w:sz w:val="21"/>
                      <w:szCs w:val="21"/>
                    </w:rPr>
                    <w:t>SS</w:t>
                  </w:r>
                  <w:r>
                    <w:rPr>
                      <w:rFonts w:hAnsi="宋体"/>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w:t>
                  </w:r>
                  <w:r>
                    <w:rPr>
                      <w:kern w:val="0"/>
                      <w:sz w:val="21"/>
                      <w:szCs w:val="21"/>
                    </w:rPr>
                    <w:t>总磷、总氮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rFonts w:hAnsi="宋体"/>
                      <w:kern w:val="0"/>
                      <w:sz w:val="21"/>
                      <w:szCs w:val="21"/>
                    </w:rPr>
                  </w:pPr>
                </w:p>
              </w:tc>
              <w:tc>
                <w:tcPr>
                  <w:tcW w:w="2191" w:type="pct"/>
                  <w:tcBorders>
                    <w:tl2br w:val="nil"/>
                    <w:tr2bl w:val="nil"/>
                  </w:tcBorders>
                  <w:vAlign w:val="center"/>
                </w:tcPr>
                <w:p>
                  <w:pPr>
                    <w:spacing w:line="240" w:lineRule="auto"/>
                    <w:ind w:firstLine="0" w:firstLineChars="0"/>
                    <w:jc w:val="center"/>
                    <w:rPr>
                      <w:rFonts w:hAnsi="宋体"/>
                      <w:kern w:val="0"/>
                      <w:sz w:val="21"/>
                      <w:szCs w:val="21"/>
                    </w:rPr>
                  </w:pPr>
                  <w:r>
                    <w:rPr>
                      <w:rFonts w:hAnsi="宋体"/>
                      <w:kern w:val="0"/>
                      <w:sz w:val="21"/>
                      <w:szCs w:val="21"/>
                    </w:rPr>
                    <w:t>清洗</w:t>
                  </w:r>
                  <w:r>
                    <w:rPr>
                      <w:rFonts w:hint="eastAsia" w:hAnsi="宋体"/>
                      <w:kern w:val="0"/>
                      <w:sz w:val="21"/>
                      <w:szCs w:val="21"/>
                    </w:rPr>
                    <w:t>、冷却、</w:t>
                  </w:r>
                  <w:r>
                    <w:rPr>
                      <w:rFonts w:hAnsi="宋体"/>
                      <w:kern w:val="0"/>
                      <w:sz w:val="21"/>
                      <w:szCs w:val="21"/>
                    </w:rPr>
                    <w:t>洗瓶</w:t>
                  </w:r>
                  <w:r>
                    <w:rPr>
                      <w:rFonts w:hint="eastAsia" w:hAnsi="宋体"/>
                      <w:kern w:val="0"/>
                      <w:sz w:val="21"/>
                      <w:szCs w:val="21"/>
                    </w:rPr>
                    <w:t>、</w:t>
                  </w:r>
                  <w:r>
                    <w:rPr>
                      <w:rFonts w:hAnsi="宋体"/>
                      <w:kern w:val="0"/>
                      <w:sz w:val="21"/>
                      <w:szCs w:val="21"/>
                    </w:rPr>
                    <w:t>漂烫等产生的废水</w:t>
                  </w:r>
                </w:p>
              </w:tc>
              <w:tc>
                <w:tcPr>
                  <w:tcW w:w="2320" w:type="pct"/>
                  <w:tcBorders>
                    <w:tl2br w:val="nil"/>
                    <w:tr2bl w:val="nil"/>
                  </w:tcBorders>
                  <w:vAlign w:val="center"/>
                </w:tcPr>
                <w:p>
                  <w:pPr>
                    <w:spacing w:line="240" w:lineRule="auto"/>
                    <w:ind w:firstLine="0" w:firstLineChars="0"/>
                    <w:jc w:val="center"/>
                    <w:rPr>
                      <w:kern w:val="0"/>
                      <w:sz w:val="21"/>
                      <w:szCs w:val="21"/>
                    </w:rPr>
                  </w:pPr>
                  <w:r>
                    <w:rPr>
                      <w:rFonts w:hint="eastAsia"/>
                      <w:sz w:val="21"/>
                      <w:szCs w:val="21"/>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噪声</w:t>
                  </w:r>
                </w:p>
              </w:tc>
              <w:tc>
                <w:tcPr>
                  <w:tcW w:w="2191" w:type="pct"/>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设备噪声</w:t>
                  </w:r>
                </w:p>
              </w:tc>
              <w:tc>
                <w:tcPr>
                  <w:tcW w:w="2320" w:type="pct"/>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烘干机、清洗机、切菜机、沥水机、洗瓶机、灌装机等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restart"/>
                  <w:tcBorders>
                    <w:tl2br w:val="nil"/>
                    <w:tr2bl w:val="nil"/>
                  </w:tcBorders>
                  <w:vAlign w:val="center"/>
                </w:tcPr>
                <w:p>
                  <w:pPr>
                    <w:spacing w:line="240" w:lineRule="auto"/>
                    <w:ind w:firstLine="0" w:firstLineChars="0"/>
                    <w:jc w:val="center"/>
                    <w:rPr>
                      <w:kern w:val="0"/>
                      <w:sz w:val="21"/>
                      <w:szCs w:val="21"/>
                    </w:rPr>
                  </w:pPr>
                  <w:r>
                    <w:rPr>
                      <w:rFonts w:hint="eastAsia" w:hAnsi="宋体"/>
                      <w:kern w:val="0"/>
                      <w:sz w:val="21"/>
                      <w:szCs w:val="21"/>
                    </w:rPr>
                    <w:t>固废</w:t>
                  </w:r>
                </w:p>
              </w:tc>
              <w:tc>
                <w:tcPr>
                  <w:tcW w:w="2191"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生产过程</w:t>
                  </w:r>
                </w:p>
              </w:tc>
              <w:tc>
                <w:tcPr>
                  <w:tcW w:w="2320" w:type="pct"/>
                  <w:tcBorders>
                    <w:tl2br w:val="nil"/>
                    <w:tr2bl w:val="nil"/>
                  </w:tcBorders>
                  <w:vAlign w:val="center"/>
                </w:tcPr>
                <w:p>
                  <w:pPr>
                    <w:spacing w:line="240" w:lineRule="auto"/>
                    <w:ind w:firstLine="0" w:firstLineChars="0"/>
                    <w:jc w:val="center"/>
                    <w:rPr>
                      <w:kern w:val="0"/>
                      <w:sz w:val="21"/>
                      <w:szCs w:val="21"/>
                    </w:rPr>
                  </w:pPr>
                  <w:r>
                    <w:rPr>
                      <w:rFonts w:hint="eastAsia" w:hAnsi="宋体"/>
                      <w:kern w:val="0"/>
                      <w:sz w:val="21"/>
                      <w:szCs w:val="21"/>
                    </w:rPr>
                    <w:t>采摘过程产生的烂叶、蔬菜残渣、废包装材料、废油脂、沉淀池沉渣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kern w:val="0"/>
                      <w:sz w:val="21"/>
                      <w:szCs w:val="21"/>
                    </w:rPr>
                  </w:pPr>
                </w:p>
              </w:tc>
              <w:tc>
                <w:tcPr>
                  <w:tcW w:w="2191"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办公生活</w:t>
                  </w:r>
                </w:p>
              </w:tc>
              <w:tc>
                <w:tcPr>
                  <w:tcW w:w="2320"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kern w:val="0"/>
                      <w:sz w:val="21"/>
                      <w:szCs w:val="21"/>
                    </w:rPr>
                  </w:pPr>
                </w:p>
              </w:tc>
              <w:tc>
                <w:tcPr>
                  <w:tcW w:w="2191" w:type="pct"/>
                  <w:tcBorders>
                    <w:tl2br w:val="nil"/>
                    <w:tr2bl w:val="nil"/>
                  </w:tcBorders>
                  <w:vAlign w:val="center"/>
                </w:tcPr>
                <w:p>
                  <w:pPr>
                    <w:spacing w:line="240" w:lineRule="auto"/>
                    <w:ind w:firstLine="0" w:firstLineChars="0"/>
                    <w:jc w:val="center"/>
                    <w:rPr>
                      <w:rFonts w:hAnsi="宋体"/>
                      <w:kern w:val="0"/>
                      <w:sz w:val="21"/>
                      <w:szCs w:val="21"/>
                    </w:rPr>
                  </w:pPr>
                  <w:r>
                    <w:rPr>
                      <w:rFonts w:hAnsi="宋体"/>
                      <w:kern w:val="0"/>
                      <w:sz w:val="21"/>
                      <w:szCs w:val="21"/>
                    </w:rPr>
                    <w:t>废气处理设施</w:t>
                  </w:r>
                </w:p>
              </w:tc>
              <w:tc>
                <w:tcPr>
                  <w:tcW w:w="2320" w:type="pct"/>
                  <w:tcBorders>
                    <w:tl2br w:val="nil"/>
                    <w:tr2bl w:val="nil"/>
                  </w:tcBorders>
                  <w:vAlign w:val="center"/>
                </w:tcPr>
                <w:p>
                  <w:pPr>
                    <w:spacing w:line="240" w:lineRule="auto"/>
                    <w:ind w:firstLine="0" w:firstLineChars="0"/>
                    <w:jc w:val="center"/>
                    <w:rPr>
                      <w:rFonts w:hAnsi="宋体"/>
                      <w:kern w:val="0"/>
                      <w:sz w:val="21"/>
                      <w:szCs w:val="21"/>
                    </w:rPr>
                  </w:pPr>
                  <w:r>
                    <w:rPr>
                      <w:rFonts w:hint="eastAsia" w:hAnsi="宋体"/>
                      <w:kern w:val="0"/>
                      <w:sz w:val="21"/>
                      <w:szCs w:val="21"/>
                    </w:rPr>
                    <w:t>炉灰、水膜脱硫除尘器产生的沉渣</w:t>
                  </w:r>
                </w:p>
              </w:tc>
            </w:tr>
          </w:tbl>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ind w:firstLine="0" w:firstLineChars="0"/>
            </w:pPr>
          </w:p>
          <w:p>
            <w:pPr>
              <w:pStyle w:val="4"/>
              <w:numPr>
                <w:ilvl w:val="1"/>
                <w:numId w:val="0"/>
              </w:numPr>
            </w:pPr>
            <w:r>
              <w:object>
                <v:shape id="_x0000_i1025" o:spt="75" type="#_x0000_t75" style="height:376.5pt;width:456pt;" o:ole="t" filled="f" o:preferrelative="t" stroked="f" coordsize="21600,21600">
                  <v:path/>
                  <v:fill on="f" focussize="0,0"/>
                  <v:stroke on="f" joinstyle="miter"/>
                  <v:imagedata r:id="rId22" o:title=""/>
                  <o:lock v:ext="edit" aspectratio="f"/>
                  <w10:wrap type="none"/>
                  <w10:anchorlock/>
                </v:shape>
                <o:OLEObject Type="Embed" ProgID="Visio.Drawing.11" ShapeID="_x0000_i1025" DrawAspect="Content" ObjectID="_1468075726" r:id="rId21">
                  <o:LockedField>false</o:LockedField>
                </o:OLEObject>
              </w:object>
            </w:r>
          </w:p>
          <w:p>
            <w:pPr>
              <w:ind w:firstLine="0" w:firstLineChars="0"/>
            </w:pPr>
          </w:p>
          <w:p>
            <w:pPr>
              <w:ind w:firstLine="482"/>
              <w:jc w:val="center"/>
              <w:rPr>
                <w:b/>
                <w:bCs/>
              </w:rPr>
            </w:pPr>
            <w:r>
              <w:rPr>
                <w:rFonts w:hint="eastAsia"/>
                <w:b/>
                <w:bCs/>
              </w:rPr>
              <w:t>图3 项目加工区工艺流程图</w:t>
            </w:r>
          </w:p>
          <w:p>
            <w:pPr>
              <w:ind w:firstLine="0" w:firstLineChars="0"/>
            </w:pPr>
          </w:p>
          <w:p>
            <w:pPr>
              <w:ind w:firstLine="480"/>
            </w:pPr>
          </w:p>
          <w:p>
            <w:pPr>
              <w:ind w:firstLine="480"/>
            </w:pPr>
          </w:p>
          <w:p>
            <w:pPr>
              <w:ind w:firstLine="0" w:firstLineChars="0"/>
            </w:pPr>
          </w:p>
          <w:p>
            <w:pPr>
              <w:pStyle w:val="2"/>
              <w:ind w:left="480"/>
            </w:pPr>
          </w:p>
          <w:p>
            <w:pPr>
              <w:ind w:firstLine="480"/>
            </w:pPr>
          </w:p>
          <w:p>
            <w:pPr>
              <w:pStyle w:val="2"/>
              <w:ind w:left="480"/>
            </w:pPr>
          </w:p>
          <w:p>
            <w:pPr>
              <w:ind w:firstLine="480"/>
            </w:pPr>
          </w:p>
          <w:p>
            <w:pPr>
              <w:pStyle w:val="2"/>
              <w:ind w:left="480"/>
            </w:pPr>
          </w:p>
          <w:p>
            <w:pPr>
              <w:pStyle w:val="2"/>
              <w:ind w:left="0" w:leftChars="0" w:firstLine="0" w:firstLineChars="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598" w:hRule="atLeast"/>
        </w:trPr>
        <w:tc>
          <w:tcPr>
            <w:tcW w:w="8845" w:type="dxa"/>
          </w:tcPr>
          <w:p>
            <w:pPr>
              <w:ind w:firstLine="0" w:firstLineChars="0"/>
              <w:rPr>
                <w:b/>
                <w:sz w:val="28"/>
                <w:szCs w:val="28"/>
              </w:rPr>
            </w:pPr>
            <w:r>
              <w:rPr>
                <w:rFonts w:hint="eastAsia"/>
                <w:b/>
                <w:sz w:val="28"/>
                <w:szCs w:val="28"/>
              </w:rPr>
              <w:t>主要污染工序</w:t>
            </w:r>
          </w:p>
          <w:p>
            <w:pPr>
              <w:ind w:firstLine="482"/>
              <w:rPr>
                <w:b/>
              </w:rPr>
            </w:pPr>
            <w:r>
              <w:rPr>
                <w:rFonts w:hint="eastAsia"/>
                <w:b/>
              </w:rPr>
              <w:t>运营期</w:t>
            </w:r>
          </w:p>
          <w:p>
            <w:pPr>
              <w:tabs>
                <w:tab w:val="left" w:pos="512"/>
              </w:tabs>
              <w:ind w:firstLine="482"/>
              <w:jc w:val="left"/>
              <w:rPr>
                <w:b/>
                <w:snapToGrid w:val="0"/>
              </w:rPr>
            </w:pPr>
            <w:r>
              <w:rPr>
                <w:rFonts w:hint="eastAsia"/>
                <w:b/>
                <w:snapToGrid w:val="0"/>
              </w:rPr>
              <w:t>1、废气</w:t>
            </w:r>
          </w:p>
          <w:p>
            <w:pPr>
              <w:tabs>
                <w:tab w:val="left" w:pos="512"/>
              </w:tabs>
              <w:ind w:firstLine="480"/>
              <w:jc w:val="left"/>
              <w:rPr>
                <w:snapToGrid w:val="0"/>
              </w:rPr>
            </w:pPr>
            <w:r>
              <w:rPr>
                <w:rFonts w:hint="eastAsia"/>
                <w:snapToGrid w:val="0"/>
              </w:rPr>
              <w:t>本项目运营期产生的大气污染物主要为生物质锅炉的燃烧废气以及加工厂食堂产生的油烟。</w:t>
            </w:r>
          </w:p>
          <w:p>
            <w:pPr>
              <w:snapToGrid/>
              <w:ind w:firstLine="480"/>
              <w:rPr>
                <w:snapToGrid w:val="0"/>
              </w:rPr>
            </w:pPr>
            <w:r>
              <w:rPr>
                <w:rFonts w:hint="eastAsia"/>
                <w:snapToGrid w:val="0"/>
              </w:rPr>
              <w:t>（1）生物质锅炉燃烧废气</w:t>
            </w:r>
          </w:p>
          <w:p>
            <w:pPr>
              <w:snapToGrid/>
              <w:ind w:firstLine="480"/>
              <w:rPr>
                <w:szCs w:val="24"/>
              </w:rPr>
            </w:pPr>
            <w:r>
              <w:rPr>
                <w:rFonts w:hint="eastAsia"/>
                <w:szCs w:val="24"/>
              </w:rPr>
              <w:t>项目漂烫、炒制、烘干等工序采用2台0.3t/h生物质锅炉作为热源并提供蒸汽，生物质锅炉燃烧废气经2水膜脱硫除尘器处理后分别由25m高的排气筒排放。</w:t>
            </w:r>
          </w:p>
          <w:p>
            <w:pPr>
              <w:snapToGrid/>
              <w:ind w:firstLine="480"/>
            </w:pPr>
            <w:r>
              <w:rPr>
                <w:rFonts w:hint="eastAsia"/>
              </w:rPr>
              <w:t>项目选用的生物质燃料主要为混合的秸秆型燃料，生物质燃料主要以秸秆、稻草、木屑、稻壳等为原料，通过机械加压的方法，成为密度较大的固体成型燃料。生物质燃料组分详见20。</w:t>
            </w:r>
          </w:p>
          <w:p>
            <w:pPr>
              <w:snapToGrid/>
              <w:spacing w:line="240" w:lineRule="auto"/>
              <w:ind w:firstLine="420" w:firstLineChars="0"/>
              <w:jc w:val="center"/>
              <w:rPr>
                <w:b/>
                <w:bCs/>
                <w:kern w:val="24"/>
                <w:sz w:val="21"/>
                <w:szCs w:val="21"/>
              </w:rPr>
            </w:pPr>
            <w:r>
              <w:rPr>
                <w:rFonts w:hint="eastAsia"/>
                <w:b/>
                <w:bCs/>
                <w:kern w:val="24"/>
                <w:sz w:val="21"/>
                <w:szCs w:val="21"/>
              </w:rPr>
              <w:t>表20  本项目生物质燃料组分成分一览表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673"/>
              <w:gridCol w:w="689"/>
              <w:gridCol w:w="858"/>
              <w:gridCol w:w="870"/>
              <w:gridCol w:w="585"/>
              <w:gridCol w:w="689"/>
              <w:gridCol w:w="599"/>
              <w:gridCol w:w="585"/>
              <w:gridCol w:w="585"/>
              <w:gridCol w:w="691"/>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种类</w:t>
                  </w:r>
                </w:p>
              </w:tc>
              <w:tc>
                <w:tcPr>
                  <w:tcW w:w="1776" w:type="pct"/>
                  <w:gridSpan w:val="4"/>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工业分析成分%</w:t>
                  </w:r>
                </w:p>
              </w:tc>
              <w:tc>
                <w:tcPr>
                  <w:tcW w:w="2145" w:type="pct"/>
                  <w:gridSpan w:val="6"/>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元素组成%</w:t>
                  </w:r>
                </w:p>
              </w:tc>
              <w:tc>
                <w:tcPr>
                  <w:tcW w:w="573" w:type="pct"/>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低位热值KJ/kg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vMerge w:val="continue"/>
                  <w:tcBorders>
                    <w:tl2br w:val="nil"/>
                    <w:tr2bl w:val="nil"/>
                  </w:tcBorders>
                  <w:vAlign w:val="center"/>
                </w:tcPr>
                <w:p>
                  <w:pPr>
                    <w:snapToGrid/>
                    <w:spacing w:line="360" w:lineRule="exact"/>
                    <w:ind w:firstLine="0" w:firstLineChars="0"/>
                    <w:contextualSpacing/>
                    <w:jc w:val="center"/>
                    <w:rPr>
                      <w:b/>
                      <w:bCs/>
                      <w:sz w:val="21"/>
                      <w:szCs w:val="21"/>
                    </w:rPr>
                  </w:pPr>
                </w:p>
              </w:tc>
              <w:tc>
                <w:tcPr>
                  <w:tcW w:w="387"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水份</w:t>
                  </w:r>
                </w:p>
              </w:tc>
              <w:tc>
                <w:tcPr>
                  <w:tcW w:w="39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灰份</w:t>
                  </w:r>
                </w:p>
              </w:tc>
              <w:tc>
                <w:tcPr>
                  <w:tcW w:w="493"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挥发份</w:t>
                  </w:r>
                </w:p>
              </w:tc>
              <w:tc>
                <w:tcPr>
                  <w:tcW w:w="500"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固定炭</w:t>
                  </w:r>
                </w:p>
              </w:tc>
              <w:tc>
                <w:tcPr>
                  <w:tcW w:w="33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H</w:t>
                  </w:r>
                </w:p>
              </w:tc>
              <w:tc>
                <w:tcPr>
                  <w:tcW w:w="39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C</w:t>
                  </w:r>
                </w:p>
              </w:tc>
              <w:tc>
                <w:tcPr>
                  <w:tcW w:w="344"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S</w:t>
                  </w:r>
                </w:p>
              </w:tc>
              <w:tc>
                <w:tcPr>
                  <w:tcW w:w="33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N</w:t>
                  </w:r>
                </w:p>
              </w:tc>
              <w:tc>
                <w:tcPr>
                  <w:tcW w:w="33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P</w:t>
                  </w:r>
                </w:p>
              </w:tc>
              <w:tc>
                <w:tcPr>
                  <w:tcW w:w="39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K</w:t>
                  </w:r>
                  <w:r>
                    <w:rPr>
                      <w:b/>
                      <w:bCs/>
                      <w:sz w:val="21"/>
                      <w:szCs w:val="21"/>
                      <w:vertAlign w:val="subscript"/>
                    </w:rPr>
                    <w:t>2</w:t>
                  </w:r>
                  <w:r>
                    <w:rPr>
                      <w:b/>
                      <w:bCs/>
                      <w:sz w:val="21"/>
                      <w:szCs w:val="21"/>
                    </w:rPr>
                    <w:t>O</w:t>
                  </w:r>
                </w:p>
              </w:tc>
              <w:tc>
                <w:tcPr>
                  <w:tcW w:w="573" w:type="pct"/>
                  <w:vMerge w:val="continue"/>
                  <w:tcBorders>
                    <w:tl2br w:val="nil"/>
                    <w:tr2bl w:val="nil"/>
                  </w:tcBorders>
                  <w:vAlign w:val="center"/>
                </w:tcPr>
                <w:p>
                  <w:pPr>
                    <w:snapToGrid/>
                    <w:spacing w:line="360" w:lineRule="exact"/>
                    <w:ind w:firstLine="0" w:firstLineChars="0"/>
                    <w:contextualSpacing/>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高粱秸</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4.71</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8.91</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68.90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17.48</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6.09</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48.63</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0.01</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0.36</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1.12</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13.60</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麦秸</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4.39</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8.90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67.36</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19.32</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6.20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49.60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w:t>
                  </w:r>
                  <w:r>
                    <w:rPr>
                      <w:rFonts w:hint="eastAsia"/>
                      <w:sz w:val="21"/>
                      <w:szCs w:val="21"/>
                    </w:rPr>
                    <w:t>5</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0.61</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0.33</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20.40</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18532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柳木</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3.50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1.60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78.00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12.00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49.50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0.42</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19045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杨木</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6.70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80.30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11.50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51.60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0.02</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0.60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17933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松木</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0.40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79.60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16.90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5.90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51.00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0.04</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0.08</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18625</w:t>
                  </w:r>
                </w:p>
              </w:tc>
            </w:tr>
          </w:tbl>
          <w:p>
            <w:pPr>
              <w:snapToGrid/>
              <w:spacing w:beforeLines="50"/>
              <w:ind w:firstLine="480"/>
            </w:pPr>
            <w:r>
              <w:rPr>
                <w:rFonts w:hint="eastAsia"/>
              </w:rPr>
              <w:t>根据表14可以看出，秸秆型生物质燃料含硫率在0.01-0.05%之间，本次评价取中间值0.02%，即S=0.02；热值以最低热值进行核算，取15066KJ/kg。锅炉效率一般为80%~90%，本次取80%，1t/h生物质锅炉为60万kcal（即2511511.09kJ），则根据上述参数确定，1t/h生物质锅炉小时燃用燃料为166.70kg/h。本项目共使用2台0.3t/h的生物质锅炉。故本项目2台锅炉小时燃用燃料均别为50.01kg/h，50.01kg/h。</w:t>
            </w:r>
          </w:p>
          <w:p>
            <w:pPr>
              <w:snapToGrid/>
              <w:ind w:firstLine="480"/>
            </w:pPr>
            <w:r>
              <w:rPr>
                <w:rFonts w:hint="eastAsia"/>
              </w:rPr>
              <w:t>生物质锅炉全年运行时间约150天，日运行5h，则全年燃用生物质燃料约为75.0t/a，热风炉主要技术参数见表21。</w:t>
            </w:r>
          </w:p>
          <w:p>
            <w:pPr>
              <w:snapToGrid/>
              <w:spacing w:line="240" w:lineRule="auto"/>
              <w:ind w:firstLine="420" w:firstLineChars="0"/>
              <w:jc w:val="center"/>
              <w:rPr>
                <w:b/>
                <w:bCs/>
                <w:kern w:val="24"/>
                <w:sz w:val="21"/>
                <w:szCs w:val="21"/>
              </w:rPr>
            </w:pPr>
          </w:p>
          <w:p>
            <w:pPr>
              <w:snapToGrid/>
              <w:spacing w:line="240" w:lineRule="auto"/>
              <w:ind w:firstLine="420" w:firstLineChars="0"/>
              <w:jc w:val="center"/>
              <w:rPr>
                <w:b/>
                <w:bCs/>
                <w:kern w:val="24"/>
                <w:sz w:val="21"/>
                <w:szCs w:val="21"/>
              </w:rPr>
            </w:pPr>
          </w:p>
          <w:p>
            <w:pPr>
              <w:snapToGrid/>
              <w:spacing w:line="240" w:lineRule="auto"/>
              <w:ind w:firstLine="420" w:firstLineChars="0"/>
              <w:jc w:val="center"/>
              <w:rPr>
                <w:b/>
                <w:bCs/>
                <w:kern w:val="24"/>
                <w:sz w:val="21"/>
                <w:szCs w:val="21"/>
              </w:rPr>
            </w:pPr>
          </w:p>
          <w:p>
            <w:pPr>
              <w:snapToGrid/>
              <w:spacing w:line="240" w:lineRule="auto"/>
              <w:ind w:firstLine="420" w:firstLineChars="0"/>
              <w:jc w:val="center"/>
              <w:rPr>
                <w:b/>
                <w:bCs/>
                <w:kern w:val="24"/>
                <w:sz w:val="21"/>
                <w:szCs w:val="21"/>
              </w:rPr>
            </w:pPr>
            <w:r>
              <w:rPr>
                <w:rFonts w:hint="eastAsia"/>
                <w:b/>
                <w:bCs/>
                <w:kern w:val="24"/>
                <w:sz w:val="21"/>
                <w:szCs w:val="21"/>
              </w:rPr>
              <w:t>表21  生物质热风炉主要技术参数一览表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51"/>
              <w:gridCol w:w="57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内容</w:t>
                  </w:r>
                </w:p>
              </w:tc>
              <w:tc>
                <w:tcPr>
                  <w:tcW w:w="3319" w:type="pct"/>
                  <w:tcBorders>
                    <w:tl2br w:val="nil"/>
                    <w:tr2bl w:val="nil"/>
                  </w:tcBorders>
                  <w:vAlign w:val="center"/>
                </w:tcPr>
                <w:p>
                  <w:pPr>
                    <w:spacing w:line="360" w:lineRule="exact"/>
                    <w:ind w:firstLine="0" w:firstLineChars="0"/>
                    <w:jc w:val="center"/>
                    <w:rPr>
                      <w:b/>
                      <w:sz w:val="21"/>
                      <w:szCs w:val="21"/>
                    </w:rPr>
                  </w:pPr>
                  <w:r>
                    <w:rPr>
                      <w:b/>
                      <w:sz w:val="21"/>
                      <w:szCs w:val="21"/>
                    </w:rPr>
                    <w:t>主要技术参数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炉型及台数</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2台0.3t/h的生物质热风炉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运行方式、时间</w:t>
                  </w:r>
                </w:p>
              </w:tc>
              <w:tc>
                <w:tcPr>
                  <w:tcW w:w="3319" w:type="pct"/>
                  <w:tcBorders>
                    <w:tl2br w:val="nil"/>
                    <w:tr2bl w:val="nil"/>
                  </w:tcBorders>
                  <w:vAlign w:val="center"/>
                </w:tcPr>
                <w:p>
                  <w:pPr>
                    <w:spacing w:line="360" w:lineRule="exact"/>
                    <w:ind w:firstLine="0" w:firstLineChars="0"/>
                    <w:jc w:val="center"/>
                    <w:rPr>
                      <w:bCs/>
                      <w:sz w:val="21"/>
                      <w:szCs w:val="21"/>
                    </w:rPr>
                  </w:pPr>
                  <w:r>
                    <w:rPr>
                      <w:bCs/>
                      <w:sz w:val="21"/>
                      <w:szCs w:val="21"/>
                    </w:rPr>
                    <w:t>日运行</w:t>
                  </w:r>
                  <w:r>
                    <w:rPr>
                      <w:rFonts w:hint="eastAsia"/>
                      <w:bCs/>
                      <w:sz w:val="21"/>
                      <w:szCs w:val="21"/>
                    </w:rPr>
                    <w:t>5</w:t>
                  </w:r>
                  <w:r>
                    <w:rPr>
                      <w:bCs/>
                      <w:sz w:val="21"/>
                      <w:szCs w:val="21"/>
                    </w:rPr>
                    <w:t>h，年</w:t>
                  </w:r>
                  <w:r>
                    <w:rPr>
                      <w:rFonts w:hint="eastAsia"/>
                      <w:bCs/>
                      <w:sz w:val="21"/>
                      <w:szCs w:val="21"/>
                    </w:rPr>
                    <w:t>150</w:t>
                  </w:r>
                  <w:r>
                    <w:rPr>
                      <w:bCs/>
                      <w:sz w:val="21"/>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燃料来源</w:t>
                  </w:r>
                </w:p>
              </w:tc>
              <w:tc>
                <w:tcPr>
                  <w:tcW w:w="3319" w:type="pct"/>
                  <w:tcBorders>
                    <w:tl2br w:val="nil"/>
                    <w:tr2bl w:val="nil"/>
                  </w:tcBorders>
                  <w:vAlign w:val="center"/>
                </w:tcPr>
                <w:p>
                  <w:pPr>
                    <w:spacing w:line="360" w:lineRule="exact"/>
                    <w:ind w:firstLine="0" w:firstLineChars="0"/>
                    <w:jc w:val="center"/>
                    <w:rPr>
                      <w:bCs/>
                      <w:sz w:val="21"/>
                      <w:szCs w:val="21"/>
                    </w:rPr>
                  </w:pPr>
                  <w:r>
                    <w:rPr>
                      <w:bCs/>
                      <w:sz w:val="21"/>
                      <w:szCs w:val="21"/>
                    </w:rPr>
                    <w:t>生物质燃料（压缩型），外购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烟囱</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w:t>
                  </w:r>
                  <w:r>
                    <w:rPr>
                      <w:bCs/>
                      <w:sz w:val="21"/>
                      <w:szCs w:val="21"/>
                    </w:rPr>
                    <w:t>根，高H=</w:t>
                  </w:r>
                  <w:r>
                    <w:rPr>
                      <w:rFonts w:hint="eastAsia"/>
                      <w:bCs/>
                      <w:sz w:val="21"/>
                      <w:szCs w:val="21"/>
                    </w:rPr>
                    <w:t>25m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Merge w:val="restart"/>
                  <w:tcBorders>
                    <w:tl2br w:val="nil"/>
                    <w:tr2bl w:val="nil"/>
                  </w:tcBorders>
                  <w:vAlign w:val="center"/>
                </w:tcPr>
                <w:p>
                  <w:pPr>
                    <w:spacing w:line="360" w:lineRule="exact"/>
                    <w:ind w:firstLine="0" w:firstLineChars="0"/>
                    <w:jc w:val="center"/>
                    <w:rPr>
                      <w:b/>
                      <w:sz w:val="21"/>
                      <w:szCs w:val="21"/>
                    </w:rPr>
                  </w:pPr>
                  <w:r>
                    <w:rPr>
                      <w:b/>
                      <w:sz w:val="21"/>
                      <w:szCs w:val="21"/>
                    </w:rPr>
                    <w:t>燃料用量</w:t>
                  </w:r>
                </w:p>
              </w:tc>
              <w:tc>
                <w:tcPr>
                  <w:tcW w:w="834" w:type="pct"/>
                  <w:tcBorders>
                    <w:tl2br w:val="nil"/>
                    <w:tr2bl w:val="nil"/>
                  </w:tcBorders>
                  <w:vAlign w:val="center"/>
                </w:tcPr>
                <w:p>
                  <w:pPr>
                    <w:spacing w:line="360" w:lineRule="exact"/>
                    <w:ind w:firstLine="0" w:firstLineChars="0"/>
                    <w:jc w:val="center"/>
                    <w:rPr>
                      <w:b/>
                      <w:sz w:val="21"/>
                      <w:szCs w:val="21"/>
                    </w:rPr>
                  </w:pPr>
                  <w:r>
                    <w:rPr>
                      <w:b/>
                      <w:sz w:val="21"/>
                      <w:szCs w:val="21"/>
                    </w:rPr>
                    <w:t>小时</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2台均为</w:t>
                  </w:r>
                  <w:r>
                    <w:rPr>
                      <w:rFonts w:hint="eastAsia"/>
                      <w:sz w:val="21"/>
                      <w:szCs w:val="21"/>
                    </w:rPr>
                    <w:t>50.01kg/h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Merge w:val="continue"/>
                  <w:tcBorders>
                    <w:tl2br w:val="nil"/>
                    <w:tr2bl w:val="nil"/>
                  </w:tcBorders>
                  <w:vAlign w:val="center"/>
                </w:tcPr>
                <w:p>
                  <w:pPr>
                    <w:spacing w:line="360" w:lineRule="exact"/>
                    <w:ind w:firstLine="0" w:firstLineChars="0"/>
                    <w:jc w:val="center"/>
                    <w:rPr>
                      <w:b/>
                      <w:sz w:val="21"/>
                      <w:szCs w:val="21"/>
                    </w:rPr>
                  </w:pPr>
                </w:p>
              </w:tc>
              <w:tc>
                <w:tcPr>
                  <w:tcW w:w="834" w:type="pct"/>
                  <w:tcBorders>
                    <w:tl2br w:val="nil"/>
                    <w:tr2bl w:val="nil"/>
                  </w:tcBorders>
                  <w:vAlign w:val="center"/>
                </w:tcPr>
                <w:p>
                  <w:pPr>
                    <w:spacing w:line="360" w:lineRule="exact"/>
                    <w:ind w:firstLine="0" w:firstLineChars="0"/>
                    <w:jc w:val="center"/>
                    <w:rPr>
                      <w:b/>
                      <w:sz w:val="21"/>
                      <w:szCs w:val="21"/>
                    </w:rPr>
                  </w:pPr>
                  <w:r>
                    <w:rPr>
                      <w:b/>
                      <w:sz w:val="21"/>
                      <w:szCs w:val="21"/>
                    </w:rPr>
                    <w:t>全年</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2台均为</w:t>
                  </w:r>
                  <w:r>
                    <w:rPr>
                      <w:rFonts w:hint="eastAsia"/>
                      <w:sz w:val="21"/>
                      <w:szCs w:val="21"/>
                    </w:rPr>
                    <w:t>37.5t/a</w:t>
                  </w:r>
                </w:p>
              </w:tc>
            </w:tr>
          </w:tbl>
          <w:p>
            <w:pPr>
              <w:snapToGrid/>
              <w:spacing w:beforeLines="50"/>
              <w:ind w:firstLine="480"/>
            </w:pPr>
            <w:r>
              <w:rPr>
                <w:rFonts w:hint="eastAsia"/>
              </w:rPr>
              <w:t>根据《工业污染源产排污系数手册（2010修订）》下册4430工业锅炉（热力生产和供应行业）产排污系数表-生物质加热炉提供的经验系数，各污染物产生系数分别为：工业废气量为6240.28Nm</w:t>
            </w:r>
            <w:r>
              <w:rPr>
                <w:rFonts w:hint="eastAsia"/>
                <w:vertAlign w:val="superscript"/>
              </w:rPr>
              <w:t>3</w:t>
            </w:r>
            <w:r>
              <w:rPr>
                <w:rFonts w:hint="eastAsia"/>
              </w:rPr>
              <w:t>/t-原料、SO</w:t>
            </w:r>
            <w:r>
              <w:rPr>
                <w:rFonts w:hint="eastAsia"/>
                <w:vertAlign w:val="subscript"/>
              </w:rPr>
              <w:t>2</w:t>
            </w:r>
            <w:r>
              <w:rPr>
                <w:rFonts w:hint="eastAsia"/>
              </w:rPr>
              <w:t>为17Skg/t-原料、烟尘（压块）0.5kg/ t-原料、NOx为1.02kg/t-原料。本项目烟气污染物产生情况如下表所示。</w:t>
            </w:r>
          </w:p>
          <w:p>
            <w:pPr>
              <w:snapToGrid/>
              <w:spacing w:line="240" w:lineRule="auto"/>
              <w:ind w:firstLine="420" w:firstLineChars="0"/>
              <w:jc w:val="center"/>
              <w:rPr>
                <w:b/>
                <w:bCs/>
                <w:kern w:val="24"/>
                <w:sz w:val="21"/>
                <w:szCs w:val="21"/>
              </w:rPr>
            </w:pPr>
            <w:r>
              <w:rPr>
                <w:rFonts w:hint="eastAsia"/>
                <w:b/>
                <w:bCs/>
                <w:kern w:val="24"/>
                <w:sz w:val="21"/>
                <w:szCs w:val="21"/>
              </w:rPr>
              <w:t>表22  1#生物质燃料燃烧废气各污染物产生情况一览表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693"/>
              <w:gridCol w:w="1693"/>
              <w:gridCol w:w="1693"/>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污染物</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燃烧废气量</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烟尘</w:t>
                  </w:r>
                  <w:r>
                    <w:rPr>
                      <w:rFonts w:hint="eastAsia"/>
                      <w:b/>
                      <w:sz w:val="21"/>
                      <w:szCs w:val="21"/>
                    </w:rPr>
                    <w:t>（压块）</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SO</w:t>
                  </w:r>
                  <w:r>
                    <w:rPr>
                      <w:b/>
                      <w:sz w:val="21"/>
                      <w:szCs w:val="21"/>
                      <w:vertAlign w:val="subscript"/>
                    </w:rPr>
                    <w:t>2</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产生系数</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240" w:lineRule="auto"/>
                    <w:ind w:firstLine="0" w:firstLineChars="0"/>
                    <w:jc w:val="center"/>
                    <w:rPr>
                      <w:bCs/>
                      <w:sz w:val="21"/>
                      <w:szCs w:val="21"/>
                    </w:rPr>
                  </w:pPr>
                  <w:r>
                    <w:rPr>
                      <w:rFonts w:hint="eastAsia"/>
                      <w:bCs/>
                      <w:sz w:val="21"/>
                      <w:szCs w:val="21"/>
                    </w:rPr>
                    <w:t>S=0.02</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燃料量</w:t>
                  </w:r>
                </w:p>
              </w:tc>
              <w:tc>
                <w:tcPr>
                  <w:tcW w:w="3891" w:type="pct"/>
                  <w:gridSpan w:val="4"/>
                  <w:tcBorders>
                    <w:tl2br w:val="nil"/>
                    <w:tr2bl w:val="nil"/>
                  </w:tcBorders>
                  <w:vAlign w:val="center"/>
                </w:tcPr>
                <w:p>
                  <w:pPr>
                    <w:spacing w:line="240" w:lineRule="auto"/>
                    <w:ind w:firstLine="0" w:firstLineChars="0"/>
                    <w:jc w:val="center"/>
                    <w:rPr>
                      <w:bCs/>
                      <w:sz w:val="21"/>
                      <w:szCs w:val="21"/>
                    </w:rPr>
                  </w:pPr>
                  <w:r>
                    <w:rPr>
                      <w:rFonts w:hint="eastAsia"/>
                      <w:bCs/>
                      <w:sz w:val="21"/>
                      <w:szCs w:val="21"/>
                    </w:rPr>
                    <w:t>37.5t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产生量</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23.4万N</w:t>
                  </w:r>
                  <w:r>
                    <w:rPr>
                      <w:bCs/>
                      <w:sz w:val="21"/>
                      <w:szCs w:val="21"/>
                    </w:rPr>
                    <w:t>m</w:t>
                  </w:r>
                  <w:r>
                    <w:rPr>
                      <w:bCs/>
                      <w:sz w:val="21"/>
                      <w:szCs w:val="21"/>
                      <w:vertAlign w:val="superscript"/>
                    </w:rPr>
                    <w:t>3</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0.01875t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0.01275t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0.038t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产生速率（kg/h）</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0.025</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0.017</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80.128</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54.49</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162.39</w:t>
                  </w:r>
                </w:p>
              </w:tc>
            </w:tr>
          </w:tbl>
          <w:p>
            <w:pPr>
              <w:snapToGrid/>
              <w:spacing w:beforeLines="50" w:line="240" w:lineRule="auto"/>
              <w:ind w:firstLine="420" w:firstLineChars="0"/>
              <w:jc w:val="center"/>
              <w:rPr>
                <w:b/>
                <w:bCs/>
                <w:kern w:val="24"/>
                <w:sz w:val="21"/>
                <w:szCs w:val="21"/>
              </w:rPr>
            </w:pPr>
            <w:r>
              <w:rPr>
                <w:rFonts w:hint="eastAsia"/>
                <w:b/>
                <w:bCs/>
                <w:kern w:val="24"/>
                <w:sz w:val="21"/>
                <w:szCs w:val="21"/>
              </w:rPr>
              <w:t>表23  2#生物质燃料燃烧废气各污染物产生情况一览表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693"/>
              <w:gridCol w:w="1693"/>
              <w:gridCol w:w="1693"/>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污染物</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燃烧废气量</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烟尘</w:t>
                  </w:r>
                  <w:r>
                    <w:rPr>
                      <w:rFonts w:hint="eastAsia"/>
                      <w:b/>
                      <w:sz w:val="21"/>
                      <w:szCs w:val="21"/>
                    </w:rPr>
                    <w:t>（压块）</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SO</w:t>
                  </w:r>
                  <w:r>
                    <w:rPr>
                      <w:b/>
                      <w:sz w:val="21"/>
                      <w:szCs w:val="21"/>
                      <w:vertAlign w:val="subscript"/>
                    </w:rPr>
                    <w:t>2</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产生系数</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240" w:lineRule="auto"/>
                    <w:ind w:firstLine="0" w:firstLineChars="0"/>
                    <w:jc w:val="center"/>
                    <w:rPr>
                      <w:bCs/>
                      <w:sz w:val="21"/>
                      <w:szCs w:val="21"/>
                    </w:rPr>
                  </w:pPr>
                  <w:r>
                    <w:rPr>
                      <w:rFonts w:hint="eastAsia"/>
                      <w:bCs/>
                      <w:sz w:val="21"/>
                      <w:szCs w:val="21"/>
                    </w:rPr>
                    <w:t>S=0.02</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燃料量</w:t>
                  </w:r>
                </w:p>
              </w:tc>
              <w:tc>
                <w:tcPr>
                  <w:tcW w:w="3891" w:type="pct"/>
                  <w:gridSpan w:val="4"/>
                  <w:tcBorders>
                    <w:tl2br w:val="nil"/>
                    <w:tr2bl w:val="nil"/>
                  </w:tcBorders>
                  <w:vAlign w:val="center"/>
                </w:tcPr>
                <w:p>
                  <w:pPr>
                    <w:spacing w:line="240" w:lineRule="auto"/>
                    <w:ind w:firstLine="0" w:firstLineChars="0"/>
                    <w:jc w:val="center"/>
                    <w:rPr>
                      <w:bCs/>
                      <w:sz w:val="21"/>
                      <w:szCs w:val="21"/>
                    </w:rPr>
                  </w:pPr>
                  <w:r>
                    <w:rPr>
                      <w:rFonts w:hint="eastAsia"/>
                      <w:bCs/>
                      <w:sz w:val="21"/>
                      <w:szCs w:val="21"/>
                    </w:rPr>
                    <w:t>37.5t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产生量</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23.4万N</w:t>
                  </w:r>
                  <w:r>
                    <w:rPr>
                      <w:bCs/>
                      <w:sz w:val="21"/>
                      <w:szCs w:val="21"/>
                    </w:rPr>
                    <w:t>m</w:t>
                  </w:r>
                  <w:r>
                    <w:rPr>
                      <w:bCs/>
                      <w:sz w:val="21"/>
                      <w:szCs w:val="21"/>
                      <w:vertAlign w:val="superscript"/>
                    </w:rPr>
                    <w:t>3</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0.01875t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0.01275t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0.038t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产生速率（kg/h）</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0.025</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0.017</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80.128</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54.49</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162.39</w:t>
                  </w:r>
                </w:p>
              </w:tc>
            </w:tr>
          </w:tbl>
          <w:p>
            <w:pPr>
              <w:snapToGrid/>
              <w:spacing w:beforeLines="50"/>
              <w:ind w:firstLine="480"/>
            </w:pPr>
            <w:r>
              <w:rPr>
                <w:rFonts w:hint="eastAsia"/>
              </w:rPr>
              <w:t>项目2台0.3t/h生物质锅炉生物质燃料燃烧废气经25m高的排气筒（1#、2#）排放（排气筒高度参照</w:t>
            </w:r>
            <w:r>
              <w:t>《</w:t>
            </w:r>
            <w:r>
              <w:rPr>
                <w:rFonts w:hint="eastAsia"/>
              </w:rPr>
              <w:t>锅炉大气污染物排放标准</w:t>
            </w:r>
            <w:r>
              <w:t>》</w:t>
            </w:r>
            <w:r>
              <w:rPr>
                <w:rFonts w:hint="eastAsia"/>
              </w:rPr>
              <w:t>（GB13271-2014）：使用生物质成型燃料的锅炉，参照燃煤锅炉排放控制要求执行，故排气筒高度设置为25m）。根据《工业污染源产排污系数手册（2010修订）》下册4430工业锅炉（热力生产和供应行业）产排污系数表-生物质加热炉提供的经验系数，各污染物排放系数分别为：工业废气量有末端治理的6552.29Nm</w:t>
            </w:r>
            <w:r>
              <w:rPr>
                <w:rFonts w:hint="eastAsia"/>
                <w:vertAlign w:val="superscript"/>
              </w:rPr>
              <w:t>3</w:t>
            </w:r>
            <w:r>
              <w:rPr>
                <w:rFonts w:hint="eastAsia"/>
              </w:rPr>
              <w:t>/t-原料、SO</w:t>
            </w:r>
            <w:r>
              <w:rPr>
                <w:rFonts w:hint="eastAsia"/>
                <w:vertAlign w:val="subscript"/>
              </w:rPr>
              <w:t>2</w:t>
            </w:r>
            <w:r>
              <w:rPr>
                <w:rFonts w:hint="eastAsia"/>
              </w:rPr>
              <w:t>17Skg/t-原料（S=0.02）、NO</w:t>
            </w:r>
            <w:r>
              <w:rPr>
                <w:rFonts w:hint="eastAsia"/>
                <w:vertAlign w:val="subscript"/>
              </w:rPr>
              <w:t>x</w:t>
            </w:r>
            <w:r>
              <w:rPr>
                <w:rFonts w:hint="eastAsia"/>
              </w:rPr>
              <w:t>1.02kg/t-原料。项目经水膜脱硫除尘后SO</w:t>
            </w:r>
            <w:r>
              <w:rPr>
                <w:rFonts w:hint="eastAsia"/>
                <w:vertAlign w:val="subscript"/>
              </w:rPr>
              <w:t>2</w:t>
            </w:r>
            <w:r>
              <w:rPr>
                <w:rFonts w:hint="eastAsia"/>
              </w:rPr>
              <w:t>减少量约35%，则SO</w:t>
            </w:r>
            <w:r>
              <w:rPr>
                <w:rFonts w:hint="eastAsia"/>
                <w:vertAlign w:val="subscript"/>
              </w:rPr>
              <w:t>2</w:t>
            </w:r>
            <w:r>
              <w:rPr>
                <w:rFonts w:hint="eastAsia"/>
              </w:rPr>
              <w:t>排放系数取11.05S；水膜脱硫除尘器除尘效率87%，则烟尘排放系数为0.065kg/t-原料。</w:t>
            </w:r>
            <w:r>
              <w:rPr>
                <w:rFonts w:hint="eastAsia"/>
                <w:color w:val="FF0000"/>
              </w:rPr>
              <w:t>环评要求本项目采用低氮燃烧，</w:t>
            </w:r>
            <w:r>
              <w:rPr>
                <w:rFonts w:hint="eastAsia"/>
              </w:rPr>
              <w:t>可抑制NOx的生成，一般可降低NOx排放10%～50%，本次评价取10%，NO</w:t>
            </w:r>
            <w:r>
              <w:rPr>
                <w:rFonts w:hint="eastAsia"/>
                <w:vertAlign w:val="subscript"/>
              </w:rPr>
              <w:t>x</w:t>
            </w:r>
            <w:r>
              <w:rPr>
                <w:rFonts w:hint="eastAsia"/>
              </w:rPr>
              <w:t>0.918kg/t-原料。</w:t>
            </w:r>
          </w:p>
          <w:p>
            <w:pPr>
              <w:snapToGrid/>
              <w:ind w:firstLine="480"/>
            </w:pPr>
            <w:r>
              <w:rPr>
                <w:rFonts w:hint="eastAsia"/>
              </w:rPr>
              <w:t>水膜脱硫除尘器的工作原理：含尘气体以一定速度（一般约为15m/s）切向进入水膜脱硫除尘器，气体沿筒体内壁螺旋式上升，筒体上部设有溢流器，水经溢流器流向筒体内壁，形成一层 3~5mm 厚的均匀完整水膜，气体中的尘粒在离心力的作用下，被甩向筒体内壁，被水膜黏附捕获，随水膜一起落入除尘器底部，再经溢流器上部干段脱水后，由引风机引入大气。（在供水循环系统中加入配置好的碱溶液对二氧化硫进行吸收，被吸收的二氧化硫气体与碱性吸收液发生化学反应，使二氧化硫气体与碱液组分引起了变化，有效地降低了溶液表面被吸收二氧化硫气体的分压，增加了吸收过程的推动力。所以，化学吸收率可达30～60%以上，可起到很好的脱硫效果，本次脱硫效率取35%）。水膜脱硫除尘器耗水量较小，水经沉淀后循环使用。</w:t>
            </w:r>
          </w:p>
          <w:p>
            <w:pPr>
              <w:pStyle w:val="31"/>
              <w:snapToGrid/>
              <w:spacing w:line="360" w:lineRule="auto"/>
              <w:ind w:firstLine="480" w:firstLineChars="200"/>
              <w:jc w:val="left"/>
              <w:rPr>
                <w:rFonts w:eastAsia="宋体"/>
                <w:sz w:val="24"/>
                <w:szCs w:val="22"/>
              </w:rPr>
            </w:pPr>
            <w:r>
              <w:rPr>
                <w:rFonts w:hint="eastAsia" w:eastAsia="宋体"/>
                <w:sz w:val="24"/>
                <w:szCs w:val="22"/>
              </w:rPr>
              <w:t>项目烟气和污染物排放量如表24所示。</w:t>
            </w:r>
          </w:p>
          <w:p>
            <w:pPr>
              <w:pStyle w:val="48"/>
              <w:snapToGrid/>
              <w:spacing w:before="0" w:after="0" w:line="240" w:lineRule="auto"/>
              <w:ind w:firstLine="0" w:firstLineChars="0"/>
              <w:rPr>
                <w:b/>
                <w:bCs/>
                <w:sz w:val="21"/>
                <w:szCs w:val="21"/>
              </w:rPr>
            </w:pPr>
            <w:r>
              <w:rPr>
                <w:rFonts w:hint="eastAsia"/>
                <w:b/>
                <w:bCs/>
                <w:sz w:val="21"/>
                <w:szCs w:val="21"/>
              </w:rPr>
              <w:t>表24  1#生物质燃料燃烧废气各污染物排放情况一览表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1517"/>
              <w:gridCol w:w="1575"/>
              <w:gridCol w:w="1648"/>
              <w:gridCol w:w="1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872" w:type="pct"/>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905"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947"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818"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11.05</w:t>
                  </w:r>
                  <w:r>
                    <w:rPr>
                      <w:bCs/>
                      <w:sz w:val="21"/>
                      <w:szCs w:val="21"/>
                    </w:rPr>
                    <w:t>Skg/t-原料</w:t>
                  </w:r>
                </w:p>
                <w:p>
                  <w:pPr>
                    <w:snapToGrid/>
                    <w:spacing w:line="360" w:lineRule="exact"/>
                    <w:ind w:firstLine="0" w:firstLineChars="0"/>
                    <w:jc w:val="center"/>
                    <w:rPr>
                      <w:bCs/>
                      <w:sz w:val="21"/>
                      <w:szCs w:val="21"/>
                    </w:rPr>
                  </w:pPr>
                  <w:r>
                    <w:rPr>
                      <w:bCs/>
                      <w:sz w:val="21"/>
                      <w:szCs w:val="21"/>
                    </w:rPr>
                    <w:t>S=0.0</w:t>
                  </w:r>
                  <w:r>
                    <w:rPr>
                      <w:rFonts w:hint="eastAsia"/>
                      <w:bCs/>
                      <w:sz w:val="21"/>
                      <w:szCs w:val="21"/>
                    </w:rPr>
                    <w:t>2</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0.918</w:t>
                  </w:r>
                  <w:r>
                    <w:rPr>
                      <w:bCs/>
                      <w:sz w:val="21"/>
                      <w:szCs w:val="21"/>
                    </w:rPr>
                    <w:t>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3542" w:type="pct"/>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37.5</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872"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24.57万N</w:t>
                  </w:r>
                  <w:r>
                    <w:rPr>
                      <w:bCs/>
                      <w:sz w:val="21"/>
                      <w:szCs w:val="21"/>
                    </w:rPr>
                    <w:t>m</w:t>
                  </w:r>
                  <w:r>
                    <w:rPr>
                      <w:bCs/>
                      <w:sz w:val="21"/>
                      <w:szCs w:val="21"/>
                      <w:vertAlign w:val="superscript"/>
                    </w:rPr>
                    <w:t>3</w:t>
                  </w:r>
                  <w:r>
                    <w:rPr>
                      <w:bCs/>
                      <w:sz w:val="21"/>
                      <w:szCs w:val="21"/>
                    </w:rPr>
                    <w:t>/a</w:t>
                  </w:r>
                </w:p>
              </w:tc>
              <w:tc>
                <w:tcPr>
                  <w:tcW w:w="905"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0.0024t</w:t>
                  </w:r>
                  <w:r>
                    <w:rPr>
                      <w:bCs/>
                      <w:sz w:val="21"/>
                      <w:szCs w:val="21"/>
                    </w:rPr>
                    <w:t>/a</w:t>
                  </w:r>
                </w:p>
              </w:tc>
              <w:tc>
                <w:tcPr>
                  <w:tcW w:w="947"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0.0083t</w:t>
                  </w:r>
                  <w:r>
                    <w:rPr>
                      <w:bCs/>
                      <w:sz w:val="21"/>
                      <w:szCs w:val="21"/>
                    </w:rPr>
                    <w:t>/a</w:t>
                  </w:r>
                </w:p>
              </w:tc>
              <w:tc>
                <w:tcPr>
                  <w:tcW w:w="818"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0.0344t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w:t>
                  </w:r>
                  <w:r>
                    <w:rPr>
                      <w:rFonts w:hint="eastAsia"/>
                      <w:b/>
                      <w:sz w:val="21"/>
                      <w:szCs w:val="21"/>
                    </w:rPr>
                    <w:t>DB61/1226</w:t>
                  </w:r>
                  <w:r>
                    <w:rPr>
                      <w:b/>
                      <w:sz w:val="21"/>
                      <w:szCs w:val="21"/>
                    </w:rPr>
                    <w:t>-</w:t>
                  </w:r>
                  <w:r>
                    <w:rPr>
                      <w:rFonts w:hint="eastAsia"/>
                      <w:b/>
                      <w:sz w:val="21"/>
                      <w:szCs w:val="21"/>
                    </w:rPr>
                    <w:t>2018</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20</w:t>
                  </w:r>
                  <w:r>
                    <w:rPr>
                      <w:bCs/>
                      <w:sz w:val="21"/>
                      <w:szCs w:val="21"/>
                    </w:rPr>
                    <w:t>mg/m</w:t>
                  </w:r>
                  <w:r>
                    <w:rPr>
                      <w:bCs/>
                      <w:sz w:val="21"/>
                      <w:szCs w:val="21"/>
                      <w:vertAlign w:val="superscript"/>
                    </w:rPr>
                    <w:t>3</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35</w:t>
                  </w:r>
                  <w:r>
                    <w:rPr>
                      <w:bCs/>
                      <w:sz w:val="21"/>
                      <w:szCs w:val="21"/>
                    </w:rPr>
                    <w:t>mg/m</w:t>
                  </w:r>
                  <w:r>
                    <w:rPr>
                      <w:bCs/>
                      <w:sz w:val="21"/>
                      <w:szCs w:val="21"/>
                      <w:vertAlign w:val="superscript"/>
                    </w:rPr>
                    <w:t>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150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947"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818"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pStyle w:val="48"/>
              <w:snapToGrid/>
              <w:spacing w:beforeLines="50" w:after="0" w:line="240" w:lineRule="auto"/>
              <w:ind w:firstLine="0" w:firstLineChars="0"/>
              <w:rPr>
                <w:b/>
                <w:bCs/>
                <w:sz w:val="21"/>
                <w:szCs w:val="21"/>
              </w:rPr>
            </w:pPr>
          </w:p>
          <w:p>
            <w:pPr>
              <w:pStyle w:val="48"/>
              <w:snapToGrid/>
              <w:spacing w:beforeLines="50" w:after="0" w:line="240" w:lineRule="auto"/>
              <w:ind w:firstLine="0" w:firstLineChars="0"/>
              <w:rPr>
                <w:b/>
                <w:bCs/>
                <w:sz w:val="21"/>
                <w:szCs w:val="21"/>
              </w:rPr>
            </w:pPr>
          </w:p>
          <w:p>
            <w:pPr>
              <w:pStyle w:val="48"/>
              <w:snapToGrid/>
              <w:spacing w:beforeLines="50" w:after="0" w:line="240" w:lineRule="auto"/>
              <w:ind w:firstLine="0" w:firstLineChars="0"/>
              <w:rPr>
                <w:b/>
                <w:bCs/>
                <w:sz w:val="21"/>
                <w:szCs w:val="21"/>
              </w:rPr>
            </w:pPr>
            <w:r>
              <w:rPr>
                <w:rFonts w:hint="eastAsia"/>
                <w:b/>
                <w:bCs/>
                <w:sz w:val="21"/>
                <w:szCs w:val="21"/>
              </w:rPr>
              <w:t>表25  2#生物质燃料燃烧废气各污染物排放情况一览表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1517"/>
              <w:gridCol w:w="1575"/>
              <w:gridCol w:w="1648"/>
              <w:gridCol w:w="1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872" w:type="pct"/>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905"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947"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818"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11.05</w:t>
                  </w:r>
                  <w:r>
                    <w:rPr>
                      <w:bCs/>
                      <w:sz w:val="21"/>
                      <w:szCs w:val="21"/>
                    </w:rPr>
                    <w:t>Skg/t-原料</w:t>
                  </w:r>
                </w:p>
                <w:p>
                  <w:pPr>
                    <w:snapToGrid/>
                    <w:spacing w:line="360" w:lineRule="exact"/>
                    <w:ind w:firstLine="0" w:firstLineChars="0"/>
                    <w:jc w:val="center"/>
                    <w:rPr>
                      <w:bCs/>
                      <w:sz w:val="21"/>
                      <w:szCs w:val="21"/>
                    </w:rPr>
                  </w:pPr>
                  <w:r>
                    <w:rPr>
                      <w:bCs/>
                      <w:sz w:val="21"/>
                      <w:szCs w:val="21"/>
                    </w:rPr>
                    <w:t>S=0.0</w:t>
                  </w:r>
                  <w:r>
                    <w:rPr>
                      <w:rFonts w:hint="eastAsia"/>
                      <w:bCs/>
                      <w:sz w:val="21"/>
                      <w:szCs w:val="21"/>
                    </w:rPr>
                    <w:t>2</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0.918</w:t>
                  </w:r>
                  <w:r>
                    <w:rPr>
                      <w:bCs/>
                      <w:sz w:val="21"/>
                      <w:szCs w:val="21"/>
                    </w:rPr>
                    <w:t>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3542" w:type="pct"/>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37.5</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872"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24.57万N</w:t>
                  </w:r>
                  <w:r>
                    <w:rPr>
                      <w:bCs/>
                      <w:sz w:val="21"/>
                      <w:szCs w:val="21"/>
                    </w:rPr>
                    <w:t>m</w:t>
                  </w:r>
                  <w:r>
                    <w:rPr>
                      <w:bCs/>
                      <w:sz w:val="21"/>
                      <w:szCs w:val="21"/>
                      <w:vertAlign w:val="superscript"/>
                    </w:rPr>
                    <w:t>3</w:t>
                  </w:r>
                  <w:r>
                    <w:rPr>
                      <w:bCs/>
                      <w:sz w:val="21"/>
                      <w:szCs w:val="21"/>
                    </w:rPr>
                    <w:t>/a</w:t>
                  </w:r>
                </w:p>
              </w:tc>
              <w:tc>
                <w:tcPr>
                  <w:tcW w:w="905"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0.0024t</w:t>
                  </w:r>
                  <w:r>
                    <w:rPr>
                      <w:bCs/>
                      <w:sz w:val="21"/>
                      <w:szCs w:val="21"/>
                    </w:rPr>
                    <w:t>/a</w:t>
                  </w:r>
                </w:p>
              </w:tc>
              <w:tc>
                <w:tcPr>
                  <w:tcW w:w="947"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0.0083t</w:t>
                  </w:r>
                  <w:r>
                    <w:rPr>
                      <w:bCs/>
                      <w:sz w:val="21"/>
                      <w:szCs w:val="21"/>
                    </w:rPr>
                    <w:t>/a</w:t>
                  </w:r>
                </w:p>
              </w:tc>
              <w:tc>
                <w:tcPr>
                  <w:tcW w:w="818"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0.0344t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w:t>
                  </w:r>
                  <w:r>
                    <w:rPr>
                      <w:rFonts w:hint="eastAsia"/>
                      <w:b/>
                      <w:sz w:val="21"/>
                      <w:szCs w:val="21"/>
                    </w:rPr>
                    <w:t>DB61/1226</w:t>
                  </w:r>
                  <w:r>
                    <w:rPr>
                      <w:b/>
                      <w:sz w:val="21"/>
                      <w:szCs w:val="21"/>
                    </w:rPr>
                    <w:t>-</w:t>
                  </w:r>
                  <w:r>
                    <w:rPr>
                      <w:rFonts w:hint="eastAsia"/>
                      <w:b/>
                      <w:sz w:val="21"/>
                      <w:szCs w:val="21"/>
                    </w:rPr>
                    <w:t>2018</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20</w:t>
                  </w:r>
                  <w:r>
                    <w:rPr>
                      <w:bCs/>
                      <w:sz w:val="21"/>
                      <w:szCs w:val="21"/>
                    </w:rPr>
                    <w:t>mg/m</w:t>
                  </w:r>
                  <w:r>
                    <w:rPr>
                      <w:bCs/>
                      <w:sz w:val="21"/>
                      <w:szCs w:val="21"/>
                      <w:vertAlign w:val="superscript"/>
                    </w:rPr>
                    <w:t>3</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35</w:t>
                  </w:r>
                  <w:r>
                    <w:rPr>
                      <w:bCs/>
                      <w:sz w:val="21"/>
                      <w:szCs w:val="21"/>
                    </w:rPr>
                    <w:t>mg/m</w:t>
                  </w:r>
                  <w:r>
                    <w:rPr>
                      <w:bCs/>
                      <w:sz w:val="21"/>
                      <w:szCs w:val="21"/>
                      <w:vertAlign w:val="superscript"/>
                    </w:rPr>
                    <w:t>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150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947"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818"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snapToGrid/>
              <w:spacing w:beforeLines="50"/>
              <w:ind w:firstLine="480"/>
              <w:rPr>
                <w:bCs/>
                <w:szCs w:val="24"/>
              </w:rPr>
            </w:pPr>
            <w:r>
              <w:rPr>
                <w:rFonts w:hint="eastAsia"/>
                <w:szCs w:val="24"/>
              </w:rPr>
              <w:t>经计算，项目生物质燃料燃烧废气排放满足《锅炉大气污染物综合排放标准》（DB61/1226</w:t>
            </w:r>
            <w:r>
              <w:rPr>
                <w:szCs w:val="24"/>
              </w:rPr>
              <w:t>-</w:t>
            </w:r>
            <w:r>
              <w:rPr>
                <w:rFonts w:hint="eastAsia"/>
                <w:szCs w:val="24"/>
              </w:rPr>
              <w:t>2018）要求，对环境空气污染的贡献不大，影响较小。</w:t>
            </w:r>
          </w:p>
          <w:p>
            <w:pPr>
              <w:tabs>
                <w:tab w:val="left" w:pos="512"/>
              </w:tabs>
              <w:ind w:firstLine="480"/>
              <w:jc w:val="left"/>
              <w:rPr>
                <w:snapToGrid w:val="0"/>
              </w:rPr>
            </w:pPr>
            <w:r>
              <w:rPr>
                <w:rFonts w:hint="eastAsia"/>
                <w:snapToGrid w:val="0"/>
              </w:rPr>
              <w:t>（2）油烟废气</w:t>
            </w:r>
          </w:p>
          <w:p>
            <w:pPr>
              <w:tabs>
                <w:tab w:val="left" w:pos="512"/>
              </w:tabs>
              <w:ind w:firstLine="480"/>
              <w:jc w:val="left"/>
              <w:rPr>
                <w:snapToGrid w:val="0"/>
              </w:rPr>
            </w:pPr>
            <w:r>
              <w:rPr>
                <w:snapToGrid w:val="0"/>
              </w:rPr>
              <w:t>厨房烹饪过程将会产生油烟污染，油烟指食物煎、炒、炸、烤等加工过程中挥发出的含油废气。本项目设置</w:t>
            </w:r>
            <w:r>
              <w:rPr>
                <w:rFonts w:hAnsi="宋体"/>
              </w:rPr>
              <w:t>建设项目食</w:t>
            </w:r>
            <w:r>
              <w:rPr>
                <w:bCs/>
              </w:rPr>
              <w:t>堂厨房基准灶头数共计</w:t>
            </w:r>
            <w:r>
              <w:rPr>
                <w:rFonts w:hint="eastAsia"/>
                <w:bCs/>
              </w:rPr>
              <w:t>2</w:t>
            </w:r>
            <w:r>
              <w:rPr>
                <w:bCs/>
              </w:rPr>
              <w:t>个，规模属于</w:t>
            </w:r>
            <w:r>
              <w:rPr>
                <w:rFonts w:hint="eastAsia"/>
                <w:bCs/>
              </w:rPr>
              <w:t>小</w:t>
            </w:r>
            <w:r>
              <w:rPr>
                <w:bCs/>
              </w:rPr>
              <w:t>型食堂</w:t>
            </w:r>
            <w:r>
              <w:rPr>
                <w:snapToGrid w:val="0"/>
              </w:rPr>
              <w:t>，一天</w:t>
            </w:r>
            <w:r>
              <w:rPr>
                <w:rFonts w:hint="eastAsia"/>
                <w:snapToGrid w:val="0"/>
              </w:rPr>
              <w:t>2</w:t>
            </w:r>
            <w:r>
              <w:rPr>
                <w:snapToGrid w:val="0"/>
              </w:rPr>
              <w:t>餐，员工用餐人数</w:t>
            </w:r>
            <w:r>
              <w:rPr>
                <w:rFonts w:hint="eastAsia"/>
                <w:snapToGrid w:val="0"/>
              </w:rPr>
              <w:t>50</w:t>
            </w:r>
            <w:r>
              <w:rPr>
                <w:snapToGrid w:val="0"/>
              </w:rPr>
              <w:t>人次/天，其食用油用量按0.03kg/人·d计，则本项目食用油使用量为</w:t>
            </w:r>
            <w:r>
              <w:rPr>
                <w:rFonts w:hint="eastAsia"/>
                <w:snapToGrid w:val="0"/>
              </w:rPr>
              <w:t>3.0</w:t>
            </w:r>
            <w:r>
              <w:rPr>
                <w:snapToGrid w:val="0"/>
              </w:rPr>
              <w:t>kg/d，</w:t>
            </w:r>
            <w:r>
              <w:rPr>
                <w:rFonts w:hAnsi="宋体"/>
              </w:rPr>
              <w:t>一般油烟挥发量占总耗油量的</w:t>
            </w:r>
            <w:r>
              <w:t>2~4%</w:t>
            </w:r>
            <w:r>
              <w:rPr>
                <w:rFonts w:hAnsi="宋体"/>
              </w:rPr>
              <w:t>，</w:t>
            </w:r>
            <w:r>
              <w:rPr>
                <w:rFonts w:hint="eastAsia" w:hAnsi="宋体"/>
              </w:rPr>
              <w:t>本项目取2</w:t>
            </w:r>
            <w:r>
              <w:t>%</w:t>
            </w:r>
            <w:r>
              <w:rPr>
                <w:rFonts w:hAnsi="宋体"/>
              </w:rPr>
              <w:t>，则油烟产生量约</w:t>
            </w:r>
            <w:r>
              <w:t>0.0</w:t>
            </w:r>
            <w:r>
              <w:rPr>
                <w:rFonts w:hint="eastAsia"/>
              </w:rPr>
              <w:t>126</w:t>
            </w:r>
            <w:r>
              <w:t>t/a</w:t>
            </w:r>
            <w:r>
              <w:rPr>
                <w:rFonts w:hAnsi="宋体"/>
              </w:rPr>
              <w:t>。采用油烟净化器处理（</w:t>
            </w:r>
            <w:r>
              <w:rPr>
                <w:rFonts w:hint="eastAsia" w:hAnsi="宋体"/>
              </w:rPr>
              <w:t>单个灶头</w:t>
            </w:r>
            <w:r>
              <w:rPr>
                <w:rFonts w:hint="eastAsia"/>
              </w:rPr>
              <w:t>3</w:t>
            </w:r>
            <w:r>
              <w:t>000m</w:t>
            </w:r>
            <w:r>
              <w:rPr>
                <w:vertAlign w:val="superscript"/>
              </w:rPr>
              <w:t>3</w:t>
            </w:r>
            <w:r>
              <w:t>/h</w:t>
            </w:r>
            <w:r>
              <w:rPr>
                <w:rFonts w:hAnsi="宋体"/>
              </w:rPr>
              <w:t>），</w:t>
            </w:r>
            <w:r>
              <w:rPr>
                <w:bCs/>
              </w:rPr>
              <w:t>日运转约3小时</w:t>
            </w:r>
            <w:r>
              <w:rPr>
                <w:rFonts w:hAnsi="宋体"/>
              </w:rPr>
              <w:t>，即食堂油烟排放量为</w:t>
            </w:r>
            <w:r>
              <w:rPr>
                <w:rFonts w:hint="eastAsia" w:hAnsi="宋体"/>
              </w:rPr>
              <w:t>3.33</w:t>
            </w:r>
            <w:r>
              <w:rPr>
                <w:bCs/>
              </w:rPr>
              <w:t>mg/m</w:t>
            </w:r>
            <w:r>
              <w:rPr>
                <w:bCs/>
                <w:vertAlign w:val="superscript"/>
              </w:rPr>
              <w:t>3</w:t>
            </w:r>
            <w:r>
              <w:rPr>
                <w:rFonts w:hAnsi="宋体"/>
              </w:rPr>
              <w:t>。</w:t>
            </w:r>
            <w:r>
              <w:rPr>
                <w:rFonts w:hint="eastAsia" w:hAnsi="宋体"/>
              </w:rPr>
              <w:t>食堂内安装经国家认可的单位检测合格的油烟净化设施（油烟净化效率≥60%），经净化后的食堂油烟废气经内置专用烟道高于屋顶1.5m排放，经计算油烟排放浓度为1.33mg/m</w:t>
            </w:r>
            <w:r>
              <w:rPr>
                <w:rFonts w:hint="eastAsia" w:hAnsi="宋体"/>
                <w:vertAlign w:val="superscript"/>
              </w:rPr>
              <w:t>3</w:t>
            </w:r>
            <w:r>
              <w:rPr>
                <w:rFonts w:hint="eastAsia" w:hAnsi="宋体"/>
              </w:rPr>
              <w:t>，满足《饮食业油烟排放标准（试行）》（GB18483-2001）要求：最高允许排放浓度2mg/m</w:t>
            </w:r>
            <w:r>
              <w:rPr>
                <w:rFonts w:hint="eastAsia" w:hAnsi="宋体"/>
                <w:vertAlign w:val="superscript"/>
              </w:rPr>
              <w:t>3</w:t>
            </w:r>
            <w:r>
              <w:rPr>
                <w:rFonts w:hint="eastAsia" w:hAnsi="宋体"/>
              </w:rPr>
              <w:t>。</w:t>
            </w:r>
          </w:p>
          <w:p>
            <w:pPr>
              <w:ind w:firstLine="482"/>
              <w:rPr>
                <w:b/>
              </w:rPr>
            </w:pPr>
            <w:r>
              <w:rPr>
                <w:rFonts w:hint="eastAsia"/>
                <w:b/>
              </w:rPr>
              <w:t>2、</w:t>
            </w:r>
            <w:r>
              <w:rPr>
                <w:b/>
              </w:rPr>
              <w:t>废水</w:t>
            </w:r>
          </w:p>
          <w:p>
            <w:pPr>
              <w:ind w:firstLine="480"/>
            </w:pPr>
            <w:r>
              <w:rPr>
                <w:rFonts w:hint="eastAsia"/>
              </w:rPr>
              <w:t>项目种植区喷灌的灌溉方式，基本无废水产生；</w:t>
            </w:r>
            <w:r>
              <w:t>本项目运营期产生的废水主要是</w:t>
            </w:r>
            <w:r>
              <w:rPr>
                <w:rFonts w:hint="eastAsia"/>
              </w:rPr>
              <w:t>加工厂产生的</w:t>
            </w:r>
            <w:r>
              <w:t>生活污水</w:t>
            </w:r>
            <w:r>
              <w:rPr>
                <w:rFonts w:hint="eastAsia"/>
              </w:rPr>
              <w:t>和生产废水</w:t>
            </w:r>
            <w:r>
              <w:t>。</w:t>
            </w:r>
          </w:p>
          <w:p>
            <w:pPr>
              <w:ind w:firstLine="480"/>
            </w:pPr>
            <w:r>
              <w:rPr>
                <w:rFonts w:hint="eastAsia"/>
              </w:rPr>
              <w:t>生活污水：</w:t>
            </w:r>
            <w:r>
              <w:t>本项目劳动定员</w:t>
            </w:r>
            <w:r>
              <w:rPr>
                <w:rFonts w:hint="eastAsia"/>
              </w:rPr>
              <w:t>50</w:t>
            </w:r>
            <w:r>
              <w:t>人，</w:t>
            </w:r>
            <w:r>
              <w:rPr>
                <w:rFonts w:hint="eastAsia"/>
              </w:rPr>
              <w:t>15人在厂内住宿，</w:t>
            </w:r>
            <w:r>
              <w:t>则项目生活用水量为</w:t>
            </w:r>
            <w:r>
              <w:rPr>
                <w:rFonts w:hint="eastAsia"/>
              </w:rPr>
              <w:t>3.3</w:t>
            </w:r>
            <w:r>
              <w:t>m</w:t>
            </w:r>
            <w:r>
              <w:rPr>
                <w:vertAlign w:val="superscript"/>
              </w:rPr>
              <w:t>3</w:t>
            </w:r>
            <w:r>
              <w:t>/d，</w:t>
            </w:r>
            <w:r>
              <w:rPr>
                <w:rFonts w:hint="eastAsia"/>
              </w:rPr>
              <w:t>693.0</w:t>
            </w:r>
            <w:r>
              <w:t>m</w:t>
            </w:r>
            <w:r>
              <w:rPr>
                <w:vertAlign w:val="superscript"/>
              </w:rPr>
              <w:t>3</w:t>
            </w:r>
            <w:r>
              <w:t>/a。排水系数取0.</w:t>
            </w:r>
            <w:r>
              <w:rPr>
                <w:rFonts w:hint="eastAsia"/>
              </w:rPr>
              <w:t>8，生活污水量为2.64m</w:t>
            </w:r>
            <w:r>
              <w:rPr>
                <w:rFonts w:hint="eastAsia"/>
                <w:vertAlign w:val="superscript"/>
              </w:rPr>
              <w:t>3</w:t>
            </w:r>
            <w:r>
              <w:rPr>
                <w:rFonts w:hint="eastAsia"/>
              </w:rPr>
              <w:t>/d（554.4m</w:t>
            </w:r>
            <w:r>
              <w:rPr>
                <w:rFonts w:hint="eastAsia"/>
                <w:vertAlign w:val="superscript"/>
              </w:rPr>
              <w:t>3</w:t>
            </w:r>
            <w:r>
              <w:rPr>
                <w:rFonts w:hint="eastAsia"/>
              </w:rPr>
              <w:t>/a）。污水中的主要污染物为COD、BOD</w:t>
            </w:r>
            <w:r>
              <w:rPr>
                <w:rFonts w:hint="eastAsia"/>
                <w:vertAlign w:val="subscript"/>
              </w:rPr>
              <w:t>5</w:t>
            </w:r>
            <w:r>
              <w:rPr>
                <w:rFonts w:hint="eastAsia"/>
              </w:rPr>
              <w:t>、SS、NH</w:t>
            </w:r>
            <w:r>
              <w:rPr>
                <w:rFonts w:hint="eastAsia"/>
                <w:vertAlign w:val="subscript"/>
              </w:rPr>
              <w:t>3</w:t>
            </w:r>
            <w:r>
              <w:rPr>
                <w:rFonts w:hint="eastAsia"/>
              </w:rPr>
              <w:t>-N、动植物油，各污染物的产生浓度分别为350mg/L、300mg/L、400mg/L、35mg/L、20</w:t>
            </w:r>
            <w:r>
              <w:rPr>
                <w:rFonts w:hint="eastAsia"/>
                <w:bCs/>
                <w:snapToGrid w:val="0"/>
                <w:kern w:val="0"/>
              </w:rPr>
              <w:t>mg/L</w:t>
            </w:r>
            <w:r>
              <w:rPr>
                <w:rFonts w:hint="eastAsia"/>
              </w:rPr>
              <w:t>，产生量分别0.194</w:t>
            </w:r>
            <w:r>
              <w:t>m</w:t>
            </w:r>
            <w:r>
              <w:rPr>
                <w:vertAlign w:val="superscript"/>
              </w:rPr>
              <w:t>3</w:t>
            </w:r>
            <w:r>
              <w:rPr>
                <w:rFonts w:hint="eastAsia"/>
              </w:rPr>
              <w:t>/a、0.166m</w:t>
            </w:r>
            <w:r>
              <w:rPr>
                <w:rFonts w:hint="eastAsia"/>
                <w:vertAlign w:val="superscript"/>
              </w:rPr>
              <w:t>3</w:t>
            </w:r>
            <w:r>
              <w:rPr>
                <w:rFonts w:hint="eastAsia"/>
              </w:rPr>
              <w:t>/a、0.221m</w:t>
            </w:r>
            <w:r>
              <w:rPr>
                <w:rFonts w:hint="eastAsia"/>
                <w:vertAlign w:val="superscript"/>
              </w:rPr>
              <w:t>3</w:t>
            </w:r>
            <w:r>
              <w:rPr>
                <w:rFonts w:hint="eastAsia"/>
              </w:rPr>
              <w:t>/a、0.019m</w:t>
            </w:r>
            <w:r>
              <w:rPr>
                <w:rFonts w:hint="eastAsia"/>
                <w:vertAlign w:val="superscript"/>
              </w:rPr>
              <w:t>3</w:t>
            </w:r>
            <w:r>
              <w:rPr>
                <w:rFonts w:hint="eastAsia"/>
              </w:rPr>
              <w:t>/a、0.011m</w:t>
            </w:r>
            <w:r>
              <w:rPr>
                <w:rFonts w:hint="eastAsia"/>
                <w:vertAlign w:val="superscript"/>
              </w:rPr>
              <w:t>3</w:t>
            </w:r>
            <w:r>
              <w:rPr>
                <w:rFonts w:hint="eastAsia"/>
              </w:rPr>
              <w:t>/a。由于生活污水产生量较小，且污染物成分简单，餐饮废水</w:t>
            </w:r>
            <w:r>
              <w:t>经</w:t>
            </w:r>
            <w:r>
              <w:rPr>
                <w:rFonts w:hint="eastAsia"/>
              </w:rPr>
              <w:t>隔油池</w:t>
            </w:r>
            <w:r>
              <w:t>处理后与其他生活污水一并</w:t>
            </w:r>
            <w:r>
              <w:rPr>
                <w:rFonts w:hint="eastAsia"/>
              </w:rPr>
              <w:t>排入厂内化粪池，定期清掏用于周边香椿种植区施肥，不外排。</w:t>
            </w:r>
          </w:p>
          <w:p>
            <w:pPr>
              <w:wordWrap w:val="0"/>
              <w:autoSpaceDE w:val="0"/>
              <w:autoSpaceDN w:val="0"/>
              <w:ind w:firstLine="480"/>
              <w:jc w:val="left"/>
              <w:rPr>
                <w:rFonts w:hAnsi="宋体"/>
              </w:rPr>
            </w:pPr>
            <w:r>
              <w:rPr>
                <w:rFonts w:hint="eastAsia" w:hAnsi="宋体"/>
              </w:rPr>
              <w:t>本项目运营期生活污水产生量及产生浓度情况如下：</w:t>
            </w:r>
          </w:p>
          <w:p>
            <w:pPr>
              <w:pStyle w:val="26"/>
              <w:spacing w:line="240" w:lineRule="auto"/>
              <w:ind w:firstLine="422"/>
              <w:jc w:val="center"/>
              <w:rPr>
                <w:rFonts w:eastAsiaTheme="minorEastAsia"/>
                <w:b/>
                <w:sz w:val="21"/>
              </w:rPr>
            </w:pPr>
            <w:r>
              <w:rPr>
                <w:rFonts w:hAnsiTheme="minorEastAsia" w:eastAsiaTheme="minorEastAsia"/>
                <w:b/>
                <w:sz w:val="21"/>
              </w:rPr>
              <w:t>表</w:t>
            </w:r>
            <w:r>
              <w:rPr>
                <w:rFonts w:eastAsiaTheme="minorEastAsia"/>
                <w:b/>
                <w:sz w:val="21"/>
              </w:rPr>
              <w:t xml:space="preserve">26  </w:t>
            </w:r>
            <w:r>
              <w:rPr>
                <w:rFonts w:hAnsiTheme="minorEastAsia" w:eastAsiaTheme="minorEastAsia"/>
                <w:b/>
                <w:sz w:val="21"/>
              </w:rPr>
              <w:t>运行期生活污水产生量及产生浓度</w:t>
            </w:r>
          </w:p>
          <w:tbl>
            <w:tblPr>
              <w:tblStyle w:val="20"/>
              <w:tblW w:w="8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0"/>
              <w:gridCol w:w="2742"/>
              <w:gridCol w:w="807"/>
              <w:gridCol w:w="1287"/>
              <w:gridCol w:w="1130"/>
              <w:gridCol w:w="914"/>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3542" w:type="dxa"/>
                  <w:gridSpan w:val="2"/>
                  <w:vMerge w:val="restart"/>
                  <w:vAlign w:val="center"/>
                </w:tcPr>
                <w:p>
                  <w:pPr>
                    <w:spacing w:line="240" w:lineRule="auto"/>
                    <w:ind w:firstLine="0" w:firstLineChars="0"/>
                    <w:jc w:val="center"/>
                    <w:rPr>
                      <w:b/>
                      <w:sz w:val="21"/>
                      <w:szCs w:val="21"/>
                    </w:rPr>
                  </w:pPr>
                  <w:r>
                    <w:rPr>
                      <w:b/>
                      <w:sz w:val="21"/>
                      <w:szCs w:val="21"/>
                    </w:rPr>
                    <w:t>排放</w:t>
                  </w:r>
                </w:p>
              </w:tc>
              <w:tc>
                <w:tcPr>
                  <w:tcW w:w="5238" w:type="dxa"/>
                  <w:gridSpan w:val="5"/>
                  <w:vAlign w:val="center"/>
                </w:tcPr>
                <w:p>
                  <w:pPr>
                    <w:spacing w:line="240" w:lineRule="auto"/>
                    <w:ind w:firstLine="0" w:firstLineChars="0"/>
                    <w:jc w:val="center"/>
                    <w:rPr>
                      <w:sz w:val="21"/>
                      <w:szCs w:val="21"/>
                    </w:rPr>
                  </w:pPr>
                  <w:r>
                    <w:rPr>
                      <w:sz w:val="21"/>
                      <w:szCs w:val="21"/>
                    </w:rPr>
                    <w:t>废水</w:t>
                  </w:r>
                  <w:r>
                    <w:rPr>
                      <w:rFonts w:hint="eastAsia"/>
                      <w:sz w:val="21"/>
                      <w:szCs w:val="21"/>
                    </w:rPr>
                    <w:t>554.4m</w:t>
                  </w:r>
                  <w:r>
                    <w:rPr>
                      <w:rFonts w:hint="eastAsia"/>
                      <w:sz w:val="21"/>
                      <w:szCs w:val="21"/>
                      <w:vertAlign w:val="superscript"/>
                    </w:rPr>
                    <w:t>3</w:t>
                  </w:r>
                  <w:r>
                    <w:rPr>
                      <w:rFonts w:hint="eastAsia"/>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jc w:val="center"/>
              </w:trPr>
              <w:tc>
                <w:tcPr>
                  <w:tcW w:w="3542" w:type="dxa"/>
                  <w:gridSpan w:val="2"/>
                  <w:vMerge w:val="continue"/>
                  <w:vAlign w:val="center"/>
                </w:tcPr>
                <w:p>
                  <w:pPr>
                    <w:spacing w:line="240" w:lineRule="auto"/>
                    <w:ind w:firstLine="0" w:firstLineChars="0"/>
                    <w:jc w:val="center"/>
                    <w:rPr>
                      <w:sz w:val="21"/>
                      <w:szCs w:val="21"/>
                    </w:rPr>
                  </w:pPr>
                </w:p>
              </w:tc>
              <w:tc>
                <w:tcPr>
                  <w:tcW w:w="807" w:type="dxa"/>
                  <w:vAlign w:val="center"/>
                </w:tcPr>
                <w:p>
                  <w:pPr>
                    <w:spacing w:line="240" w:lineRule="auto"/>
                    <w:ind w:firstLine="0" w:firstLineChars="0"/>
                    <w:jc w:val="center"/>
                    <w:rPr>
                      <w:sz w:val="21"/>
                      <w:szCs w:val="21"/>
                    </w:rPr>
                  </w:pPr>
                  <w:r>
                    <w:rPr>
                      <w:sz w:val="21"/>
                      <w:szCs w:val="21"/>
                    </w:rPr>
                    <w:t>COD</w:t>
                  </w:r>
                </w:p>
              </w:tc>
              <w:tc>
                <w:tcPr>
                  <w:tcW w:w="1287" w:type="dxa"/>
                  <w:vAlign w:val="center"/>
                </w:tcPr>
                <w:p>
                  <w:pPr>
                    <w:spacing w:line="240" w:lineRule="auto"/>
                    <w:ind w:firstLine="0" w:firstLineChars="0"/>
                    <w:jc w:val="center"/>
                    <w:rPr>
                      <w:sz w:val="21"/>
                      <w:szCs w:val="21"/>
                    </w:rPr>
                  </w:pPr>
                  <w:r>
                    <w:rPr>
                      <w:sz w:val="21"/>
                      <w:szCs w:val="21"/>
                    </w:rPr>
                    <w:t>BOD</w:t>
                  </w:r>
                  <w:r>
                    <w:rPr>
                      <w:sz w:val="21"/>
                      <w:szCs w:val="21"/>
                      <w:vertAlign w:val="subscript"/>
                    </w:rPr>
                    <w:t>5</w:t>
                  </w:r>
                </w:p>
              </w:tc>
              <w:tc>
                <w:tcPr>
                  <w:tcW w:w="1130" w:type="dxa"/>
                  <w:vAlign w:val="center"/>
                </w:tcPr>
                <w:p>
                  <w:pPr>
                    <w:spacing w:line="240" w:lineRule="auto"/>
                    <w:ind w:firstLine="0" w:firstLineChars="0"/>
                    <w:jc w:val="center"/>
                    <w:rPr>
                      <w:sz w:val="21"/>
                      <w:szCs w:val="21"/>
                    </w:rPr>
                  </w:pPr>
                  <w:r>
                    <w:rPr>
                      <w:sz w:val="21"/>
                      <w:szCs w:val="21"/>
                    </w:rPr>
                    <w:t>SS</w:t>
                  </w:r>
                </w:p>
              </w:tc>
              <w:tc>
                <w:tcPr>
                  <w:tcW w:w="914" w:type="dxa"/>
                  <w:vAlign w:val="center"/>
                </w:tcPr>
                <w:p>
                  <w:pPr>
                    <w:spacing w:line="240" w:lineRule="auto"/>
                    <w:ind w:firstLine="0" w:firstLineChars="0"/>
                    <w:jc w:val="center"/>
                    <w:rPr>
                      <w:sz w:val="21"/>
                      <w:szCs w:val="21"/>
                    </w:rPr>
                  </w:pPr>
                  <w:r>
                    <w:rPr>
                      <w:sz w:val="21"/>
                      <w:szCs w:val="21"/>
                    </w:rPr>
                    <w:t>氨氮</w:t>
                  </w:r>
                </w:p>
              </w:tc>
              <w:tc>
                <w:tcPr>
                  <w:tcW w:w="1100" w:type="dxa"/>
                  <w:vAlign w:val="center"/>
                </w:tcPr>
                <w:p>
                  <w:pPr>
                    <w:spacing w:line="240" w:lineRule="auto"/>
                    <w:ind w:firstLine="0" w:firstLineChars="0"/>
                    <w:jc w:val="center"/>
                    <w:rPr>
                      <w:sz w:val="21"/>
                      <w:szCs w:val="21"/>
                    </w:rPr>
                  </w:pPr>
                  <w:r>
                    <w:rPr>
                      <w:rFonts w:hint="eastAsia"/>
                      <w:sz w:val="21"/>
                      <w:szCs w:val="21"/>
                    </w:rPr>
                    <w:t>动植物油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3" w:hRule="atLeast"/>
                <w:jc w:val="center"/>
              </w:trPr>
              <w:tc>
                <w:tcPr>
                  <w:tcW w:w="800" w:type="dxa"/>
                  <w:vMerge w:val="restart"/>
                  <w:vAlign w:val="center"/>
                </w:tcPr>
                <w:p>
                  <w:pPr>
                    <w:spacing w:line="240" w:lineRule="auto"/>
                    <w:ind w:firstLine="0" w:firstLineChars="0"/>
                    <w:jc w:val="center"/>
                    <w:rPr>
                      <w:b/>
                      <w:sz w:val="21"/>
                      <w:szCs w:val="21"/>
                    </w:rPr>
                  </w:pPr>
                  <w:r>
                    <w:rPr>
                      <w:b/>
                      <w:sz w:val="21"/>
                      <w:szCs w:val="21"/>
                    </w:rPr>
                    <w:t>产生</w:t>
                  </w:r>
                </w:p>
                <w:p>
                  <w:pPr>
                    <w:spacing w:line="240" w:lineRule="auto"/>
                    <w:ind w:firstLine="0" w:firstLineChars="0"/>
                    <w:jc w:val="center"/>
                    <w:rPr>
                      <w:sz w:val="21"/>
                      <w:szCs w:val="21"/>
                    </w:rPr>
                  </w:pPr>
                  <w:r>
                    <w:rPr>
                      <w:b/>
                      <w:sz w:val="21"/>
                      <w:szCs w:val="21"/>
                    </w:rPr>
                    <w:t>情况</w:t>
                  </w:r>
                </w:p>
              </w:tc>
              <w:tc>
                <w:tcPr>
                  <w:tcW w:w="2742" w:type="dxa"/>
                  <w:vAlign w:val="center"/>
                </w:tcPr>
                <w:p>
                  <w:pPr>
                    <w:spacing w:line="240" w:lineRule="auto"/>
                    <w:ind w:firstLine="0" w:firstLineChars="0"/>
                    <w:jc w:val="center"/>
                    <w:rPr>
                      <w:sz w:val="21"/>
                      <w:szCs w:val="21"/>
                    </w:rPr>
                  </w:pPr>
                  <w:r>
                    <w:rPr>
                      <w:sz w:val="21"/>
                      <w:szCs w:val="21"/>
                    </w:rPr>
                    <w:t>产生浓度(mg/L)</w:t>
                  </w:r>
                </w:p>
              </w:tc>
              <w:tc>
                <w:tcPr>
                  <w:tcW w:w="807" w:type="dxa"/>
                  <w:vAlign w:val="center"/>
                </w:tcPr>
                <w:p>
                  <w:pPr>
                    <w:spacing w:line="240" w:lineRule="auto"/>
                    <w:ind w:firstLine="0" w:firstLineChars="0"/>
                    <w:jc w:val="center"/>
                    <w:rPr>
                      <w:sz w:val="21"/>
                      <w:szCs w:val="21"/>
                    </w:rPr>
                  </w:pPr>
                  <w:r>
                    <w:rPr>
                      <w:sz w:val="21"/>
                      <w:szCs w:val="21"/>
                    </w:rPr>
                    <w:t>350</w:t>
                  </w:r>
                </w:p>
              </w:tc>
              <w:tc>
                <w:tcPr>
                  <w:tcW w:w="1287" w:type="dxa"/>
                  <w:vAlign w:val="center"/>
                </w:tcPr>
                <w:p>
                  <w:pPr>
                    <w:spacing w:line="240" w:lineRule="auto"/>
                    <w:ind w:firstLine="0" w:firstLineChars="0"/>
                    <w:jc w:val="center"/>
                    <w:rPr>
                      <w:sz w:val="21"/>
                      <w:szCs w:val="21"/>
                    </w:rPr>
                  </w:pPr>
                  <w:r>
                    <w:rPr>
                      <w:rFonts w:hint="eastAsia"/>
                      <w:sz w:val="21"/>
                      <w:szCs w:val="21"/>
                    </w:rPr>
                    <w:t>300</w:t>
                  </w:r>
                </w:p>
              </w:tc>
              <w:tc>
                <w:tcPr>
                  <w:tcW w:w="1130" w:type="dxa"/>
                  <w:vAlign w:val="center"/>
                </w:tcPr>
                <w:p>
                  <w:pPr>
                    <w:spacing w:line="240" w:lineRule="auto"/>
                    <w:ind w:firstLine="0" w:firstLineChars="0"/>
                    <w:jc w:val="center"/>
                    <w:rPr>
                      <w:sz w:val="21"/>
                      <w:szCs w:val="21"/>
                    </w:rPr>
                  </w:pPr>
                  <w:r>
                    <w:rPr>
                      <w:rFonts w:hint="eastAsia"/>
                      <w:sz w:val="21"/>
                      <w:szCs w:val="21"/>
                    </w:rPr>
                    <w:t>400</w:t>
                  </w:r>
                </w:p>
              </w:tc>
              <w:tc>
                <w:tcPr>
                  <w:tcW w:w="914" w:type="dxa"/>
                  <w:vAlign w:val="center"/>
                </w:tcPr>
                <w:p>
                  <w:pPr>
                    <w:spacing w:line="240" w:lineRule="auto"/>
                    <w:ind w:firstLine="0" w:firstLineChars="0"/>
                    <w:jc w:val="center"/>
                    <w:rPr>
                      <w:sz w:val="21"/>
                      <w:szCs w:val="21"/>
                    </w:rPr>
                  </w:pPr>
                  <w:r>
                    <w:rPr>
                      <w:rFonts w:hint="eastAsia"/>
                      <w:sz w:val="21"/>
                      <w:szCs w:val="21"/>
                    </w:rPr>
                    <w:t>35</w:t>
                  </w:r>
                </w:p>
              </w:tc>
              <w:tc>
                <w:tcPr>
                  <w:tcW w:w="1100" w:type="dxa"/>
                  <w:vAlign w:val="center"/>
                </w:tcPr>
                <w:p>
                  <w:pPr>
                    <w:spacing w:line="240" w:lineRule="auto"/>
                    <w:ind w:firstLine="0" w:firstLineChars="0"/>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jc w:val="center"/>
              </w:trPr>
              <w:tc>
                <w:tcPr>
                  <w:tcW w:w="800" w:type="dxa"/>
                  <w:vMerge w:val="continue"/>
                  <w:vAlign w:val="center"/>
                </w:tcPr>
                <w:p>
                  <w:pPr>
                    <w:spacing w:line="240" w:lineRule="auto"/>
                    <w:ind w:firstLine="0" w:firstLineChars="0"/>
                    <w:jc w:val="center"/>
                    <w:rPr>
                      <w:sz w:val="21"/>
                      <w:szCs w:val="21"/>
                    </w:rPr>
                  </w:pPr>
                </w:p>
              </w:tc>
              <w:tc>
                <w:tcPr>
                  <w:tcW w:w="2742" w:type="dxa"/>
                  <w:vAlign w:val="center"/>
                </w:tcPr>
                <w:p>
                  <w:pPr>
                    <w:spacing w:line="240" w:lineRule="auto"/>
                    <w:ind w:firstLine="0" w:firstLineChars="0"/>
                    <w:jc w:val="center"/>
                    <w:rPr>
                      <w:sz w:val="21"/>
                      <w:szCs w:val="21"/>
                    </w:rPr>
                  </w:pPr>
                  <w:r>
                    <w:rPr>
                      <w:sz w:val="21"/>
                      <w:szCs w:val="21"/>
                    </w:rPr>
                    <w:t>产生量（t/a）</w:t>
                  </w:r>
                </w:p>
              </w:tc>
              <w:tc>
                <w:tcPr>
                  <w:tcW w:w="807" w:type="dxa"/>
                  <w:vAlign w:val="center"/>
                </w:tcPr>
                <w:p>
                  <w:pPr>
                    <w:widowControl/>
                    <w:spacing w:line="240" w:lineRule="auto"/>
                    <w:ind w:firstLine="0" w:firstLineChars="0"/>
                    <w:jc w:val="center"/>
                    <w:textAlignment w:val="center"/>
                    <w:rPr>
                      <w:sz w:val="21"/>
                      <w:szCs w:val="21"/>
                    </w:rPr>
                  </w:pPr>
                  <w:r>
                    <w:rPr>
                      <w:rFonts w:hint="eastAsia"/>
                      <w:sz w:val="21"/>
                      <w:szCs w:val="21"/>
                    </w:rPr>
                    <w:t>0.194</w:t>
                  </w:r>
                </w:p>
              </w:tc>
              <w:tc>
                <w:tcPr>
                  <w:tcW w:w="1287" w:type="dxa"/>
                  <w:vAlign w:val="center"/>
                </w:tcPr>
                <w:p>
                  <w:pPr>
                    <w:widowControl/>
                    <w:spacing w:line="240" w:lineRule="auto"/>
                    <w:ind w:firstLine="0" w:firstLineChars="0"/>
                    <w:jc w:val="center"/>
                    <w:textAlignment w:val="center"/>
                    <w:rPr>
                      <w:sz w:val="21"/>
                      <w:szCs w:val="21"/>
                    </w:rPr>
                  </w:pPr>
                  <w:r>
                    <w:rPr>
                      <w:rFonts w:hint="eastAsia"/>
                      <w:sz w:val="21"/>
                      <w:szCs w:val="21"/>
                    </w:rPr>
                    <w:t>0.166</w:t>
                  </w:r>
                </w:p>
              </w:tc>
              <w:tc>
                <w:tcPr>
                  <w:tcW w:w="1130" w:type="dxa"/>
                  <w:vAlign w:val="center"/>
                </w:tcPr>
                <w:p>
                  <w:pPr>
                    <w:widowControl/>
                    <w:spacing w:line="240" w:lineRule="auto"/>
                    <w:ind w:firstLine="0" w:firstLineChars="0"/>
                    <w:jc w:val="center"/>
                    <w:textAlignment w:val="center"/>
                    <w:rPr>
                      <w:sz w:val="21"/>
                      <w:szCs w:val="21"/>
                    </w:rPr>
                  </w:pPr>
                  <w:r>
                    <w:rPr>
                      <w:rFonts w:hint="eastAsia"/>
                      <w:sz w:val="21"/>
                      <w:szCs w:val="21"/>
                    </w:rPr>
                    <w:t>0.221</w:t>
                  </w:r>
                </w:p>
              </w:tc>
              <w:tc>
                <w:tcPr>
                  <w:tcW w:w="914" w:type="dxa"/>
                  <w:vAlign w:val="center"/>
                </w:tcPr>
                <w:p>
                  <w:pPr>
                    <w:widowControl/>
                    <w:spacing w:line="240" w:lineRule="auto"/>
                    <w:ind w:firstLine="0" w:firstLineChars="0"/>
                    <w:jc w:val="center"/>
                    <w:textAlignment w:val="center"/>
                    <w:rPr>
                      <w:sz w:val="21"/>
                      <w:szCs w:val="21"/>
                    </w:rPr>
                  </w:pPr>
                  <w:r>
                    <w:rPr>
                      <w:rFonts w:hint="eastAsia"/>
                      <w:sz w:val="21"/>
                      <w:szCs w:val="21"/>
                    </w:rPr>
                    <w:t>0.019</w:t>
                  </w:r>
                </w:p>
              </w:tc>
              <w:tc>
                <w:tcPr>
                  <w:tcW w:w="1100" w:type="dxa"/>
                  <w:vAlign w:val="center"/>
                </w:tcPr>
                <w:p>
                  <w:pPr>
                    <w:widowControl/>
                    <w:spacing w:line="240" w:lineRule="auto"/>
                    <w:ind w:firstLine="0" w:firstLineChars="0"/>
                    <w:jc w:val="center"/>
                    <w:textAlignment w:val="center"/>
                    <w:rPr>
                      <w:sz w:val="21"/>
                      <w:szCs w:val="21"/>
                    </w:rPr>
                  </w:pPr>
                  <w:r>
                    <w:rPr>
                      <w:rFonts w:hint="eastAsia"/>
                      <w:sz w:val="21"/>
                      <w:szCs w:val="21"/>
                    </w:rPr>
                    <w:t>0.011</w:t>
                  </w:r>
                </w:p>
              </w:tc>
            </w:tr>
          </w:tbl>
          <w:p>
            <w:pPr>
              <w:tabs>
                <w:tab w:val="left" w:pos="512"/>
              </w:tabs>
              <w:spacing w:beforeLines="50"/>
              <w:ind w:firstLine="480"/>
              <w:jc w:val="left"/>
            </w:pPr>
            <w:r>
              <w:rPr>
                <w:rFonts w:hint="eastAsia"/>
              </w:rPr>
              <w:t>本项目生产废水主要为清洗废水、漂烫废水、冷却和沥水产生的废水、设备清洗废水、洗瓶废水。</w:t>
            </w:r>
          </w:p>
          <w:p>
            <w:pPr>
              <w:ind w:firstLine="480"/>
            </w:pPr>
            <w:r>
              <w:rPr>
                <w:rFonts w:hint="eastAsia"/>
              </w:rPr>
              <w:t>清洗废水：清洗废水产生量为1.84</w:t>
            </w:r>
            <w:r>
              <w:t>m</w:t>
            </w:r>
            <w:r>
              <w:rPr>
                <w:vertAlign w:val="superscript"/>
              </w:rPr>
              <w:t>3</w:t>
            </w:r>
            <w:r>
              <w:rPr>
                <w:rFonts w:hint="eastAsia"/>
              </w:rPr>
              <w:t>/d，386.4m</w:t>
            </w:r>
            <w:r>
              <w:rPr>
                <w:rFonts w:hint="eastAsia"/>
                <w:vertAlign w:val="superscript"/>
              </w:rPr>
              <w:t>3</w:t>
            </w:r>
            <w:r>
              <w:rPr>
                <w:rFonts w:hint="eastAsia"/>
              </w:rPr>
              <w:t>/a，污染因子为SS，经沉淀池处理后暂存于清水池，用于周边香椿种植基地灌溉及厂内外洒水抑尘。</w:t>
            </w:r>
          </w:p>
          <w:p>
            <w:pPr>
              <w:ind w:firstLine="480"/>
            </w:pPr>
            <w:r>
              <w:rPr>
                <w:rFonts w:hint="eastAsia"/>
              </w:rPr>
              <w:t>漂烫废水：漂烫废水产生量为2.4</w:t>
            </w:r>
            <w:r>
              <w:t>m</w:t>
            </w:r>
            <w:r>
              <w:rPr>
                <w:vertAlign w:val="superscript"/>
              </w:rPr>
              <w:t>3</w:t>
            </w:r>
            <w:r>
              <w:rPr>
                <w:rFonts w:hint="eastAsia"/>
              </w:rPr>
              <w:t>/d，504.0m</w:t>
            </w:r>
            <w:r>
              <w:rPr>
                <w:rFonts w:hint="eastAsia"/>
                <w:vertAlign w:val="superscript"/>
              </w:rPr>
              <w:t>3</w:t>
            </w:r>
            <w:r>
              <w:rPr>
                <w:rFonts w:hint="eastAsia"/>
              </w:rPr>
              <w:t>/a，污染因子为SS，经沉淀池处理后暂存于清水池，用于周边香椿种植基地灌溉及厂内外洒水抑尘。</w:t>
            </w:r>
          </w:p>
          <w:p>
            <w:pPr>
              <w:ind w:firstLine="480"/>
            </w:pPr>
            <w:r>
              <w:rPr>
                <w:rFonts w:hint="eastAsia"/>
              </w:rPr>
              <w:t>冷却和沥水产生的废水：冷却和沥水产生的废水产生量为2.52</w:t>
            </w:r>
            <w:r>
              <w:t>m</w:t>
            </w:r>
            <w:r>
              <w:rPr>
                <w:vertAlign w:val="superscript"/>
              </w:rPr>
              <w:t>3</w:t>
            </w:r>
            <w:r>
              <w:rPr>
                <w:rFonts w:hint="eastAsia"/>
              </w:rPr>
              <w:t>/d，529.2m</w:t>
            </w:r>
            <w:r>
              <w:rPr>
                <w:rFonts w:hint="eastAsia"/>
                <w:vertAlign w:val="superscript"/>
              </w:rPr>
              <w:t>3</w:t>
            </w:r>
            <w:r>
              <w:rPr>
                <w:rFonts w:hint="eastAsia"/>
              </w:rPr>
              <w:t>/a，污染因子为SS，经沉淀池处理后暂存于清水池，用于周边香椿种植基地灌溉及厂内外洒水抑尘。</w:t>
            </w:r>
          </w:p>
          <w:p>
            <w:pPr>
              <w:ind w:firstLine="480"/>
            </w:pPr>
            <w:r>
              <w:rPr>
                <w:rFonts w:hint="eastAsia"/>
              </w:rPr>
              <w:t>洗瓶废水：洗瓶废水产生量约为0.144m</w:t>
            </w:r>
            <w:r>
              <w:rPr>
                <w:rFonts w:hint="eastAsia"/>
                <w:vertAlign w:val="superscript"/>
              </w:rPr>
              <w:t>3</w:t>
            </w:r>
            <w:r>
              <w:rPr>
                <w:rFonts w:hint="eastAsia"/>
              </w:rPr>
              <w:t>/d（30.24m</w:t>
            </w:r>
            <w:r>
              <w:rPr>
                <w:rFonts w:hint="eastAsia"/>
                <w:vertAlign w:val="superscript"/>
              </w:rPr>
              <w:t>3</w:t>
            </w:r>
            <w:r>
              <w:rPr>
                <w:rFonts w:hint="eastAsia"/>
              </w:rPr>
              <w:t>/a），污染因子为SS，进沉淀池处理。</w:t>
            </w:r>
          </w:p>
          <w:p>
            <w:pPr>
              <w:ind w:firstLine="480"/>
            </w:pPr>
            <w:r>
              <w:rPr>
                <w:rFonts w:hint="eastAsia"/>
              </w:rPr>
              <w:t>设备清洗废水：设备清洗废水的产生量为0.8</w:t>
            </w:r>
            <w:r>
              <w:t>m</w:t>
            </w:r>
            <w:r>
              <w:rPr>
                <w:vertAlign w:val="superscript"/>
              </w:rPr>
              <w:t>3</w:t>
            </w:r>
            <w:r>
              <w:rPr>
                <w:rFonts w:hint="eastAsia"/>
              </w:rPr>
              <w:t>/d，168.0m</w:t>
            </w:r>
            <w:r>
              <w:rPr>
                <w:rFonts w:hint="eastAsia"/>
                <w:vertAlign w:val="superscript"/>
              </w:rPr>
              <w:t>3</w:t>
            </w:r>
            <w:r>
              <w:rPr>
                <w:rFonts w:hint="eastAsia"/>
              </w:rPr>
              <w:t>/a，污染因子为SS，经沉淀池处理后暂存于清水池，用于周边香椿种植基地灌溉及厂内外洒水抑尘。</w:t>
            </w:r>
          </w:p>
          <w:p>
            <w:pPr>
              <w:ind w:firstLine="482"/>
              <w:rPr>
                <w:b/>
              </w:rPr>
            </w:pPr>
            <w:r>
              <w:rPr>
                <w:b/>
              </w:rPr>
              <w:t>3、噪声</w:t>
            </w:r>
          </w:p>
          <w:p>
            <w:pPr>
              <w:ind w:firstLine="480"/>
            </w:pPr>
            <w:r>
              <w:t>项目运营期</w:t>
            </w:r>
            <w:r>
              <w:rPr>
                <w:rFonts w:eastAsiaTheme="minorEastAsia"/>
              </w:rPr>
              <w:t>噪声主</w:t>
            </w:r>
            <w:r>
              <w:rPr>
                <w:rFonts w:eastAsiaTheme="minorEastAsia"/>
                <w:szCs w:val="24"/>
              </w:rPr>
              <w:t>要来自</w:t>
            </w:r>
            <w:r>
              <w:rPr>
                <w:rFonts w:hint="eastAsia" w:eastAsiaTheme="minorEastAsia"/>
                <w:szCs w:val="24"/>
              </w:rPr>
              <w:t>加工厂生产设备</w:t>
            </w:r>
            <w:r>
              <w:rPr>
                <w:rFonts w:eastAsiaTheme="minorEastAsia"/>
                <w:szCs w:val="24"/>
              </w:rPr>
              <w:t>运行时产生的噪声。噪声级约在</w:t>
            </w:r>
            <w:r>
              <w:rPr>
                <w:rFonts w:hint="eastAsia"/>
              </w:rPr>
              <w:t>70</w:t>
            </w:r>
            <w:r>
              <w:t>~90</w:t>
            </w:r>
            <w:r>
              <w:rPr>
                <w:rFonts w:eastAsiaTheme="minorEastAsia"/>
                <w:szCs w:val="24"/>
              </w:rPr>
              <w:t>dB（A）之间，项目主要生产设备噪声</w:t>
            </w:r>
            <w:r>
              <w:rPr>
                <w:rFonts w:eastAsiaTheme="minorEastAsia"/>
              </w:rPr>
              <w:t>源见表</w:t>
            </w:r>
            <w:r>
              <w:rPr>
                <w:rFonts w:hint="eastAsia" w:eastAsiaTheme="minorEastAsia"/>
              </w:rPr>
              <w:t>27</w:t>
            </w:r>
            <w:r>
              <w:rPr>
                <w:rFonts w:eastAsiaTheme="minorEastAsia"/>
              </w:rPr>
              <w:t>。</w:t>
            </w: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eastAsiaTheme="minorEastAsia"/>
                <w:b/>
                <w:bCs/>
                <w:sz w:val="21"/>
                <w:szCs w:val="21"/>
              </w:rPr>
            </w:pPr>
            <w:r>
              <w:rPr>
                <w:rFonts w:hAnsiTheme="minorEastAsia" w:eastAsiaTheme="minorEastAsia"/>
                <w:b/>
                <w:bCs/>
                <w:sz w:val="21"/>
                <w:szCs w:val="21"/>
              </w:rPr>
              <w:t>表</w:t>
            </w:r>
            <w:r>
              <w:rPr>
                <w:rFonts w:eastAsiaTheme="minorEastAsia"/>
                <w:b/>
                <w:bCs/>
                <w:sz w:val="21"/>
                <w:szCs w:val="21"/>
              </w:rPr>
              <w:t xml:space="preserve">27  </w:t>
            </w:r>
            <w:r>
              <w:rPr>
                <w:rFonts w:hAnsiTheme="minorEastAsia" w:eastAsiaTheme="minorEastAsia"/>
                <w:b/>
                <w:bCs/>
                <w:sz w:val="21"/>
                <w:szCs w:val="21"/>
              </w:rPr>
              <w:t>项目主要生产设备噪声源强一览表单位：</w:t>
            </w:r>
            <w:r>
              <w:rPr>
                <w:rFonts w:eastAsiaTheme="minorEastAsia"/>
                <w:b/>
                <w:bCs/>
                <w:sz w:val="21"/>
                <w:szCs w:val="21"/>
              </w:rPr>
              <w:t>dB</w:t>
            </w:r>
            <w:r>
              <w:rPr>
                <w:rFonts w:hAnsiTheme="minorEastAsia" w:eastAsiaTheme="minorEastAsia"/>
                <w:b/>
                <w:bCs/>
                <w:sz w:val="21"/>
                <w:szCs w:val="21"/>
              </w:rPr>
              <w:t>（</w:t>
            </w:r>
            <w:r>
              <w:rPr>
                <w:rFonts w:eastAsiaTheme="minorEastAsia"/>
                <w:b/>
                <w:bCs/>
                <w:sz w:val="21"/>
                <w:szCs w:val="21"/>
              </w:rPr>
              <w:t>A</w:t>
            </w:r>
            <w:r>
              <w:rPr>
                <w:rFonts w:hAnsiTheme="minorEastAsia" w:eastAsiaTheme="minorEastAsia"/>
                <w:b/>
                <w:bCs/>
                <w:sz w:val="21"/>
                <w:szCs w:val="21"/>
              </w:rPr>
              <w:t>）</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54"/>
              <w:gridCol w:w="2166"/>
              <w:gridCol w:w="644"/>
              <w:gridCol w:w="927"/>
              <w:gridCol w:w="1180"/>
              <w:gridCol w:w="1658"/>
              <w:gridCol w:w="14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序号</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噪声源</w:t>
                  </w:r>
                </w:p>
              </w:tc>
              <w:tc>
                <w:tcPr>
                  <w:tcW w:w="370"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台数</w:t>
                  </w:r>
                </w:p>
              </w:tc>
              <w:tc>
                <w:tcPr>
                  <w:tcW w:w="533"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噪声值</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声源特征</w:t>
                  </w:r>
                </w:p>
              </w:tc>
              <w:tc>
                <w:tcPr>
                  <w:tcW w:w="953"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拟采取的降噪措施</w:t>
                  </w:r>
                </w:p>
              </w:tc>
              <w:tc>
                <w:tcPr>
                  <w:tcW w:w="846"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治理后合成声压级</w:t>
                  </w:r>
                  <w:r>
                    <w:rPr>
                      <w:rFonts w:eastAsiaTheme="minorEastAsia"/>
                      <w:sz w:val="21"/>
                      <w:szCs w:val="21"/>
                    </w:rPr>
                    <w:t>dB</w:t>
                  </w:r>
                  <w:r>
                    <w:rPr>
                      <w:rFonts w:hAnsiTheme="minorEastAsia" w:eastAsiaTheme="minorEastAsia"/>
                      <w:sz w:val="21"/>
                      <w:szCs w:val="21"/>
                    </w:rPr>
                    <w:t>（</w:t>
                  </w:r>
                  <w:r>
                    <w:rPr>
                      <w:rFonts w:eastAsiaTheme="minorEastAsia"/>
                      <w:sz w:val="21"/>
                      <w:szCs w:val="21"/>
                    </w:rPr>
                    <w:t>A</w:t>
                  </w:r>
                  <w:r>
                    <w:rPr>
                      <w:rFonts w:hAnsiTheme="minorEastAsia" w:eastAsiaTheme="minor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1245" w:type="pct"/>
                  <w:vAlign w:val="center"/>
                </w:tcPr>
                <w:p>
                  <w:pPr>
                    <w:spacing w:line="240" w:lineRule="auto"/>
                    <w:ind w:firstLine="0" w:firstLineChars="0"/>
                    <w:jc w:val="center"/>
                    <w:rPr>
                      <w:sz w:val="21"/>
                      <w:szCs w:val="21"/>
                    </w:rPr>
                  </w:pPr>
                  <w:r>
                    <w:rPr>
                      <w:sz w:val="21"/>
                      <w:szCs w:val="21"/>
                    </w:rPr>
                    <w:t>气泡清洗机</w:t>
                  </w:r>
                </w:p>
              </w:tc>
              <w:tc>
                <w:tcPr>
                  <w:tcW w:w="370"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3" w:type="pct"/>
                  <w:vMerge w:val="restart"/>
                  <w:vAlign w:val="center"/>
                </w:tcPr>
                <w:p>
                  <w:pPr>
                    <w:spacing w:line="240" w:lineRule="auto"/>
                    <w:ind w:firstLine="0" w:firstLineChars="0"/>
                    <w:jc w:val="center"/>
                    <w:rPr>
                      <w:rFonts w:eastAsiaTheme="minorEastAsia"/>
                      <w:sz w:val="21"/>
                      <w:szCs w:val="21"/>
                    </w:rPr>
                  </w:pPr>
                  <w:r>
                    <w:rPr>
                      <w:rFonts w:eastAsiaTheme="minorEastAsia"/>
                      <w:sz w:val="21"/>
                      <w:szCs w:val="21"/>
                    </w:rPr>
                    <w:t>基础减振、隔声、消声</w:t>
                  </w:r>
                  <w:r>
                    <w:rPr>
                      <w:rFonts w:hint="eastAsia" w:eastAsiaTheme="minorEastAsia"/>
                      <w:sz w:val="21"/>
                      <w:szCs w:val="21"/>
                    </w:rPr>
                    <w:t>、</w:t>
                  </w:r>
                  <w:r>
                    <w:rPr>
                      <w:rFonts w:eastAsiaTheme="minorEastAsia"/>
                      <w:sz w:val="21"/>
                      <w:szCs w:val="21"/>
                    </w:rPr>
                    <w:t>距离衰减</w:t>
                  </w: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1245" w:type="pct"/>
                  <w:vAlign w:val="center"/>
                </w:tcPr>
                <w:p>
                  <w:pPr>
                    <w:spacing w:line="240" w:lineRule="auto"/>
                    <w:ind w:firstLine="0" w:firstLineChars="0"/>
                    <w:jc w:val="center"/>
                    <w:rPr>
                      <w:sz w:val="21"/>
                      <w:szCs w:val="21"/>
                    </w:rPr>
                  </w:pPr>
                  <w:r>
                    <w:rPr>
                      <w:sz w:val="21"/>
                      <w:szCs w:val="21"/>
                    </w:rPr>
                    <w:t>振动沥水机</w:t>
                  </w:r>
                </w:p>
              </w:tc>
              <w:tc>
                <w:tcPr>
                  <w:tcW w:w="370"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3</w:t>
                  </w:r>
                </w:p>
              </w:tc>
              <w:tc>
                <w:tcPr>
                  <w:tcW w:w="1245" w:type="pct"/>
                  <w:vAlign w:val="center"/>
                </w:tcPr>
                <w:p>
                  <w:pPr>
                    <w:spacing w:line="240" w:lineRule="auto"/>
                    <w:ind w:firstLine="0" w:firstLineChars="0"/>
                    <w:jc w:val="center"/>
                    <w:rPr>
                      <w:sz w:val="21"/>
                      <w:szCs w:val="21"/>
                    </w:rPr>
                  </w:pPr>
                  <w:r>
                    <w:rPr>
                      <w:sz w:val="21"/>
                      <w:szCs w:val="21"/>
                    </w:rPr>
                    <w:t>风干机</w:t>
                  </w:r>
                </w:p>
              </w:tc>
              <w:tc>
                <w:tcPr>
                  <w:tcW w:w="370"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4</w:t>
                  </w:r>
                </w:p>
              </w:tc>
              <w:tc>
                <w:tcPr>
                  <w:tcW w:w="1245" w:type="pct"/>
                  <w:vAlign w:val="center"/>
                </w:tcPr>
                <w:p>
                  <w:pPr>
                    <w:spacing w:line="240" w:lineRule="auto"/>
                    <w:ind w:firstLine="0" w:firstLineChars="0"/>
                    <w:jc w:val="center"/>
                    <w:rPr>
                      <w:sz w:val="21"/>
                      <w:szCs w:val="21"/>
                    </w:rPr>
                  </w:pPr>
                  <w:r>
                    <w:rPr>
                      <w:sz w:val="21"/>
                      <w:szCs w:val="21"/>
                    </w:rPr>
                    <w:t>切菜机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w:t>
                  </w:r>
                </w:p>
              </w:tc>
              <w:tc>
                <w:tcPr>
                  <w:tcW w:w="1245" w:type="pct"/>
                  <w:vAlign w:val="center"/>
                </w:tcPr>
                <w:p>
                  <w:pPr>
                    <w:spacing w:line="240" w:lineRule="auto"/>
                    <w:ind w:firstLine="0" w:firstLineChars="0"/>
                    <w:jc w:val="center"/>
                    <w:rPr>
                      <w:sz w:val="21"/>
                      <w:szCs w:val="21"/>
                    </w:rPr>
                  </w:pPr>
                  <w:r>
                    <w:rPr>
                      <w:sz w:val="21"/>
                      <w:szCs w:val="21"/>
                    </w:rPr>
                    <w:t>行星搅拌炒锅</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w:t>
                  </w:r>
                </w:p>
              </w:tc>
              <w:tc>
                <w:tcPr>
                  <w:tcW w:w="1245" w:type="pct"/>
                  <w:vAlign w:val="center"/>
                </w:tcPr>
                <w:p>
                  <w:pPr>
                    <w:spacing w:line="240" w:lineRule="auto"/>
                    <w:ind w:firstLine="0" w:firstLineChars="0"/>
                    <w:jc w:val="center"/>
                    <w:rPr>
                      <w:sz w:val="21"/>
                      <w:szCs w:val="21"/>
                    </w:rPr>
                  </w:pPr>
                  <w:r>
                    <w:rPr>
                      <w:sz w:val="21"/>
                      <w:szCs w:val="21"/>
                    </w:rPr>
                    <w:t>自动理瓶机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7</w:t>
                  </w:r>
                </w:p>
              </w:tc>
              <w:tc>
                <w:tcPr>
                  <w:tcW w:w="1245" w:type="pct"/>
                  <w:vAlign w:val="center"/>
                </w:tcPr>
                <w:p>
                  <w:pPr>
                    <w:spacing w:line="240" w:lineRule="auto"/>
                    <w:ind w:firstLine="0" w:firstLineChars="0"/>
                    <w:jc w:val="center"/>
                    <w:rPr>
                      <w:sz w:val="21"/>
                      <w:szCs w:val="21"/>
                    </w:rPr>
                  </w:pPr>
                  <w:r>
                    <w:rPr>
                      <w:sz w:val="21"/>
                      <w:szCs w:val="21"/>
                    </w:rPr>
                    <w:t>自动洗瓶机（气）</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8</w:t>
                  </w:r>
                </w:p>
              </w:tc>
              <w:tc>
                <w:tcPr>
                  <w:tcW w:w="1245" w:type="pct"/>
                  <w:vAlign w:val="center"/>
                </w:tcPr>
                <w:p>
                  <w:pPr>
                    <w:spacing w:line="240" w:lineRule="auto"/>
                    <w:ind w:firstLine="0" w:firstLineChars="0"/>
                    <w:jc w:val="center"/>
                    <w:rPr>
                      <w:sz w:val="21"/>
                      <w:szCs w:val="21"/>
                    </w:rPr>
                  </w:pPr>
                  <w:r>
                    <w:rPr>
                      <w:sz w:val="21"/>
                      <w:szCs w:val="21"/>
                    </w:rPr>
                    <w:t>全自动灌装机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9</w:t>
                  </w:r>
                </w:p>
              </w:tc>
              <w:tc>
                <w:tcPr>
                  <w:tcW w:w="1245" w:type="pct"/>
                  <w:vAlign w:val="center"/>
                </w:tcPr>
                <w:p>
                  <w:pPr>
                    <w:spacing w:line="240" w:lineRule="auto"/>
                    <w:ind w:firstLine="0" w:firstLineChars="0"/>
                    <w:jc w:val="center"/>
                    <w:rPr>
                      <w:sz w:val="21"/>
                      <w:szCs w:val="21"/>
                    </w:rPr>
                  </w:pPr>
                  <w:r>
                    <w:rPr>
                      <w:sz w:val="21"/>
                      <w:szCs w:val="21"/>
                    </w:rPr>
                    <w:t>真空旋盖设备</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10</w:t>
                  </w:r>
                </w:p>
              </w:tc>
              <w:tc>
                <w:tcPr>
                  <w:tcW w:w="1245" w:type="pct"/>
                  <w:vAlign w:val="center"/>
                </w:tcPr>
                <w:p>
                  <w:pPr>
                    <w:spacing w:line="240" w:lineRule="auto"/>
                    <w:ind w:firstLine="0" w:firstLineChars="0"/>
                    <w:jc w:val="center"/>
                    <w:rPr>
                      <w:sz w:val="21"/>
                      <w:szCs w:val="21"/>
                    </w:rPr>
                  </w:pPr>
                  <w:r>
                    <w:rPr>
                      <w:sz w:val="21"/>
                      <w:szCs w:val="21"/>
                    </w:rPr>
                    <w:t>风冷降温设备</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11</w:t>
                  </w:r>
                </w:p>
              </w:tc>
              <w:tc>
                <w:tcPr>
                  <w:tcW w:w="1245" w:type="pct"/>
                  <w:vAlign w:val="center"/>
                </w:tcPr>
                <w:p>
                  <w:pPr>
                    <w:spacing w:line="240" w:lineRule="auto"/>
                    <w:ind w:firstLine="0" w:firstLineChars="0"/>
                    <w:jc w:val="center"/>
                    <w:rPr>
                      <w:sz w:val="21"/>
                      <w:szCs w:val="21"/>
                    </w:rPr>
                  </w:pPr>
                  <w:r>
                    <w:rPr>
                      <w:sz w:val="21"/>
                      <w:szCs w:val="21"/>
                    </w:rPr>
                    <w:t>不锈管装箱传输平台</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12</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冷库</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13</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风机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bl>
          <w:p>
            <w:pPr>
              <w:tabs>
                <w:tab w:val="left" w:pos="512"/>
              </w:tabs>
              <w:spacing w:beforeLines="50"/>
              <w:ind w:firstLine="482"/>
              <w:jc w:val="left"/>
              <w:rPr>
                <w:b/>
              </w:rPr>
            </w:pPr>
            <w:r>
              <w:rPr>
                <w:rFonts w:hint="eastAsia"/>
                <w:b/>
              </w:rPr>
              <w:t>4、固废</w:t>
            </w:r>
          </w:p>
          <w:p>
            <w:pPr>
              <w:ind w:firstLine="480"/>
              <w:rPr>
                <w:szCs w:val="24"/>
              </w:rPr>
            </w:pPr>
            <w:r>
              <w:rPr>
                <w:rFonts w:hint="eastAsia"/>
                <w:szCs w:val="24"/>
              </w:rPr>
              <w:t>本</w:t>
            </w:r>
            <w:r>
              <w:rPr>
                <w:szCs w:val="24"/>
              </w:rPr>
              <w:t>项目</w:t>
            </w:r>
            <w:r>
              <w:rPr>
                <w:rFonts w:hint="eastAsia"/>
                <w:szCs w:val="24"/>
              </w:rPr>
              <w:t>运营期产生的</w:t>
            </w:r>
            <w:r>
              <w:rPr>
                <w:szCs w:val="24"/>
              </w:rPr>
              <w:t>固体废物主要为</w:t>
            </w:r>
            <w:r>
              <w:rPr>
                <w:rFonts w:hint="eastAsia"/>
                <w:szCs w:val="24"/>
              </w:rPr>
              <w:t>采摘过程产生的烂叶、蔬菜残渣、废包装材料、</w:t>
            </w:r>
            <w:r>
              <w:rPr>
                <w:rFonts w:hint="eastAsia"/>
                <w:kern w:val="0"/>
              </w:rPr>
              <w:t>生物质燃料燃烧后的炉灰、水膜脱硫除尘器产生的沉渣</w:t>
            </w:r>
            <w:r>
              <w:rPr>
                <w:rFonts w:hint="eastAsia"/>
                <w:szCs w:val="24"/>
              </w:rPr>
              <w:t>、废油脂、沉淀池沉渣、生活垃圾。</w:t>
            </w:r>
          </w:p>
          <w:p>
            <w:pPr>
              <w:numPr>
                <w:ilvl w:val="0"/>
                <w:numId w:val="3"/>
              </w:numPr>
              <w:ind w:firstLine="480"/>
            </w:pPr>
            <w:r>
              <w:rPr>
                <w:rFonts w:hint="eastAsia"/>
              </w:rPr>
              <w:t>采摘过程中产生的烂叶</w:t>
            </w:r>
          </w:p>
          <w:p>
            <w:pPr>
              <w:ind w:firstLine="480"/>
            </w:pPr>
            <w:r>
              <w:rPr>
                <w:rFonts w:hint="eastAsia"/>
              </w:rPr>
              <w:t>项目种植期间不打农药，因此产生的主要固体废物为采摘过程中产生的烂叶，烂叶的产生量为2.0t/a，用于种植区做肥。</w:t>
            </w:r>
          </w:p>
          <w:p>
            <w:pPr>
              <w:numPr>
                <w:ilvl w:val="0"/>
                <w:numId w:val="3"/>
              </w:numPr>
              <w:ind w:firstLine="480"/>
            </w:pPr>
            <w:r>
              <w:rPr>
                <w:rFonts w:hint="eastAsia"/>
              </w:rPr>
              <w:t>蔬菜残渣</w:t>
            </w:r>
          </w:p>
          <w:p>
            <w:pPr>
              <w:ind w:firstLine="480"/>
            </w:pPr>
            <w:r>
              <w:t>参考同类蔬菜加工企业，</w:t>
            </w:r>
            <w:r>
              <w:rPr>
                <w:rFonts w:hint="eastAsia"/>
              </w:rPr>
              <w:t>蔬菜残渣产生量约为1</w:t>
            </w:r>
            <w:r>
              <w:t>‰</w:t>
            </w:r>
            <w:r>
              <w:rPr>
                <w:rFonts w:hint="eastAsia"/>
              </w:rPr>
              <w:t>，则蔬菜残渣</w:t>
            </w:r>
            <w:r>
              <w:t>的产生量约</w:t>
            </w:r>
            <w:r>
              <w:rPr>
                <w:rFonts w:hint="eastAsia"/>
              </w:rPr>
              <w:t>0.5</w:t>
            </w:r>
            <w:r>
              <w:t>t/a</w:t>
            </w:r>
            <w:r>
              <w:rPr>
                <w:rFonts w:hint="eastAsia"/>
              </w:rPr>
              <w:t>，</w:t>
            </w:r>
            <w:r>
              <w:t>收集后</w:t>
            </w:r>
            <w:r>
              <w:rPr>
                <w:rFonts w:hint="eastAsia"/>
              </w:rPr>
              <w:t>外售给家禽等养殖户</w:t>
            </w:r>
            <w:r>
              <w:t>。</w:t>
            </w:r>
          </w:p>
          <w:p>
            <w:pPr>
              <w:ind w:firstLine="480"/>
            </w:pPr>
            <w:r>
              <w:rPr>
                <w:rFonts w:hint="eastAsia"/>
              </w:rPr>
              <w:t>（3）废包装材料</w:t>
            </w:r>
          </w:p>
          <w:p>
            <w:pPr>
              <w:ind w:firstLine="480"/>
            </w:pPr>
            <w:r>
              <w:rPr>
                <w:rFonts w:hint="eastAsia"/>
              </w:rPr>
              <w:t>建设项目废包装材料来自成品包装，根据建设单位提供资料，废包装袋、废包装盒的产生量约1.0t/a，收集后外售。</w:t>
            </w:r>
          </w:p>
          <w:p>
            <w:pPr>
              <w:adjustRightInd/>
              <w:snapToGrid/>
              <w:ind w:firstLine="480"/>
            </w:pPr>
            <w:r>
              <w:rPr>
                <w:rFonts w:hint="eastAsia"/>
              </w:rPr>
              <w:t>（4）炉灰</w:t>
            </w:r>
          </w:p>
          <w:p>
            <w:pPr>
              <w:adjustRightInd/>
              <w:snapToGrid/>
              <w:ind w:firstLine="480"/>
            </w:pPr>
            <w:r>
              <w:rPr>
                <w:rFonts w:hint="eastAsia"/>
              </w:rPr>
              <w:t>项目供热燃料为生物质燃料，生物质燃料主要为秸秆、稻壳、花生壳等压缩而成，燃烧后产生的炉灰多为草木灰，产生量以生物质燃料用量的0.5%计，项目生物质燃料年用量为75.0t，则炉灰产生量为0.375t/a，收集后可作为肥料还田。</w:t>
            </w:r>
          </w:p>
          <w:p>
            <w:pPr>
              <w:adjustRightInd/>
              <w:snapToGrid/>
              <w:ind w:firstLine="480"/>
            </w:pPr>
            <w:r>
              <w:rPr>
                <w:rFonts w:hint="eastAsia"/>
              </w:rPr>
              <w:t>（5）水膜脱硫除尘沉渣</w:t>
            </w:r>
          </w:p>
          <w:p>
            <w:pPr>
              <w:adjustRightInd/>
              <w:snapToGrid/>
              <w:ind w:firstLine="480"/>
            </w:pPr>
            <w:r>
              <w:rPr>
                <w:rFonts w:hint="eastAsia"/>
              </w:rPr>
              <w:t>项目水膜脱硫除尘器除尘会产生少量沉渣，产生量约为0.06t/a，沉渣收集后进行填埋。</w:t>
            </w:r>
          </w:p>
          <w:p>
            <w:pPr>
              <w:ind w:firstLine="480"/>
            </w:pPr>
            <w:r>
              <w:rPr>
                <w:rFonts w:hint="eastAsia"/>
              </w:rPr>
              <w:t>（6）废油脂</w:t>
            </w:r>
          </w:p>
          <w:p>
            <w:pPr>
              <w:ind w:firstLine="480"/>
            </w:pPr>
            <w:r>
              <w:rPr>
                <w:rFonts w:hint="eastAsia"/>
              </w:rPr>
              <w:t>根据建设单位提供资料，建设项目隔油池废油脂产生量约为0.28t/a。</w:t>
            </w:r>
          </w:p>
          <w:p>
            <w:pPr>
              <w:ind w:firstLine="480"/>
            </w:pPr>
            <w:r>
              <w:rPr>
                <w:rFonts w:hint="eastAsia"/>
              </w:rPr>
              <w:t>（7）沉淀池沉渣</w:t>
            </w:r>
          </w:p>
          <w:p>
            <w:pPr>
              <w:ind w:firstLine="480"/>
            </w:pPr>
            <w:r>
              <w:rPr>
                <w:rFonts w:hint="eastAsia"/>
              </w:rPr>
              <w:t>沉淀池产生沉渣，产生量为0.5</w:t>
            </w:r>
            <w:r>
              <w:t>t/a</w:t>
            </w:r>
            <w:r>
              <w:rPr>
                <w:rFonts w:hint="eastAsia"/>
              </w:rPr>
              <w:t>，集中收集暂存于固废暂存处，定期</w:t>
            </w:r>
            <w:r>
              <w:t>送至建筑垃圾处理场统一处置</w:t>
            </w:r>
            <w:r>
              <w:rPr>
                <w:rFonts w:hint="eastAsia"/>
              </w:rPr>
              <w:t>。</w:t>
            </w:r>
          </w:p>
          <w:p>
            <w:pPr>
              <w:ind w:firstLine="460" w:firstLineChars="192"/>
              <w:rPr>
                <w:szCs w:val="24"/>
              </w:rPr>
            </w:pPr>
            <w:r>
              <w:rPr>
                <w:rFonts w:hint="eastAsia"/>
                <w:szCs w:val="24"/>
              </w:rPr>
              <w:t>（8）</w:t>
            </w:r>
            <w:r>
              <w:rPr>
                <w:szCs w:val="24"/>
              </w:rPr>
              <w:t>生活垃圾</w:t>
            </w:r>
          </w:p>
          <w:p>
            <w:pPr>
              <w:ind w:firstLine="480"/>
              <w:rPr>
                <w:szCs w:val="24"/>
              </w:rPr>
            </w:pPr>
            <w:r>
              <w:rPr>
                <w:szCs w:val="24"/>
              </w:rPr>
              <w:t>项目运营期劳动定员为</w:t>
            </w:r>
            <w:r>
              <w:rPr>
                <w:rFonts w:hint="eastAsia"/>
                <w:szCs w:val="24"/>
              </w:rPr>
              <w:t>50</w:t>
            </w:r>
            <w:r>
              <w:rPr>
                <w:szCs w:val="24"/>
              </w:rPr>
              <w:t>人，人均产生生活垃圾按0.5kg/d计，则项目运营期生活垃圾产生量约为</w:t>
            </w:r>
            <w:r>
              <w:rPr>
                <w:rFonts w:hint="eastAsia"/>
                <w:szCs w:val="24"/>
              </w:rPr>
              <w:t>25</w:t>
            </w:r>
            <w:r>
              <w:rPr>
                <w:szCs w:val="24"/>
              </w:rPr>
              <w:t>kg/d，</w:t>
            </w:r>
            <w:r>
              <w:rPr>
                <w:rFonts w:hint="eastAsia"/>
                <w:szCs w:val="24"/>
              </w:rPr>
              <w:t>5.25</w:t>
            </w:r>
            <w:r>
              <w:rPr>
                <w:szCs w:val="24"/>
              </w:rPr>
              <w:t>t/a</w:t>
            </w:r>
            <w:r>
              <w:rPr>
                <w:rFonts w:hint="eastAsia"/>
                <w:szCs w:val="24"/>
              </w:rPr>
              <w:t>，</w:t>
            </w:r>
            <w:r>
              <w:rPr>
                <w:rFonts w:hint="eastAsia"/>
              </w:rPr>
              <w:t>暂存于垃圾箱内，定期送附近垃圾收集点，环卫部门统一清运。</w:t>
            </w:r>
          </w:p>
          <w:p>
            <w:pPr>
              <w:spacing w:line="240" w:lineRule="exact"/>
              <w:ind w:firstLine="0" w:firstLineChars="0"/>
              <w:jc w:val="center"/>
              <w:rPr>
                <w:rFonts w:eastAsiaTheme="minorEastAsia"/>
                <w:b/>
                <w:bCs/>
                <w:sz w:val="21"/>
                <w:szCs w:val="21"/>
              </w:rPr>
            </w:pPr>
            <w:r>
              <w:rPr>
                <w:rFonts w:hAnsiTheme="minorEastAsia" w:eastAsiaTheme="minorEastAsia"/>
                <w:b/>
                <w:bCs/>
                <w:sz w:val="21"/>
                <w:szCs w:val="21"/>
              </w:rPr>
              <w:t>表</w:t>
            </w:r>
            <w:r>
              <w:rPr>
                <w:rFonts w:eastAsiaTheme="minorEastAsia"/>
                <w:b/>
                <w:bCs/>
                <w:sz w:val="21"/>
                <w:szCs w:val="21"/>
              </w:rPr>
              <w:t xml:space="preserve">28  </w:t>
            </w:r>
            <w:r>
              <w:rPr>
                <w:rFonts w:hAnsiTheme="minorEastAsia" w:eastAsiaTheme="minorEastAsia"/>
                <w:b/>
                <w:bCs/>
                <w:sz w:val="21"/>
                <w:szCs w:val="21"/>
              </w:rPr>
              <w:t>固体废物产生情况一览表</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18"/>
              <w:gridCol w:w="1124"/>
              <w:gridCol w:w="1133"/>
              <w:gridCol w:w="1557"/>
              <w:gridCol w:w="706"/>
              <w:gridCol w:w="992"/>
              <w:gridCol w:w="27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b/>
                      <w:sz w:val="21"/>
                      <w:szCs w:val="21"/>
                    </w:rPr>
                  </w:pPr>
                  <w:r>
                    <w:rPr>
                      <w:b/>
                      <w:sz w:val="21"/>
                      <w:szCs w:val="21"/>
                    </w:rPr>
                    <w:t>序号</w:t>
                  </w:r>
                </w:p>
              </w:tc>
              <w:tc>
                <w:tcPr>
                  <w:tcW w:w="646" w:type="pct"/>
                  <w:vAlign w:val="center"/>
                </w:tcPr>
                <w:p>
                  <w:pPr>
                    <w:spacing w:line="240" w:lineRule="auto"/>
                    <w:ind w:firstLine="0" w:firstLineChars="0"/>
                    <w:jc w:val="center"/>
                    <w:rPr>
                      <w:b/>
                      <w:sz w:val="21"/>
                      <w:szCs w:val="21"/>
                    </w:rPr>
                  </w:pPr>
                  <w:r>
                    <w:rPr>
                      <w:b/>
                      <w:sz w:val="21"/>
                      <w:szCs w:val="21"/>
                    </w:rPr>
                    <w:t>名称</w:t>
                  </w:r>
                </w:p>
              </w:tc>
              <w:tc>
                <w:tcPr>
                  <w:tcW w:w="651" w:type="pct"/>
                  <w:vAlign w:val="center"/>
                </w:tcPr>
                <w:p>
                  <w:pPr>
                    <w:spacing w:line="240" w:lineRule="auto"/>
                    <w:ind w:firstLine="0" w:firstLineChars="0"/>
                    <w:jc w:val="center"/>
                    <w:rPr>
                      <w:b/>
                      <w:sz w:val="21"/>
                      <w:szCs w:val="21"/>
                    </w:rPr>
                  </w:pPr>
                  <w:r>
                    <w:rPr>
                      <w:b/>
                      <w:sz w:val="21"/>
                      <w:szCs w:val="21"/>
                    </w:rPr>
                    <w:t>废物类别</w:t>
                  </w:r>
                </w:p>
              </w:tc>
              <w:tc>
                <w:tcPr>
                  <w:tcW w:w="895" w:type="pct"/>
                  <w:vAlign w:val="center"/>
                </w:tcPr>
                <w:p>
                  <w:pPr>
                    <w:spacing w:line="240" w:lineRule="auto"/>
                    <w:ind w:firstLine="0" w:firstLineChars="0"/>
                    <w:jc w:val="center"/>
                    <w:rPr>
                      <w:b/>
                      <w:sz w:val="21"/>
                      <w:szCs w:val="21"/>
                    </w:rPr>
                  </w:pPr>
                  <w:r>
                    <w:rPr>
                      <w:b/>
                      <w:sz w:val="21"/>
                      <w:szCs w:val="21"/>
                    </w:rPr>
                    <w:t>产生工序</w:t>
                  </w:r>
                </w:p>
              </w:tc>
              <w:tc>
                <w:tcPr>
                  <w:tcW w:w="406" w:type="pct"/>
                  <w:vAlign w:val="center"/>
                </w:tcPr>
                <w:p>
                  <w:pPr>
                    <w:spacing w:line="240" w:lineRule="auto"/>
                    <w:ind w:firstLine="0" w:firstLineChars="0"/>
                    <w:jc w:val="center"/>
                    <w:rPr>
                      <w:b/>
                      <w:sz w:val="21"/>
                      <w:szCs w:val="21"/>
                    </w:rPr>
                  </w:pPr>
                  <w:r>
                    <w:rPr>
                      <w:b/>
                      <w:sz w:val="21"/>
                      <w:szCs w:val="21"/>
                    </w:rPr>
                    <w:t>形态</w:t>
                  </w:r>
                </w:p>
              </w:tc>
              <w:tc>
                <w:tcPr>
                  <w:tcW w:w="570" w:type="pct"/>
                  <w:vAlign w:val="center"/>
                </w:tcPr>
                <w:p>
                  <w:pPr>
                    <w:spacing w:line="240" w:lineRule="auto"/>
                    <w:ind w:firstLine="0" w:firstLineChars="0"/>
                    <w:jc w:val="center"/>
                    <w:rPr>
                      <w:b/>
                      <w:sz w:val="21"/>
                      <w:szCs w:val="21"/>
                    </w:rPr>
                  </w:pPr>
                  <w:r>
                    <w:rPr>
                      <w:b/>
                      <w:sz w:val="21"/>
                      <w:szCs w:val="21"/>
                    </w:rPr>
                    <w:t>产生量</w:t>
                  </w:r>
                </w:p>
                <w:p>
                  <w:pPr>
                    <w:spacing w:line="240" w:lineRule="auto"/>
                    <w:ind w:firstLine="0" w:firstLineChars="0"/>
                    <w:jc w:val="center"/>
                    <w:rPr>
                      <w:b/>
                      <w:sz w:val="21"/>
                      <w:szCs w:val="21"/>
                    </w:rPr>
                  </w:pPr>
                  <w:r>
                    <w:rPr>
                      <w:b/>
                      <w:sz w:val="21"/>
                      <w:szCs w:val="21"/>
                    </w:rPr>
                    <w:t>（t/a）</w:t>
                  </w:r>
                </w:p>
              </w:tc>
              <w:tc>
                <w:tcPr>
                  <w:tcW w:w="1592" w:type="pct"/>
                  <w:vAlign w:val="center"/>
                </w:tcPr>
                <w:p>
                  <w:pPr>
                    <w:spacing w:line="240" w:lineRule="auto"/>
                    <w:ind w:firstLine="0" w:firstLineChars="0"/>
                    <w:jc w:val="center"/>
                    <w:rPr>
                      <w:b/>
                      <w:sz w:val="21"/>
                      <w:szCs w:val="21"/>
                    </w:rPr>
                  </w:pPr>
                  <w:r>
                    <w:rPr>
                      <w:b/>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sz w:val="21"/>
                      <w:szCs w:val="21"/>
                    </w:rPr>
                    <w:t>1</w:t>
                  </w:r>
                </w:p>
              </w:tc>
              <w:tc>
                <w:tcPr>
                  <w:tcW w:w="646" w:type="pct"/>
                  <w:vAlign w:val="center"/>
                </w:tcPr>
                <w:p>
                  <w:pPr>
                    <w:spacing w:line="240" w:lineRule="auto"/>
                    <w:ind w:firstLine="0" w:firstLineChars="0"/>
                    <w:jc w:val="center"/>
                    <w:rPr>
                      <w:sz w:val="21"/>
                      <w:szCs w:val="21"/>
                    </w:rPr>
                  </w:pPr>
                  <w:r>
                    <w:rPr>
                      <w:sz w:val="21"/>
                      <w:szCs w:val="21"/>
                    </w:rPr>
                    <w:t>烂叶</w:t>
                  </w:r>
                </w:p>
              </w:tc>
              <w:tc>
                <w:tcPr>
                  <w:tcW w:w="651" w:type="pct"/>
                  <w:vAlign w:val="center"/>
                </w:tcPr>
                <w:p>
                  <w:pPr>
                    <w:spacing w:line="240" w:lineRule="auto"/>
                    <w:ind w:firstLine="0" w:firstLineChars="0"/>
                    <w:jc w:val="center"/>
                    <w:rPr>
                      <w:sz w:val="21"/>
                      <w:szCs w:val="21"/>
                    </w:rPr>
                  </w:pPr>
                  <w:r>
                    <w:rPr>
                      <w:rFonts w:hint="eastAsia"/>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采摘过程</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2.0</w:t>
                  </w:r>
                </w:p>
              </w:tc>
              <w:tc>
                <w:tcPr>
                  <w:tcW w:w="1592" w:type="pct"/>
                  <w:vAlign w:val="center"/>
                </w:tcPr>
                <w:p>
                  <w:pPr>
                    <w:spacing w:line="240" w:lineRule="auto"/>
                    <w:ind w:firstLine="0" w:firstLineChars="0"/>
                    <w:jc w:val="center"/>
                    <w:rPr>
                      <w:sz w:val="21"/>
                      <w:szCs w:val="21"/>
                    </w:rPr>
                  </w:pPr>
                  <w:r>
                    <w:rPr>
                      <w:rFonts w:hint="eastAsia"/>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2</w:t>
                  </w:r>
                </w:p>
              </w:tc>
              <w:tc>
                <w:tcPr>
                  <w:tcW w:w="646" w:type="pct"/>
                  <w:vAlign w:val="center"/>
                </w:tcPr>
                <w:p>
                  <w:pPr>
                    <w:spacing w:line="240" w:lineRule="auto"/>
                    <w:ind w:firstLine="0" w:firstLineChars="0"/>
                    <w:jc w:val="center"/>
                    <w:rPr>
                      <w:sz w:val="21"/>
                      <w:szCs w:val="21"/>
                    </w:rPr>
                  </w:pPr>
                  <w:r>
                    <w:rPr>
                      <w:sz w:val="21"/>
                      <w:szCs w:val="21"/>
                    </w:rPr>
                    <w:t>蔬菜残渣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0.5</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3</w:t>
                  </w:r>
                </w:p>
              </w:tc>
              <w:tc>
                <w:tcPr>
                  <w:tcW w:w="646" w:type="pct"/>
                  <w:vAlign w:val="center"/>
                </w:tcPr>
                <w:p>
                  <w:pPr>
                    <w:spacing w:line="240" w:lineRule="auto"/>
                    <w:ind w:firstLine="0" w:firstLineChars="0"/>
                    <w:jc w:val="center"/>
                    <w:rPr>
                      <w:sz w:val="21"/>
                      <w:szCs w:val="21"/>
                    </w:rPr>
                  </w:pPr>
                  <w:r>
                    <w:rPr>
                      <w:rFonts w:hint="eastAsia"/>
                      <w:sz w:val="21"/>
                      <w:szCs w:val="21"/>
                    </w:rPr>
                    <w:t>废包装材料</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包装</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1.0</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4</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0.375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5</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0.06</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6</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液态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0.28</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7</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半固态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8</w:t>
                  </w:r>
                </w:p>
              </w:tc>
              <w:tc>
                <w:tcPr>
                  <w:tcW w:w="646" w:type="pct"/>
                  <w:vAlign w:val="center"/>
                </w:tcPr>
                <w:p>
                  <w:pPr>
                    <w:spacing w:line="240" w:lineRule="auto"/>
                    <w:ind w:firstLine="0" w:firstLineChars="0"/>
                    <w:jc w:val="center"/>
                    <w:rPr>
                      <w:sz w:val="21"/>
                      <w:szCs w:val="21"/>
                    </w:rPr>
                  </w:pPr>
                  <w:r>
                    <w:rPr>
                      <w:sz w:val="21"/>
                      <w:szCs w:val="21"/>
                    </w:rPr>
                    <w:t>生活垃圾</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职工生活</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5.25</w:t>
                  </w:r>
                </w:p>
              </w:tc>
              <w:tc>
                <w:tcPr>
                  <w:tcW w:w="1592" w:type="pct"/>
                  <w:vAlign w:val="center"/>
                </w:tcPr>
                <w:p>
                  <w:pPr>
                    <w:spacing w:line="240" w:lineRule="auto"/>
                    <w:ind w:firstLine="0" w:firstLineChars="0"/>
                    <w:jc w:val="center"/>
                    <w:rPr>
                      <w:sz w:val="21"/>
                      <w:szCs w:val="21"/>
                    </w:rPr>
                  </w:pPr>
                  <w:r>
                    <w:rPr>
                      <w:sz w:val="21"/>
                      <w:szCs w:val="21"/>
                    </w:rPr>
                    <w:t>集中收集由环卫部门统一清运</w:t>
                  </w:r>
                </w:p>
              </w:tc>
            </w:tr>
          </w:tbl>
          <w:p>
            <w:pPr>
              <w:pStyle w:val="2"/>
              <w:ind w:left="480"/>
            </w:pPr>
          </w:p>
          <w:p>
            <w:pPr>
              <w:ind w:firstLine="480"/>
            </w:pPr>
          </w:p>
          <w:p>
            <w:pPr>
              <w:tabs>
                <w:tab w:val="left" w:pos="512"/>
              </w:tabs>
              <w:ind w:firstLine="0" w:firstLineChars="0"/>
              <w:jc w:val="left"/>
            </w:pPr>
          </w:p>
          <w:p>
            <w:pPr>
              <w:pStyle w:val="2"/>
              <w:ind w:left="480"/>
            </w:pPr>
          </w:p>
          <w:p>
            <w:pPr>
              <w:ind w:firstLine="480"/>
            </w:pPr>
          </w:p>
          <w:p>
            <w:pPr>
              <w:pStyle w:val="2"/>
              <w:ind w:left="480"/>
            </w:pPr>
          </w:p>
          <w:p>
            <w:pPr>
              <w:ind w:firstLine="480"/>
            </w:pPr>
          </w:p>
        </w:tc>
      </w:tr>
    </w:tbl>
    <w:p>
      <w:pPr>
        <w:pStyle w:val="42"/>
        <w:outlineLvl w:val="0"/>
      </w:pPr>
      <w:bookmarkStart w:id="8" w:name="_Toc478030062"/>
      <w:r>
        <w:t>项目主要污染物产生及预计排放情况</w:t>
      </w:r>
      <w:bookmarkEnd w:id="8"/>
    </w:p>
    <w:tbl>
      <w:tblPr>
        <w:tblStyle w:val="20"/>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562"/>
        <w:gridCol w:w="1273"/>
        <w:gridCol w:w="1418"/>
        <w:gridCol w:w="1135"/>
        <w:gridCol w:w="1418"/>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764" w:type="dxa"/>
            <w:tcBorders>
              <w:tl2br w:val="single" w:color="auto" w:sz="8" w:space="0"/>
            </w:tcBorders>
            <w:vAlign w:val="center"/>
          </w:tcPr>
          <w:p>
            <w:pPr>
              <w:spacing w:line="360" w:lineRule="exact"/>
              <w:ind w:firstLine="0" w:firstLineChars="0"/>
              <w:jc w:val="center"/>
              <w:rPr>
                <w:b/>
                <w:bCs/>
                <w:sz w:val="21"/>
                <w:szCs w:val="21"/>
              </w:rPr>
            </w:pPr>
            <w:r>
              <w:rPr>
                <w:b/>
                <w:bCs/>
                <w:sz w:val="21"/>
                <w:szCs w:val="21"/>
              </w:rPr>
              <w:t>内容</w:t>
            </w:r>
          </w:p>
          <w:p>
            <w:pPr>
              <w:spacing w:line="360" w:lineRule="exact"/>
              <w:ind w:firstLine="0" w:firstLineChars="0"/>
              <w:jc w:val="center"/>
              <w:rPr>
                <w:b/>
                <w:bCs/>
                <w:sz w:val="21"/>
                <w:szCs w:val="21"/>
              </w:rPr>
            </w:pPr>
            <w:r>
              <w:rPr>
                <w:b/>
                <w:bCs/>
                <w:sz w:val="21"/>
                <w:szCs w:val="21"/>
              </w:rPr>
              <w:t>类型</w:t>
            </w:r>
          </w:p>
        </w:tc>
        <w:tc>
          <w:tcPr>
            <w:tcW w:w="1562" w:type="dxa"/>
            <w:vAlign w:val="center"/>
          </w:tcPr>
          <w:p>
            <w:pPr>
              <w:spacing w:line="360" w:lineRule="exact"/>
              <w:ind w:firstLine="0" w:firstLineChars="0"/>
              <w:jc w:val="center"/>
              <w:rPr>
                <w:b/>
                <w:bCs/>
                <w:sz w:val="21"/>
                <w:szCs w:val="21"/>
              </w:rPr>
            </w:pPr>
            <w:r>
              <w:rPr>
                <w:b/>
                <w:bCs/>
                <w:sz w:val="21"/>
                <w:szCs w:val="21"/>
              </w:rPr>
              <w:t>排放源</w:t>
            </w:r>
          </w:p>
        </w:tc>
        <w:tc>
          <w:tcPr>
            <w:tcW w:w="1273" w:type="dxa"/>
            <w:vAlign w:val="center"/>
          </w:tcPr>
          <w:p>
            <w:pPr>
              <w:spacing w:line="360" w:lineRule="exact"/>
              <w:ind w:firstLine="0" w:firstLineChars="0"/>
              <w:jc w:val="center"/>
              <w:rPr>
                <w:b/>
                <w:bCs/>
                <w:sz w:val="21"/>
                <w:szCs w:val="21"/>
              </w:rPr>
            </w:pPr>
            <w:r>
              <w:rPr>
                <w:b/>
                <w:bCs/>
                <w:sz w:val="21"/>
                <w:szCs w:val="21"/>
              </w:rPr>
              <w:t>污染物名称</w:t>
            </w:r>
          </w:p>
        </w:tc>
        <w:tc>
          <w:tcPr>
            <w:tcW w:w="2553" w:type="dxa"/>
            <w:gridSpan w:val="2"/>
            <w:vAlign w:val="center"/>
          </w:tcPr>
          <w:p>
            <w:pPr>
              <w:spacing w:line="360" w:lineRule="exact"/>
              <w:ind w:firstLine="0" w:firstLineChars="0"/>
              <w:jc w:val="center"/>
              <w:rPr>
                <w:b/>
                <w:bCs/>
                <w:sz w:val="21"/>
                <w:szCs w:val="21"/>
              </w:rPr>
            </w:pPr>
            <w:r>
              <w:rPr>
                <w:b/>
                <w:bCs/>
                <w:sz w:val="21"/>
                <w:szCs w:val="21"/>
              </w:rPr>
              <w:t>产生浓度及产生量</w:t>
            </w:r>
          </w:p>
        </w:tc>
        <w:tc>
          <w:tcPr>
            <w:tcW w:w="2693" w:type="dxa"/>
            <w:gridSpan w:val="2"/>
            <w:vAlign w:val="center"/>
          </w:tcPr>
          <w:p>
            <w:pPr>
              <w:spacing w:line="360" w:lineRule="exact"/>
              <w:ind w:firstLine="0" w:firstLineChars="0"/>
              <w:jc w:val="center"/>
              <w:rPr>
                <w:b/>
                <w:bCs/>
                <w:sz w:val="21"/>
                <w:szCs w:val="21"/>
              </w:rPr>
            </w:pPr>
            <w:r>
              <w:rPr>
                <w:b/>
                <w:bCs/>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restart"/>
            <w:vAlign w:val="center"/>
          </w:tcPr>
          <w:p>
            <w:pPr>
              <w:spacing w:line="360" w:lineRule="exact"/>
              <w:ind w:firstLine="0" w:firstLineChars="0"/>
              <w:jc w:val="center"/>
              <w:rPr>
                <w:bCs/>
                <w:sz w:val="21"/>
                <w:szCs w:val="21"/>
              </w:rPr>
            </w:pPr>
            <w:r>
              <w:rPr>
                <w:bCs/>
                <w:sz w:val="21"/>
                <w:szCs w:val="21"/>
              </w:rPr>
              <w:t>大气</w:t>
            </w:r>
          </w:p>
          <w:p>
            <w:pPr>
              <w:spacing w:line="360" w:lineRule="exact"/>
              <w:ind w:firstLine="0" w:firstLineChars="0"/>
              <w:jc w:val="center"/>
              <w:rPr>
                <w:bCs/>
                <w:sz w:val="21"/>
                <w:szCs w:val="21"/>
              </w:rPr>
            </w:pPr>
            <w:r>
              <w:rPr>
                <w:bCs/>
                <w:sz w:val="21"/>
                <w:szCs w:val="21"/>
              </w:rPr>
              <w:t>污染物</w:t>
            </w:r>
          </w:p>
        </w:tc>
        <w:tc>
          <w:tcPr>
            <w:tcW w:w="1562" w:type="dxa"/>
            <w:vMerge w:val="restart"/>
            <w:vAlign w:val="center"/>
          </w:tcPr>
          <w:p>
            <w:pPr>
              <w:spacing w:line="360" w:lineRule="exact"/>
              <w:ind w:firstLine="0" w:firstLineChars="0"/>
              <w:jc w:val="center"/>
              <w:rPr>
                <w:bCs/>
                <w:sz w:val="21"/>
                <w:szCs w:val="21"/>
              </w:rPr>
            </w:pPr>
            <w:r>
              <w:rPr>
                <w:bCs/>
                <w:sz w:val="21"/>
                <w:szCs w:val="21"/>
              </w:rPr>
              <w:t>生物质锅炉</w:t>
            </w:r>
            <w:r>
              <w:rPr>
                <w:rFonts w:hint="eastAsia"/>
                <w:bCs/>
                <w:sz w:val="21"/>
                <w:szCs w:val="21"/>
              </w:rPr>
              <w:t>（1#、2#产生量相同）</w:t>
            </w:r>
          </w:p>
        </w:tc>
        <w:tc>
          <w:tcPr>
            <w:tcW w:w="1273" w:type="dxa"/>
            <w:vAlign w:val="center"/>
          </w:tcPr>
          <w:p>
            <w:pPr>
              <w:spacing w:line="360" w:lineRule="exact"/>
              <w:ind w:firstLine="0" w:firstLineChars="0"/>
              <w:jc w:val="center"/>
              <w:rPr>
                <w:sz w:val="21"/>
                <w:szCs w:val="21"/>
              </w:rPr>
            </w:pPr>
            <w:r>
              <w:rPr>
                <w:rFonts w:hint="eastAsia"/>
                <w:sz w:val="21"/>
                <w:szCs w:val="21"/>
              </w:rPr>
              <w:t>废气量</w:t>
            </w:r>
          </w:p>
        </w:tc>
        <w:tc>
          <w:tcPr>
            <w:tcW w:w="2553" w:type="dxa"/>
            <w:gridSpan w:val="2"/>
            <w:vAlign w:val="center"/>
          </w:tcPr>
          <w:p>
            <w:pPr>
              <w:spacing w:line="360" w:lineRule="exact"/>
              <w:ind w:firstLine="0" w:firstLineChars="0"/>
              <w:jc w:val="center"/>
              <w:rPr>
                <w:bCs/>
                <w:sz w:val="21"/>
                <w:szCs w:val="21"/>
              </w:rPr>
            </w:pPr>
            <w:r>
              <w:rPr>
                <w:rFonts w:hint="eastAsia"/>
                <w:bCs/>
                <w:sz w:val="21"/>
                <w:szCs w:val="21"/>
              </w:rPr>
              <w:t>23.40万N</w:t>
            </w:r>
            <w:r>
              <w:rPr>
                <w:bCs/>
                <w:sz w:val="21"/>
                <w:szCs w:val="21"/>
              </w:rPr>
              <w:t>m</w:t>
            </w:r>
            <w:r>
              <w:rPr>
                <w:bCs/>
                <w:sz w:val="21"/>
                <w:szCs w:val="21"/>
                <w:vertAlign w:val="superscript"/>
              </w:rPr>
              <w:t>3</w:t>
            </w:r>
            <w:r>
              <w:rPr>
                <w:bCs/>
                <w:sz w:val="21"/>
                <w:szCs w:val="21"/>
              </w:rPr>
              <w:t>/a</w:t>
            </w:r>
          </w:p>
        </w:tc>
        <w:tc>
          <w:tcPr>
            <w:tcW w:w="2693" w:type="dxa"/>
            <w:gridSpan w:val="2"/>
            <w:vAlign w:val="center"/>
          </w:tcPr>
          <w:p>
            <w:pPr>
              <w:spacing w:line="360" w:lineRule="exact"/>
              <w:ind w:firstLine="0" w:firstLineChars="0"/>
              <w:jc w:val="center"/>
              <w:rPr>
                <w:bCs/>
                <w:sz w:val="21"/>
                <w:szCs w:val="21"/>
              </w:rPr>
            </w:pPr>
            <w:r>
              <w:rPr>
                <w:rFonts w:hint="eastAsia"/>
                <w:bCs/>
                <w:sz w:val="21"/>
                <w:szCs w:val="21"/>
              </w:rPr>
              <w:t>24.57万N</w:t>
            </w:r>
            <w:r>
              <w:rPr>
                <w:bCs/>
                <w:sz w:val="21"/>
                <w:szCs w:val="21"/>
              </w:rPr>
              <w:t>m</w:t>
            </w:r>
            <w:r>
              <w:rPr>
                <w:bCs/>
                <w:sz w:val="21"/>
                <w:szCs w:val="21"/>
                <w:vertAlign w:val="superscript"/>
              </w:rPr>
              <w:t>3</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spacing w:line="360" w:lineRule="exact"/>
              <w:ind w:firstLine="0" w:firstLineChars="0"/>
              <w:jc w:val="center"/>
              <w:rPr>
                <w:sz w:val="21"/>
                <w:szCs w:val="21"/>
              </w:rPr>
            </w:pPr>
            <w:r>
              <w:rPr>
                <w:rFonts w:hint="eastAsia"/>
                <w:sz w:val="21"/>
                <w:szCs w:val="21"/>
              </w:rPr>
              <w:t>烟尘</w:t>
            </w:r>
          </w:p>
        </w:tc>
        <w:tc>
          <w:tcPr>
            <w:tcW w:w="1418" w:type="dxa"/>
            <w:vAlign w:val="center"/>
          </w:tcPr>
          <w:p>
            <w:pPr>
              <w:spacing w:line="240" w:lineRule="auto"/>
              <w:ind w:firstLine="0" w:firstLineChars="0"/>
              <w:jc w:val="center"/>
              <w:rPr>
                <w:bCs/>
                <w:sz w:val="21"/>
                <w:szCs w:val="21"/>
              </w:rPr>
            </w:pPr>
            <w:r>
              <w:rPr>
                <w:rFonts w:hint="eastAsia"/>
                <w:sz w:val="21"/>
                <w:szCs w:val="18"/>
              </w:rPr>
              <w:t>80.128</w:t>
            </w:r>
            <w:r>
              <w:rPr>
                <w:sz w:val="21"/>
                <w:szCs w:val="18"/>
              </w:rPr>
              <w:t>mg/m</w:t>
            </w:r>
            <w:r>
              <w:rPr>
                <w:sz w:val="21"/>
                <w:szCs w:val="18"/>
                <w:vertAlign w:val="superscript"/>
              </w:rPr>
              <w:t>3</w:t>
            </w:r>
          </w:p>
        </w:tc>
        <w:tc>
          <w:tcPr>
            <w:tcW w:w="1135" w:type="dxa"/>
            <w:vAlign w:val="center"/>
          </w:tcPr>
          <w:p>
            <w:pPr>
              <w:spacing w:line="360" w:lineRule="exact"/>
              <w:ind w:firstLine="0" w:firstLineChars="0"/>
              <w:jc w:val="center"/>
              <w:rPr>
                <w:bCs/>
                <w:sz w:val="21"/>
                <w:szCs w:val="21"/>
              </w:rPr>
            </w:pPr>
            <w:r>
              <w:rPr>
                <w:rFonts w:hint="eastAsia"/>
                <w:bCs/>
                <w:sz w:val="21"/>
                <w:szCs w:val="21"/>
              </w:rPr>
              <w:t>0.01875t/a</w:t>
            </w:r>
          </w:p>
        </w:tc>
        <w:tc>
          <w:tcPr>
            <w:tcW w:w="1418" w:type="dxa"/>
            <w:vAlign w:val="center"/>
          </w:tcPr>
          <w:p>
            <w:pPr>
              <w:spacing w:line="240" w:lineRule="auto"/>
              <w:ind w:firstLine="0" w:firstLineChars="0"/>
              <w:jc w:val="center"/>
              <w:rPr>
                <w:bCs/>
                <w:sz w:val="21"/>
                <w:szCs w:val="21"/>
              </w:rPr>
            </w:pPr>
            <w:r>
              <w:rPr>
                <w:rFonts w:hint="eastAsia"/>
                <w:sz w:val="21"/>
                <w:szCs w:val="18"/>
              </w:rPr>
              <w:t>9.76</w:t>
            </w:r>
            <w:r>
              <w:rPr>
                <w:sz w:val="21"/>
                <w:szCs w:val="18"/>
              </w:rPr>
              <w:t>mg/m</w:t>
            </w:r>
            <w:r>
              <w:rPr>
                <w:sz w:val="21"/>
                <w:szCs w:val="18"/>
                <w:vertAlign w:val="superscript"/>
              </w:rPr>
              <w:t>3</w:t>
            </w:r>
          </w:p>
        </w:tc>
        <w:tc>
          <w:tcPr>
            <w:tcW w:w="1275" w:type="dxa"/>
            <w:vAlign w:val="center"/>
          </w:tcPr>
          <w:p>
            <w:pPr>
              <w:spacing w:line="360" w:lineRule="exact"/>
              <w:ind w:firstLine="0" w:firstLineChars="0"/>
              <w:jc w:val="center"/>
              <w:rPr>
                <w:bCs/>
                <w:sz w:val="21"/>
                <w:szCs w:val="21"/>
              </w:rPr>
            </w:pPr>
            <w:r>
              <w:rPr>
                <w:rFonts w:hint="eastAsia"/>
                <w:bCs/>
                <w:sz w:val="21"/>
                <w:szCs w:val="21"/>
              </w:rPr>
              <w:t>0.0024t/a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spacing w:line="360" w:lineRule="exact"/>
              <w:ind w:firstLine="0" w:firstLineChars="0"/>
              <w:jc w:val="center"/>
              <w:rPr>
                <w:sz w:val="21"/>
                <w:szCs w:val="21"/>
              </w:rPr>
            </w:pPr>
            <w:r>
              <w:rPr>
                <w:rFonts w:hint="eastAsia"/>
                <w:sz w:val="21"/>
                <w:szCs w:val="21"/>
              </w:rPr>
              <w:t>SO</w:t>
            </w:r>
            <w:r>
              <w:rPr>
                <w:rFonts w:hint="eastAsia"/>
                <w:sz w:val="21"/>
                <w:szCs w:val="21"/>
                <w:vertAlign w:val="subscript"/>
              </w:rPr>
              <w:t>2</w:t>
            </w:r>
          </w:p>
        </w:tc>
        <w:tc>
          <w:tcPr>
            <w:tcW w:w="1418" w:type="dxa"/>
            <w:vAlign w:val="center"/>
          </w:tcPr>
          <w:p>
            <w:pPr>
              <w:spacing w:line="240" w:lineRule="auto"/>
              <w:ind w:firstLine="0" w:firstLineChars="0"/>
              <w:jc w:val="center"/>
              <w:rPr>
                <w:bCs/>
                <w:sz w:val="21"/>
                <w:szCs w:val="21"/>
              </w:rPr>
            </w:pPr>
            <w:r>
              <w:rPr>
                <w:rFonts w:hint="eastAsia"/>
                <w:sz w:val="21"/>
                <w:szCs w:val="18"/>
              </w:rPr>
              <w:t>54.49</w:t>
            </w:r>
            <w:r>
              <w:rPr>
                <w:sz w:val="21"/>
                <w:szCs w:val="18"/>
              </w:rPr>
              <w:t>mg/m</w:t>
            </w:r>
            <w:r>
              <w:rPr>
                <w:sz w:val="21"/>
                <w:szCs w:val="18"/>
                <w:vertAlign w:val="superscript"/>
              </w:rPr>
              <w:t>3</w:t>
            </w:r>
          </w:p>
        </w:tc>
        <w:tc>
          <w:tcPr>
            <w:tcW w:w="1135" w:type="dxa"/>
            <w:vAlign w:val="center"/>
          </w:tcPr>
          <w:p>
            <w:pPr>
              <w:spacing w:line="360" w:lineRule="exact"/>
              <w:ind w:firstLine="0" w:firstLineChars="0"/>
              <w:jc w:val="center"/>
              <w:rPr>
                <w:bCs/>
                <w:sz w:val="21"/>
                <w:szCs w:val="21"/>
              </w:rPr>
            </w:pPr>
            <w:r>
              <w:rPr>
                <w:rFonts w:hint="eastAsia"/>
                <w:bCs/>
                <w:sz w:val="21"/>
                <w:szCs w:val="21"/>
              </w:rPr>
              <w:t>0.01275t/a</w:t>
            </w:r>
          </w:p>
        </w:tc>
        <w:tc>
          <w:tcPr>
            <w:tcW w:w="1418" w:type="dxa"/>
            <w:vAlign w:val="center"/>
          </w:tcPr>
          <w:p>
            <w:pPr>
              <w:spacing w:line="240" w:lineRule="auto"/>
              <w:ind w:firstLine="0" w:firstLineChars="0"/>
              <w:jc w:val="center"/>
              <w:rPr>
                <w:bCs/>
                <w:sz w:val="21"/>
                <w:szCs w:val="21"/>
              </w:rPr>
            </w:pPr>
            <w:r>
              <w:rPr>
                <w:rFonts w:hint="eastAsia"/>
                <w:sz w:val="21"/>
                <w:szCs w:val="18"/>
              </w:rPr>
              <w:t>33.73</w:t>
            </w:r>
            <w:r>
              <w:rPr>
                <w:sz w:val="21"/>
                <w:szCs w:val="18"/>
              </w:rPr>
              <w:t>mg/m</w:t>
            </w:r>
            <w:r>
              <w:rPr>
                <w:sz w:val="21"/>
                <w:szCs w:val="18"/>
                <w:vertAlign w:val="superscript"/>
              </w:rPr>
              <w:t>3</w:t>
            </w:r>
          </w:p>
        </w:tc>
        <w:tc>
          <w:tcPr>
            <w:tcW w:w="1275" w:type="dxa"/>
            <w:vAlign w:val="center"/>
          </w:tcPr>
          <w:p>
            <w:pPr>
              <w:spacing w:line="360" w:lineRule="exact"/>
              <w:ind w:firstLine="0" w:firstLineChars="0"/>
              <w:jc w:val="center"/>
              <w:rPr>
                <w:bCs/>
                <w:sz w:val="21"/>
                <w:szCs w:val="21"/>
              </w:rPr>
            </w:pPr>
            <w:r>
              <w:rPr>
                <w:rFonts w:hint="eastAsia"/>
                <w:bCs/>
                <w:sz w:val="21"/>
                <w:szCs w:val="21"/>
              </w:rPr>
              <w:t>0.0083t/a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spacing w:line="360" w:lineRule="exact"/>
              <w:ind w:firstLine="0" w:firstLineChars="0"/>
              <w:jc w:val="center"/>
              <w:rPr>
                <w:sz w:val="21"/>
                <w:szCs w:val="21"/>
              </w:rPr>
            </w:pPr>
            <w:r>
              <w:rPr>
                <w:rFonts w:hint="eastAsia"/>
                <w:sz w:val="21"/>
                <w:szCs w:val="21"/>
              </w:rPr>
              <w:t>NO</w:t>
            </w:r>
            <w:r>
              <w:rPr>
                <w:rFonts w:hint="eastAsia"/>
                <w:sz w:val="21"/>
                <w:szCs w:val="21"/>
                <w:vertAlign w:val="subscript"/>
              </w:rPr>
              <w:t>x</w:t>
            </w:r>
          </w:p>
        </w:tc>
        <w:tc>
          <w:tcPr>
            <w:tcW w:w="1418" w:type="dxa"/>
            <w:vAlign w:val="center"/>
          </w:tcPr>
          <w:p>
            <w:pPr>
              <w:spacing w:line="240" w:lineRule="auto"/>
              <w:ind w:firstLine="0" w:firstLineChars="0"/>
              <w:jc w:val="center"/>
              <w:rPr>
                <w:bCs/>
                <w:sz w:val="21"/>
                <w:szCs w:val="21"/>
              </w:rPr>
            </w:pPr>
            <w:r>
              <w:rPr>
                <w:rFonts w:hint="eastAsia"/>
                <w:sz w:val="21"/>
                <w:szCs w:val="18"/>
              </w:rPr>
              <w:t>162.39</w:t>
            </w:r>
            <w:r>
              <w:rPr>
                <w:sz w:val="21"/>
                <w:szCs w:val="18"/>
              </w:rPr>
              <w:t>mg/m</w:t>
            </w:r>
            <w:r>
              <w:rPr>
                <w:sz w:val="21"/>
                <w:szCs w:val="18"/>
                <w:vertAlign w:val="superscript"/>
              </w:rPr>
              <w:t>3</w:t>
            </w:r>
          </w:p>
        </w:tc>
        <w:tc>
          <w:tcPr>
            <w:tcW w:w="1135" w:type="dxa"/>
            <w:vAlign w:val="center"/>
          </w:tcPr>
          <w:p>
            <w:pPr>
              <w:spacing w:line="360" w:lineRule="exact"/>
              <w:ind w:firstLine="0" w:firstLineChars="0"/>
              <w:jc w:val="center"/>
              <w:rPr>
                <w:bCs/>
                <w:sz w:val="21"/>
                <w:szCs w:val="21"/>
              </w:rPr>
            </w:pPr>
            <w:r>
              <w:rPr>
                <w:rFonts w:hint="eastAsia"/>
                <w:bCs/>
                <w:sz w:val="21"/>
                <w:szCs w:val="21"/>
              </w:rPr>
              <w:t>0.038t/a</w:t>
            </w:r>
          </w:p>
        </w:tc>
        <w:tc>
          <w:tcPr>
            <w:tcW w:w="1418" w:type="dxa"/>
            <w:vAlign w:val="center"/>
          </w:tcPr>
          <w:p>
            <w:pPr>
              <w:spacing w:line="240" w:lineRule="auto"/>
              <w:ind w:firstLine="0" w:firstLineChars="0"/>
              <w:jc w:val="center"/>
              <w:rPr>
                <w:bCs/>
                <w:sz w:val="21"/>
                <w:szCs w:val="21"/>
              </w:rPr>
            </w:pPr>
            <w:r>
              <w:rPr>
                <w:rFonts w:hint="eastAsia"/>
                <w:sz w:val="21"/>
                <w:szCs w:val="18"/>
              </w:rPr>
              <w:t>140.1</w:t>
            </w:r>
            <w:r>
              <w:rPr>
                <w:sz w:val="21"/>
                <w:szCs w:val="18"/>
              </w:rPr>
              <w:t>mg/m</w:t>
            </w:r>
            <w:r>
              <w:rPr>
                <w:sz w:val="21"/>
                <w:szCs w:val="18"/>
                <w:vertAlign w:val="superscript"/>
              </w:rPr>
              <w:t>3</w:t>
            </w:r>
          </w:p>
        </w:tc>
        <w:tc>
          <w:tcPr>
            <w:tcW w:w="1275" w:type="dxa"/>
            <w:vAlign w:val="center"/>
          </w:tcPr>
          <w:p>
            <w:pPr>
              <w:spacing w:line="360" w:lineRule="exact"/>
              <w:ind w:firstLine="0" w:firstLineChars="0"/>
              <w:jc w:val="center"/>
              <w:rPr>
                <w:bCs/>
                <w:sz w:val="21"/>
                <w:szCs w:val="21"/>
              </w:rPr>
            </w:pPr>
            <w:r>
              <w:rPr>
                <w:rFonts w:hint="eastAsia"/>
                <w:bCs/>
                <w:sz w:val="21"/>
                <w:szCs w:val="21"/>
              </w:rPr>
              <w:t>0.0344t/a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360" w:lineRule="exact"/>
              <w:ind w:firstLine="0" w:firstLineChars="0"/>
              <w:jc w:val="center"/>
              <w:rPr>
                <w:bCs/>
                <w:sz w:val="21"/>
                <w:szCs w:val="21"/>
              </w:rPr>
            </w:pPr>
            <w:r>
              <w:rPr>
                <w:rFonts w:hint="eastAsia"/>
                <w:bCs/>
                <w:sz w:val="21"/>
                <w:szCs w:val="21"/>
              </w:rPr>
              <w:t>食堂</w:t>
            </w:r>
          </w:p>
        </w:tc>
        <w:tc>
          <w:tcPr>
            <w:tcW w:w="1273" w:type="dxa"/>
            <w:vAlign w:val="center"/>
          </w:tcPr>
          <w:p>
            <w:pPr>
              <w:spacing w:line="360" w:lineRule="exact"/>
              <w:ind w:firstLine="0" w:firstLineChars="0"/>
              <w:jc w:val="center"/>
              <w:rPr>
                <w:sz w:val="21"/>
                <w:szCs w:val="21"/>
              </w:rPr>
            </w:pPr>
            <w:r>
              <w:rPr>
                <w:rFonts w:hint="eastAsia"/>
                <w:sz w:val="21"/>
                <w:szCs w:val="21"/>
              </w:rPr>
              <w:t>食堂油烟</w:t>
            </w:r>
          </w:p>
        </w:tc>
        <w:tc>
          <w:tcPr>
            <w:tcW w:w="1418" w:type="dxa"/>
            <w:vAlign w:val="center"/>
          </w:tcPr>
          <w:p>
            <w:pPr>
              <w:spacing w:line="360" w:lineRule="exact"/>
              <w:ind w:firstLine="0" w:firstLineChars="0"/>
              <w:jc w:val="center"/>
              <w:rPr>
                <w:bCs/>
                <w:sz w:val="21"/>
                <w:szCs w:val="21"/>
              </w:rPr>
            </w:pPr>
            <w:r>
              <w:rPr>
                <w:rFonts w:hint="eastAsia" w:hAnsi="宋体"/>
                <w:snapToGrid w:val="0"/>
                <w:kern w:val="0"/>
                <w:sz w:val="21"/>
                <w:szCs w:val="21"/>
              </w:rPr>
              <w:t>3.33mg/m</w:t>
            </w:r>
            <w:r>
              <w:rPr>
                <w:rFonts w:hint="eastAsia" w:hAnsi="宋体"/>
                <w:snapToGrid w:val="0"/>
                <w:kern w:val="0"/>
                <w:sz w:val="21"/>
                <w:szCs w:val="21"/>
                <w:vertAlign w:val="superscript"/>
              </w:rPr>
              <w:t>3</w:t>
            </w:r>
          </w:p>
        </w:tc>
        <w:tc>
          <w:tcPr>
            <w:tcW w:w="1135" w:type="dxa"/>
            <w:vAlign w:val="center"/>
          </w:tcPr>
          <w:p>
            <w:pPr>
              <w:spacing w:line="360" w:lineRule="exact"/>
              <w:ind w:firstLine="0" w:firstLineChars="0"/>
              <w:jc w:val="center"/>
              <w:rPr>
                <w:bCs/>
                <w:sz w:val="21"/>
                <w:szCs w:val="21"/>
              </w:rPr>
            </w:pPr>
            <w:r>
              <w:rPr>
                <w:rFonts w:hint="eastAsia" w:hAnsi="宋体"/>
                <w:snapToGrid w:val="0"/>
                <w:kern w:val="0"/>
                <w:sz w:val="21"/>
                <w:szCs w:val="21"/>
              </w:rPr>
              <w:t>0.0126</w:t>
            </w:r>
            <w:r>
              <w:rPr>
                <w:rFonts w:hint="eastAsia"/>
                <w:bCs/>
                <w:sz w:val="21"/>
                <w:szCs w:val="21"/>
              </w:rPr>
              <w:t xml:space="preserve"> t/a</w:t>
            </w:r>
          </w:p>
        </w:tc>
        <w:tc>
          <w:tcPr>
            <w:tcW w:w="1418" w:type="dxa"/>
            <w:vAlign w:val="center"/>
          </w:tcPr>
          <w:p>
            <w:pPr>
              <w:spacing w:line="360" w:lineRule="exact"/>
              <w:ind w:firstLine="0" w:firstLineChars="0"/>
              <w:jc w:val="center"/>
              <w:rPr>
                <w:bCs/>
                <w:sz w:val="21"/>
                <w:szCs w:val="21"/>
              </w:rPr>
            </w:pPr>
            <w:r>
              <w:rPr>
                <w:rFonts w:hint="eastAsia" w:hAnsi="宋体"/>
                <w:snapToGrid w:val="0"/>
                <w:kern w:val="0"/>
                <w:sz w:val="21"/>
                <w:szCs w:val="21"/>
              </w:rPr>
              <w:t>1.33mg/m</w:t>
            </w:r>
            <w:r>
              <w:rPr>
                <w:rFonts w:hint="eastAsia" w:hAnsi="宋体"/>
                <w:snapToGrid w:val="0"/>
                <w:kern w:val="0"/>
                <w:sz w:val="21"/>
                <w:szCs w:val="21"/>
                <w:vertAlign w:val="superscript"/>
              </w:rPr>
              <w:t>3</w:t>
            </w:r>
          </w:p>
        </w:tc>
        <w:tc>
          <w:tcPr>
            <w:tcW w:w="1275" w:type="dxa"/>
            <w:vAlign w:val="center"/>
          </w:tcPr>
          <w:p>
            <w:pPr>
              <w:spacing w:line="360" w:lineRule="exact"/>
              <w:ind w:firstLine="0" w:firstLineChars="0"/>
              <w:jc w:val="center"/>
              <w:rPr>
                <w:bCs/>
                <w:sz w:val="21"/>
                <w:szCs w:val="21"/>
              </w:rPr>
            </w:pPr>
            <w:r>
              <w:rPr>
                <w:rFonts w:hint="eastAsia"/>
                <w:sz w:val="21"/>
                <w:szCs w:val="21"/>
              </w:rPr>
              <w:t>5.04</w:t>
            </w:r>
            <w:r>
              <w:rPr>
                <w:rFonts w:hint="eastAsia" w:hAnsi="宋体"/>
                <w:snapToGrid w:val="0"/>
                <w:kern w:val="0"/>
                <w:sz w:val="21"/>
                <w:szCs w:val="21"/>
              </w:rPr>
              <w:t>kg</w:t>
            </w:r>
            <w:r>
              <w:rPr>
                <w:rFonts w:hint="eastAsia"/>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 w:hRule="atLeast"/>
          <w:jc w:val="center"/>
        </w:trPr>
        <w:tc>
          <w:tcPr>
            <w:tcW w:w="764" w:type="dxa"/>
            <w:vMerge w:val="restart"/>
            <w:vAlign w:val="center"/>
          </w:tcPr>
          <w:p>
            <w:pPr>
              <w:spacing w:line="360" w:lineRule="exact"/>
              <w:ind w:firstLine="0" w:firstLineChars="0"/>
              <w:jc w:val="center"/>
              <w:rPr>
                <w:bCs/>
                <w:sz w:val="21"/>
                <w:szCs w:val="21"/>
              </w:rPr>
            </w:pPr>
            <w:r>
              <w:rPr>
                <w:bCs/>
                <w:sz w:val="21"/>
                <w:szCs w:val="21"/>
              </w:rPr>
              <w:t>水污染物</w:t>
            </w:r>
          </w:p>
        </w:tc>
        <w:tc>
          <w:tcPr>
            <w:tcW w:w="1562" w:type="dxa"/>
            <w:vMerge w:val="restart"/>
            <w:vAlign w:val="center"/>
          </w:tcPr>
          <w:p>
            <w:pPr>
              <w:spacing w:line="360" w:lineRule="exact"/>
              <w:ind w:firstLine="0" w:firstLineChars="0"/>
              <w:jc w:val="center"/>
              <w:rPr>
                <w:bCs/>
                <w:sz w:val="21"/>
                <w:szCs w:val="21"/>
              </w:rPr>
            </w:pPr>
            <w:r>
              <w:rPr>
                <w:rFonts w:hint="eastAsia"/>
                <w:bCs/>
                <w:sz w:val="21"/>
                <w:szCs w:val="21"/>
              </w:rPr>
              <w:t>生活</w:t>
            </w:r>
          </w:p>
        </w:tc>
        <w:tc>
          <w:tcPr>
            <w:tcW w:w="1273" w:type="dxa"/>
            <w:vAlign w:val="center"/>
          </w:tcPr>
          <w:p>
            <w:pPr>
              <w:pStyle w:val="26"/>
              <w:spacing w:line="240" w:lineRule="auto"/>
              <w:ind w:firstLine="0" w:firstLineChars="0"/>
              <w:jc w:val="center"/>
              <w:rPr>
                <w:sz w:val="21"/>
              </w:rPr>
            </w:pPr>
            <w:r>
              <w:rPr>
                <w:rFonts w:hint="eastAsia"/>
                <w:sz w:val="21"/>
              </w:rPr>
              <w:t>废水量</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554.4m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360" w:lineRule="exact"/>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COD</w:t>
            </w:r>
          </w:p>
        </w:tc>
        <w:tc>
          <w:tcPr>
            <w:tcW w:w="1418" w:type="dxa"/>
            <w:vAlign w:val="center"/>
          </w:tcPr>
          <w:p>
            <w:pPr>
              <w:spacing w:line="240" w:lineRule="auto"/>
              <w:ind w:firstLine="0" w:firstLineChars="0"/>
              <w:jc w:val="center"/>
              <w:rPr>
                <w:bCs/>
                <w:sz w:val="21"/>
                <w:szCs w:val="21"/>
              </w:rPr>
            </w:pPr>
            <w:r>
              <w:rPr>
                <w:rFonts w:hint="eastAsia"/>
                <w:sz w:val="21"/>
                <w:szCs w:val="21"/>
              </w:rPr>
              <w:t>350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0.194t/a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BOD</w:t>
            </w:r>
            <w:r>
              <w:rPr>
                <w:sz w:val="21"/>
                <w:vertAlign w:val="subscript"/>
              </w:rPr>
              <w:t>5</w:t>
            </w:r>
          </w:p>
        </w:tc>
        <w:tc>
          <w:tcPr>
            <w:tcW w:w="1418" w:type="dxa"/>
            <w:vAlign w:val="center"/>
          </w:tcPr>
          <w:p>
            <w:pPr>
              <w:spacing w:line="240" w:lineRule="auto"/>
              <w:ind w:firstLine="0" w:firstLineChars="0"/>
              <w:jc w:val="center"/>
              <w:rPr>
                <w:bCs/>
                <w:sz w:val="21"/>
                <w:szCs w:val="21"/>
              </w:rPr>
            </w:pPr>
            <w:r>
              <w:rPr>
                <w:rFonts w:hint="eastAsia"/>
                <w:sz w:val="21"/>
                <w:szCs w:val="21"/>
              </w:rPr>
              <w:t>300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0.166</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SS</w:t>
            </w:r>
          </w:p>
        </w:tc>
        <w:tc>
          <w:tcPr>
            <w:tcW w:w="1418" w:type="dxa"/>
            <w:vAlign w:val="center"/>
          </w:tcPr>
          <w:p>
            <w:pPr>
              <w:spacing w:line="240" w:lineRule="auto"/>
              <w:ind w:firstLine="0" w:firstLineChars="0"/>
              <w:jc w:val="center"/>
              <w:rPr>
                <w:bCs/>
                <w:sz w:val="21"/>
                <w:szCs w:val="21"/>
              </w:rPr>
            </w:pPr>
            <w:r>
              <w:rPr>
                <w:rFonts w:hint="eastAsia"/>
                <w:sz w:val="21"/>
                <w:szCs w:val="21"/>
              </w:rPr>
              <w:t>400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0.221</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氨氮</w:t>
            </w:r>
          </w:p>
        </w:tc>
        <w:tc>
          <w:tcPr>
            <w:tcW w:w="1418" w:type="dxa"/>
            <w:vAlign w:val="center"/>
          </w:tcPr>
          <w:p>
            <w:pPr>
              <w:spacing w:line="240" w:lineRule="auto"/>
              <w:ind w:firstLine="0" w:firstLineChars="0"/>
              <w:jc w:val="center"/>
              <w:rPr>
                <w:bCs/>
                <w:sz w:val="21"/>
                <w:szCs w:val="21"/>
              </w:rPr>
            </w:pPr>
            <w:r>
              <w:rPr>
                <w:rFonts w:hint="eastAsia"/>
                <w:sz w:val="21"/>
                <w:szCs w:val="21"/>
              </w:rPr>
              <w:t>35</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0.019</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2"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动植物油</w:t>
            </w:r>
          </w:p>
        </w:tc>
        <w:tc>
          <w:tcPr>
            <w:tcW w:w="1418" w:type="dxa"/>
            <w:vAlign w:val="center"/>
          </w:tcPr>
          <w:p>
            <w:pPr>
              <w:spacing w:line="240" w:lineRule="auto"/>
              <w:ind w:firstLine="0" w:firstLineChars="0"/>
              <w:jc w:val="center"/>
              <w:rPr>
                <w:bCs/>
                <w:sz w:val="21"/>
                <w:szCs w:val="21"/>
              </w:rPr>
            </w:pPr>
            <w:r>
              <w:rPr>
                <w:rFonts w:hint="eastAsia"/>
                <w:sz w:val="21"/>
                <w:szCs w:val="21"/>
              </w:rPr>
              <w:t>20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0.011</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restart"/>
            <w:vAlign w:val="center"/>
          </w:tcPr>
          <w:p>
            <w:pPr>
              <w:spacing w:line="240" w:lineRule="auto"/>
              <w:ind w:firstLine="0" w:firstLineChars="0"/>
              <w:jc w:val="center"/>
              <w:rPr>
                <w:bCs/>
                <w:sz w:val="21"/>
                <w:szCs w:val="21"/>
              </w:rPr>
            </w:pPr>
            <w:r>
              <w:rPr>
                <w:rFonts w:hint="eastAsia"/>
                <w:bCs/>
                <w:sz w:val="21"/>
                <w:szCs w:val="21"/>
              </w:rPr>
              <w:t>加工车间</w:t>
            </w:r>
          </w:p>
        </w:tc>
        <w:tc>
          <w:tcPr>
            <w:tcW w:w="1273" w:type="dxa"/>
            <w:vAlign w:val="center"/>
          </w:tcPr>
          <w:p>
            <w:pPr>
              <w:pStyle w:val="26"/>
              <w:spacing w:line="240" w:lineRule="auto"/>
              <w:ind w:firstLine="0" w:firstLineChars="0"/>
              <w:jc w:val="center"/>
              <w:rPr>
                <w:sz w:val="21"/>
              </w:rPr>
            </w:pPr>
            <w:r>
              <w:rPr>
                <w:rFonts w:hint="eastAsia"/>
                <w:sz w:val="21"/>
              </w:rPr>
              <w:t>清洗废水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386.4m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漂烫废水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504.0m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冷却和沥水产生的废水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529.2m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洗瓶废水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30.24m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设备清洗水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21.0</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restart"/>
            <w:vAlign w:val="center"/>
          </w:tcPr>
          <w:p>
            <w:pPr>
              <w:spacing w:line="360" w:lineRule="exact"/>
              <w:ind w:firstLine="0" w:firstLineChars="0"/>
              <w:jc w:val="center"/>
              <w:rPr>
                <w:bCs/>
                <w:sz w:val="21"/>
                <w:szCs w:val="21"/>
              </w:rPr>
            </w:pPr>
            <w:r>
              <w:rPr>
                <w:bCs/>
                <w:sz w:val="21"/>
                <w:szCs w:val="21"/>
              </w:rPr>
              <w:t>固体废物</w:t>
            </w:r>
          </w:p>
        </w:tc>
        <w:tc>
          <w:tcPr>
            <w:tcW w:w="1562" w:type="dxa"/>
            <w:vAlign w:val="center"/>
          </w:tcPr>
          <w:p>
            <w:pPr>
              <w:spacing w:line="240" w:lineRule="auto"/>
              <w:ind w:firstLine="0" w:firstLineChars="0"/>
              <w:jc w:val="center"/>
              <w:rPr>
                <w:bCs/>
                <w:sz w:val="21"/>
                <w:szCs w:val="21"/>
              </w:rPr>
            </w:pPr>
            <w:r>
              <w:rPr>
                <w:rFonts w:hint="eastAsia"/>
                <w:bCs/>
                <w:sz w:val="21"/>
                <w:szCs w:val="21"/>
              </w:rPr>
              <w:t>采摘</w:t>
            </w:r>
          </w:p>
        </w:tc>
        <w:tc>
          <w:tcPr>
            <w:tcW w:w="1273" w:type="dxa"/>
            <w:vAlign w:val="center"/>
          </w:tcPr>
          <w:p>
            <w:pPr>
              <w:spacing w:line="240" w:lineRule="auto"/>
              <w:ind w:firstLine="0" w:firstLineChars="0"/>
              <w:jc w:val="center"/>
              <w:rPr>
                <w:bCs/>
                <w:sz w:val="21"/>
                <w:szCs w:val="21"/>
              </w:rPr>
            </w:pPr>
            <w:r>
              <w:rPr>
                <w:rFonts w:hint="eastAsia"/>
                <w:bCs/>
                <w:sz w:val="21"/>
                <w:szCs w:val="21"/>
              </w:rPr>
              <w:t>烂叶</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0.5</w:t>
            </w:r>
            <w:r>
              <w:rPr>
                <w:bCs/>
                <w:sz w:val="21"/>
                <w:szCs w:val="21"/>
              </w:rPr>
              <w:t xml:space="preserve"> 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bCs/>
                <w:sz w:val="21"/>
                <w:szCs w:val="21"/>
              </w:rPr>
              <w:t>挑选</w:t>
            </w:r>
            <w:r>
              <w:rPr>
                <w:rFonts w:hint="eastAsia"/>
                <w:bCs/>
                <w:sz w:val="21"/>
                <w:szCs w:val="21"/>
              </w:rPr>
              <w:t>、</w:t>
            </w:r>
            <w:r>
              <w:rPr>
                <w:bCs/>
                <w:sz w:val="21"/>
                <w:szCs w:val="21"/>
              </w:rPr>
              <w:t>切分</w:t>
            </w:r>
          </w:p>
        </w:tc>
        <w:tc>
          <w:tcPr>
            <w:tcW w:w="1273" w:type="dxa"/>
            <w:vAlign w:val="center"/>
          </w:tcPr>
          <w:p>
            <w:pPr>
              <w:spacing w:line="240" w:lineRule="auto"/>
              <w:ind w:firstLine="0" w:firstLineChars="0"/>
              <w:jc w:val="center"/>
              <w:rPr>
                <w:bCs/>
                <w:sz w:val="21"/>
                <w:szCs w:val="21"/>
              </w:rPr>
            </w:pPr>
            <w:r>
              <w:rPr>
                <w:bCs/>
                <w:sz w:val="21"/>
                <w:szCs w:val="21"/>
              </w:rPr>
              <w:t>蔬菜残渣</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2.0</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包装</w:t>
            </w:r>
          </w:p>
        </w:tc>
        <w:tc>
          <w:tcPr>
            <w:tcW w:w="1273" w:type="dxa"/>
            <w:vAlign w:val="center"/>
          </w:tcPr>
          <w:p>
            <w:pPr>
              <w:spacing w:line="240" w:lineRule="auto"/>
              <w:ind w:firstLine="0" w:firstLineChars="0"/>
              <w:jc w:val="center"/>
              <w:rPr>
                <w:bCs/>
                <w:sz w:val="21"/>
                <w:szCs w:val="21"/>
              </w:rPr>
            </w:pPr>
            <w:r>
              <w:rPr>
                <w:rFonts w:hint="eastAsia"/>
                <w:bCs/>
                <w:sz w:val="21"/>
                <w:szCs w:val="21"/>
              </w:rPr>
              <w:t>废包装材料</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1.0</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生物质燃烧</w:t>
            </w:r>
          </w:p>
        </w:tc>
        <w:tc>
          <w:tcPr>
            <w:tcW w:w="1273" w:type="dxa"/>
            <w:vAlign w:val="center"/>
          </w:tcPr>
          <w:p>
            <w:pPr>
              <w:spacing w:line="240" w:lineRule="auto"/>
              <w:ind w:firstLine="0" w:firstLineChars="0"/>
              <w:jc w:val="center"/>
              <w:rPr>
                <w:bCs/>
                <w:sz w:val="21"/>
                <w:szCs w:val="21"/>
              </w:rPr>
            </w:pPr>
            <w:r>
              <w:rPr>
                <w:bCs/>
                <w:sz w:val="21"/>
                <w:szCs w:val="21"/>
              </w:rPr>
              <w:t>炉灰</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0.375</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水膜脱硫除尘器</w:t>
            </w:r>
          </w:p>
        </w:tc>
        <w:tc>
          <w:tcPr>
            <w:tcW w:w="1273" w:type="dxa"/>
            <w:vAlign w:val="center"/>
          </w:tcPr>
          <w:p>
            <w:pPr>
              <w:spacing w:line="240" w:lineRule="auto"/>
              <w:ind w:firstLine="0" w:firstLineChars="0"/>
              <w:jc w:val="center"/>
              <w:rPr>
                <w:bCs/>
                <w:sz w:val="21"/>
                <w:szCs w:val="21"/>
              </w:rPr>
            </w:pPr>
            <w:r>
              <w:rPr>
                <w:bCs/>
                <w:sz w:val="21"/>
                <w:szCs w:val="21"/>
              </w:rPr>
              <w:t>沉渣</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0.06</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食堂隔油池</w:t>
            </w:r>
          </w:p>
        </w:tc>
        <w:tc>
          <w:tcPr>
            <w:tcW w:w="1273" w:type="dxa"/>
            <w:vAlign w:val="center"/>
          </w:tcPr>
          <w:p>
            <w:pPr>
              <w:spacing w:line="240" w:lineRule="auto"/>
              <w:ind w:firstLine="0" w:firstLineChars="0"/>
              <w:jc w:val="center"/>
              <w:rPr>
                <w:bCs/>
                <w:sz w:val="21"/>
                <w:szCs w:val="21"/>
              </w:rPr>
            </w:pPr>
            <w:r>
              <w:rPr>
                <w:bCs/>
                <w:sz w:val="21"/>
                <w:szCs w:val="21"/>
              </w:rPr>
              <w:t>废油脂</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0.28</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废水沉淀</w:t>
            </w:r>
          </w:p>
        </w:tc>
        <w:tc>
          <w:tcPr>
            <w:tcW w:w="1273" w:type="dxa"/>
            <w:vAlign w:val="center"/>
          </w:tcPr>
          <w:p>
            <w:pPr>
              <w:spacing w:line="240" w:lineRule="auto"/>
              <w:ind w:firstLine="0" w:firstLineChars="0"/>
              <w:jc w:val="center"/>
              <w:rPr>
                <w:bCs/>
                <w:sz w:val="21"/>
                <w:szCs w:val="21"/>
              </w:rPr>
            </w:pPr>
            <w:r>
              <w:rPr>
                <w:bCs/>
                <w:sz w:val="21"/>
                <w:szCs w:val="21"/>
              </w:rPr>
              <w:t>沉淀池沉渣</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0.5</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bCs/>
                <w:sz w:val="21"/>
                <w:szCs w:val="21"/>
              </w:rPr>
              <w:t>职工生活</w:t>
            </w:r>
          </w:p>
        </w:tc>
        <w:tc>
          <w:tcPr>
            <w:tcW w:w="1273" w:type="dxa"/>
            <w:vAlign w:val="center"/>
          </w:tcPr>
          <w:p>
            <w:pPr>
              <w:spacing w:line="240" w:lineRule="auto"/>
              <w:ind w:firstLine="0" w:firstLineChars="0"/>
              <w:jc w:val="center"/>
              <w:rPr>
                <w:bCs/>
                <w:sz w:val="21"/>
                <w:szCs w:val="21"/>
              </w:rPr>
            </w:pPr>
            <w:r>
              <w:rPr>
                <w:bCs/>
                <w:sz w:val="21"/>
                <w:szCs w:val="21"/>
              </w:rPr>
              <w:t>生活垃圾</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5.25</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Align w:val="center"/>
          </w:tcPr>
          <w:p>
            <w:pPr>
              <w:spacing w:line="360" w:lineRule="exact"/>
              <w:ind w:firstLine="0" w:firstLineChars="0"/>
              <w:jc w:val="center"/>
              <w:rPr>
                <w:bCs/>
                <w:sz w:val="21"/>
                <w:szCs w:val="21"/>
              </w:rPr>
            </w:pPr>
            <w:r>
              <w:rPr>
                <w:bCs/>
                <w:sz w:val="21"/>
                <w:szCs w:val="21"/>
              </w:rPr>
              <w:t>噪声</w:t>
            </w:r>
          </w:p>
        </w:tc>
        <w:tc>
          <w:tcPr>
            <w:tcW w:w="2835" w:type="dxa"/>
            <w:gridSpan w:val="2"/>
            <w:vAlign w:val="center"/>
          </w:tcPr>
          <w:p>
            <w:pPr>
              <w:spacing w:line="240" w:lineRule="auto"/>
              <w:ind w:firstLine="0" w:firstLineChars="0"/>
              <w:jc w:val="center"/>
              <w:rPr>
                <w:bCs/>
                <w:sz w:val="21"/>
                <w:szCs w:val="21"/>
              </w:rPr>
            </w:pPr>
            <w:r>
              <w:rPr>
                <w:rFonts w:hint="eastAsia" w:eastAsiaTheme="minorEastAsia"/>
                <w:sz w:val="21"/>
                <w:szCs w:val="21"/>
              </w:rPr>
              <w:t>清洗机、振动沥水机、风干机、理瓶机</w:t>
            </w:r>
            <w:r>
              <w:rPr>
                <w:rFonts w:hint="eastAsia"/>
                <w:bCs/>
                <w:sz w:val="21"/>
                <w:szCs w:val="21"/>
              </w:rPr>
              <w:t>等设备噪声</w:t>
            </w:r>
          </w:p>
        </w:tc>
        <w:tc>
          <w:tcPr>
            <w:tcW w:w="2553" w:type="dxa"/>
            <w:gridSpan w:val="2"/>
            <w:vAlign w:val="center"/>
          </w:tcPr>
          <w:p>
            <w:pPr>
              <w:spacing w:line="360" w:lineRule="exact"/>
              <w:ind w:firstLine="0" w:firstLineChars="0"/>
              <w:jc w:val="center"/>
              <w:rPr>
                <w:bCs/>
                <w:sz w:val="21"/>
                <w:szCs w:val="21"/>
              </w:rPr>
            </w:pPr>
            <w:r>
              <w:rPr>
                <w:rFonts w:hint="eastAsia"/>
                <w:bCs/>
                <w:sz w:val="21"/>
                <w:szCs w:val="21"/>
              </w:rPr>
              <w:t>70~90</w:t>
            </w:r>
            <w:r>
              <w:rPr>
                <w:bCs/>
                <w:sz w:val="21"/>
                <w:szCs w:val="21"/>
              </w:rPr>
              <w:t>dB</w:t>
            </w:r>
          </w:p>
        </w:tc>
        <w:tc>
          <w:tcPr>
            <w:tcW w:w="2693" w:type="dxa"/>
            <w:gridSpan w:val="2"/>
            <w:vAlign w:val="center"/>
          </w:tcPr>
          <w:p>
            <w:pPr>
              <w:spacing w:line="360" w:lineRule="exact"/>
              <w:ind w:firstLine="0" w:firstLineChars="0"/>
              <w:jc w:val="center"/>
              <w:rPr>
                <w:bCs/>
                <w:sz w:val="21"/>
                <w:szCs w:val="21"/>
              </w:rPr>
            </w:pPr>
            <w:r>
              <w:rPr>
                <w:rFonts w:hint="eastAsia"/>
                <w:bCs/>
                <w:sz w:val="21"/>
                <w:szCs w:val="21"/>
              </w:rPr>
              <w:t>55~65</w:t>
            </w:r>
            <w:r>
              <w:rPr>
                <w:bCs/>
                <w:sz w:val="21"/>
                <w:szCs w:val="21"/>
              </w:rPr>
              <w:t>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61" w:hRule="atLeast"/>
          <w:jc w:val="center"/>
        </w:trPr>
        <w:tc>
          <w:tcPr>
            <w:tcW w:w="8845" w:type="dxa"/>
            <w:gridSpan w:val="7"/>
            <w:vAlign w:val="center"/>
          </w:tcPr>
          <w:p>
            <w:pPr>
              <w:pStyle w:val="35"/>
              <w:spacing w:beforeLines="0" w:afterLines="0" w:line="300" w:lineRule="auto"/>
              <w:rPr>
                <w:sz w:val="24"/>
                <w:szCs w:val="24"/>
              </w:rPr>
            </w:pPr>
            <w:r>
              <w:rPr>
                <w:sz w:val="24"/>
                <w:szCs w:val="24"/>
              </w:rPr>
              <w:t>主要生态影响(不够时可附页)</w:t>
            </w:r>
          </w:p>
          <w:p>
            <w:pPr>
              <w:spacing w:line="300" w:lineRule="auto"/>
              <w:ind w:firstLine="480"/>
              <w:rPr>
                <w:sz w:val="21"/>
                <w:szCs w:val="21"/>
              </w:rPr>
            </w:pPr>
            <w:r>
              <w:rPr>
                <w:rFonts w:hint="eastAsia"/>
              </w:rPr>
              <w:t>本项目</w:t>
            </w:r>
            <w:r>
              <w:t>种植区，未改变</w:t>
            </w:r>
            <w:r>
              <w:rPr>
                <w:rFonts w:hint="eastAsia"/>
              </w:rPr>
              <w:t>原土地的使用功能，对</w:t>
            </w:r>
            <w:r>
              <w:t>当地的生态环境影响较小，生产加工区</w:t>
            </w:r>
            <w:r>
              <w:rPr>
                <w:rFonts w:hint="eastAsia"/>
              </w:rPr>
              <w:t>为建设用地</w:t>
            </w:r>
            <w:r>
              <w:t>，占地面积较小，</w:t>
            </w:r>
            <w:r>
              <w:rPr>
                <w:rFonts w:hint="eastAsia"/>
              </w:rPr>
              <w:t>不会造成明显生态影响。项目实施后，基本不改变评价区的生态系统结构和生态系统功能，对周围的生态环境影响较小。</w:t>
            </w:r>
          </w:p>
        </w:tc>
      </w:tr>
    </w:tbl>
    <w:p>
      <w:pPr>
        <w:pStyle w:val="42"/>
        <w:outlineLvl w:val="0"/>
      </w:pPr>
      <w:bookmarkStart w:id="9" w:name="_Toc478030063"/>
      <w:r>
        <w:t>环境影响分析</w:t>
      </w:r>
      <w:bookmarkEnd w:id="9"/>
    </w:p>
    <w:tbl>
      <w:tblPr>
        <w:tblStyle w:val="21"/>
        <w:tblW w:w="9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180" w:type="dxa"/>
          </w:tcPr>
          <w:p>
            <w:pPr>
              <w:ind w:firstLine="0" w:firstLineChars="0"/>
              <w:rPr>
                <w:b/>
                <w:sz w:val="28"/>
                <w:szCs w:val="28"/>
              </w:rPr>
            </w:pPr>
            <w:r>
              <w:rPr>
                <w:b/>
                <w:sz w:val="28"/>
                <w:szCs w:val="28"/>
              </w:rPr>
              <w:t>施工期环境影响简要分析：</w:t>
            </w:r>
          </w:p>
          <w:p>
            <w:pPr>
              <w:ind w:firstLine="480"/>
            </w:pPr>
            <w:r>
              <w:rPr>
                <w:rFonts w:hint="eastAsia"/>
              </w:rPr>
              <w:t>项目种植区已经种植完成，加工厂综合楼依托原有已建成的，购入部分设备</w:t>
            </w:r>
            <w:r>
              <w:t>，施工期主要是冷库和人工粗选车间</w:t>
            </w:r>
            <w:r>
              <w:rPr>
                <w:rFonts w:hint="eastAsia"/>
              </w:rPr>
              <w:t>施工</w:t>
            </w:r>
            <w:r>
              <w:t>过程中的环境影响</w:t>
            </w:r>
            <w:r>
              <w:rPr>
                <w:rFonts w:hint="eastAsia"/>
              </w:rPr>
              <w:t>，</w:t>
            </w:r>
            <w:r>
              <w:t>施工过程的工程量较小</w:t>
            </w:r>
            <w:r>
              <w:rPr>
                <w:rFonts w:hint="eastAsia"/>
              </w:rPr>
              <w:t>，</w:t>
            </w:r>
            <w:r>
              <w:t>对环境的影响较小</w:t>
            </w:r>
            <w:r>
              <w:rPr>
                <w:rFonts w:hint="eastAsia"/>
              </w:rPr>
              <w:t>，本次仅做简单分析。</w:t>
            </w:r>
          </w:p>
          <w:p>
            <w:pPr>
              <w:adjustRightInd/>
              <w:snapToGrid/>
              <w:ind w:firstLine="0" w:firstLineChars="0"/>
              <w:rPr>
                <w:b/>
                <w:bCs/>
              </w:rPr>
            </w:pPr>
            <w:r>
              <w:rPr>
                <w:rFonts w:hint="eastAsia" w:ascii="宋体" w:hAnsi="宋体"/>
                <w:b/>
                <w:bCs/>
              </w:rPr>
              <w:t>一、施工期扬尘影响分析及防尘措施</w:t>
            </w:r>
          </w:p>
          <w:p>
            <w:pPr>
              <w:adjustRightInd/>
              <w:snapToGrid/>
              <w:ind w:firstLine="480" w:firstLineChars="0"/>
              <w:rPr>
                <w:rFonts w:ascii="宋体" w:hAnsi="宋体"/>
              </w:rPr>
            </w:pPr>
            <w:r>
              <w:rPr>
                <w:rFonts w:hint="eastAsia" w:ascii="宋体" w:hAnsi="宋体"/>
              </w:rPr>
              <w:t>该项目建设施工过程中的大气污染主要来自于施工场地的扬尘。在整个施工期，主要为建材运输车辆行驶产生的扬尘，其次还有露天堆场和裸露场地的风力扬尘，如遇干旱无雨季节，加上大风，施工扬尘将更严重。</w:t>
            </w:r>
          </w:p>
          <w:p>
            <w:pPr>
              <w:adjustRightInd/>
              <w:snapToGrid/>
              <w:ind w:firstLine="482" w:firstLineChars="0"/>
            </w:pPr>
            <w:r>
              <w:t>根据《陕西省大气污染防治条例》</w:t>
            </w:r>
            <w:r>
              <w:rPr>
                <w:rFonts w:hint="eastAsia"/>
              </w:rPr>
              <w:t>、</w:t>
            </w:r>
            <w:r>
              <w:t>《</w:t>
            </w:r>
            <w:r>
              <w:rPr>
                <w:rFonts w:hint="eastAsia"/>
                <w:bCs/>
              </w:rPr>
              <w:t>陕西省铁腕治霾打赢蓝天保卫战三年行动方案（2018-2020年）</w:t>
            </w:r>
            <w:r>
              <w:t>》</w:t>
            </w:r>
            <w:r>
              <w:rPr>
                <w:rFonts w:hint="eastAsia"/>
              </w:rPr>
              <w:t>（修订版）</w:t>
            </w:r>
            <w:r>
              <w:t>、《陕西省建筑施工扬尘治理行动方案》及《安康市铁腕治霾打赢蓝天保卫战2018年工作方案》要求，应加强扬尘控制，深化面源污染管理。建议建设单位在施工过程中应采取以下污染控制对策：</w:t>
            </w:r>
          </w:p>
          <w:p>
            <w:pPr>
              <w:adjustRightInd/>
              <w:snapToGrid/>
              <w:ind w:firstLine="482" w:firstLineChars="0"/>
            </w:pPr>
            <w:r>
              <w:rPr>
                <w:rFonts w:hint="eastAsia"/>
              </w:rPr>
              <w:fldChar w:fldCharType="begin"/>
            </w:r>
            <w:r>
              <w:instrText xml:space="preserve"> = 1 \* GB3 </w:instrText>
            </w:r>
            <w:r>
              <w:rPr>
                <w:rFonts w:hint="eastAsia"/>
              </w:rPr>
              <w:fldChar w:fldCharType="separate"/>
            </w:r>
            <w:r>
              <w:rPr>
                <w:rFonts w:hint="eastAsia"/>
              </w:rPr>
              <w:t>①</w:t>
            </w:r>
            <w:r>
              <w:rPr>
                <w:rFonts w:hint="eastAsia"/>
              </w:rPr>
              <w:fldChar w:fldCharType="end"/>
            </w:r>
            <w:r>
              <w:t>开挖、施工过程中，应洒水使作业面保持一定的湿度；对施工场地内松散、干涸的表土，采取洒水防尘；回填土方时，在表层土质干燥时应适当洒水，防止扬尘飞扬。</w:t>
            </w:r>
          </w:p>
          <w:p>
            <w:pPr>
              <w:adjustRightInd/>
              <w:snapToGrid/>
              <w:ind w:firstLine="482" w:firstLineChars="0"/>
            </w:pPr>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t>对施工现场和建筑体分别采取围栏、设置工棚、覆盖遮蔽等措施，阻隔施工扬尘污染；遇4级以上风力应停止</w:t>
            </w:r>
            <w:r>
              <w:rPr>
                <w:rFonts w:hint="eastAsia"/>
              </w:rPr>
              <w:t>出土、拆迁、倒土</w:t>
            </w:r>
            <w:r>
              <w:t>等</w:t>
            </w:r>
            <w:r>
              <w:rPr>
                <w:rFonts w:hint="eastAsia"/>
              </w:rPr>
              <w:t>易产生</w:t>
            </w:r>
            <w:r>
              <w:t>扬尘类</w:t>
            </w:r>
            <w:r>
              <w:rPr>
                <w:rFonts w:hint="eastAsia"/>
              </w:rPr>
              <w:t>的</w:t>
            </w:r>
            <w:r>
              <w:t>施工。</w:t>
            </w:r>
          </w:p>
          <w:p>
            <w:pPr>
              <w:adjustRightInd/>
              <w:snapToGrid/>
              <w:ind w:firstLine="482" w:firstLineChars="0"/>
              <w:jc w:val="left"/>
            </w:pPr>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t>施工现场出入口</w:t>
            </w:r>
            <w:r>
              <w:rPr>
                <w:rFonts w:hint="eastAsia"/>
              </w:rPr>
              <w:t>必须设置车辆冲洗设备，并</w:t>
            </w:r>
            <w:r>
              <w:t>配备专门的清洗设备</w:t>
            </w:r>
            <w:r>
              <w:rPr>
                <w:rFonts w:hint="eastAsia"/>
              </w:rPr>
              <w:t>管理</w:t>
            </w:r>
            <w:r>
              <w:t>人员，负责对出入工地的运输车辆及时冲洗，</w:t>
            </w:r>
            <w:r>
              <w:rPr>
                <w:rFonts w:hint="eastAsia"/>
              </w:rPr>
              <w:t>运输车辆</w:t>
            </w:r>
            <w:r>
              <w:t>不得携带泥土驶出施工工地。</w:t>
            </w:r>
          </w:p>
          <w:p>
            <w:pPr>
              <w:adjustRightInd/>
              <w:snapToGrid/>
              <w:ind w:firstLine="482" w:firstLineChars="0"/>
              <w:jc w:val="left"/>
            </w:pPr>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rPr>
                <w:rFonts w:hint="eastAsia"/>
              </w:rPr>
              <w:t>及时对施工场地地面进行硬化，不能硬化的应采取遮盖措施减轻起尘量。</w:t>
            </w:r>
          </w:p>
          <w:p>
            <w:pPr>
              <w:adjustRightInd/>
              <w:snapToGrid/>
              <w:ind w:firstLine="482" w:firstLineChars="0"/>
            </w:pPr>
            <w:r>
              <w:t>在采取以上措施后，可将施工扬尘限制在较小范围内，工程施工扬尘影响对环境影响可以得到有效减缓</w:t>
            </w:r>
            <w:r>
              <w:rPr>
                <w:rFonts w:hint="eastAsia"/>
              </w:rPr>
              <w:t>，可以满足《施工场界扬尘排放限值》（DB61/1078- 2017）要求</w:t>
            </w:r>
            <w:r>
              <w:t>。</w:t>
            </w:r>
          </w:p>
          <w:p>
            <w:pPr>
              <w:adjustRightInd/>
              <w:snapToGrid/>
              <w:ind w:firstLine="0" w:firstLineChars="0"/>
              <w:rPr>
                <w:b/>
                <w:bCs/>
              </w:rPr>
            </w:pPr>
            <w:r>
              <w:rPr>
                <w:rFonts w:hint="eastAsia" w:ascii="宋体" w:hAnsi="宋体"/>
                <w:b/>
                <w:bCs/>
              </w:rPr>
              <w:t>二、水环境影响分析</w:t>
            </w:r>
          </w:p>
          <w:p>
            <w:pPr>
              <w:ind w:firstLine="480"/>
            </w:pPr>
            <w:r>
              <w:t>本项目施工期会产生少量施工废水和生活污水，施工废水一般不含有毒有害污染物质，其主要含有较多的泥土、砂石以及油污，在经集水池、沉砂池处理达标后</w:t>
            </w:r>
            <w:r>
              <w:rPr>
                <w:rFonts w:hint="eastAsia"/>
              </w:rPr>
              <w:t>回用</w:t>
            </w:r>
            <w:r>
              <w:t>。由于施工期废水排放总量较小，预计不会对区域水环境造成明显影响。施工期的生活污水由依托厂区已建化粪池</w:t>
            </w:r>
            <w:r>
              <w:rPr>
                <w:rFonts w:hint="eastAsia"/>
              </w:rPr>
              <w:t>处理</w:t>
            </w:r>
            <w:r>
              <w:t>后</w:t>
            </w:r>
            <w:r>
              <w:rPr>
                <w:rFonts w:hint="eastAsia"/>
              </w:rPr>
              <w:t>定期清掏</w:t>
            </w:r>
            <w:r>
              <w:t>。</w:t>
            </w:r>
          </w:p>
          <w:p>
            <w:pPr>
              <w:adjustRightInd/>
              <w:snapToGrid/>
              <w:ind w:firstLine="0" w:firstLineChars="0"/>
              <w:rPr>
                <w:b/>
                <w:bCs/>
              </w:rPr>
            </w:pPr>
            <w:r>
              <w:rPr>
                <w:rFonts w:hint="eastAsia" w:ascii="宋体" w:hAnsi="宋体"/>
                <w:b/>
                <w:bCs/>
              </w:rPr>
              <w:t>三、噪声影响分析</w:t>
            </w:r>
          </w:p>
          <w:p>
            <w:pPr>
              <w:ind w:firstLine="480"/>
              <w:jc w:val="left"/>
            </w:pPr>
            <w:r>
              <w:t>本项目施工期主要噪声源为各施工机械的噪声</w:t>
            </w:r>
            <w:r>
              <w:rPr>
                <w:rFonts w:hint="eastAsia"/>
              </w:rPr>
              <w:t>，</w:t>
            </w:r>
            <w:r>
              <w:t>预计各噪声源声级值在75~105dB（A）。施工阶段噪声对周围</w:t>
            </w:r>
            <w:r>
              <w:rPr>
                <w:rFonts w:hint="eastAsia"/>
              </w:rPr>
              <w:t>100m的居民</w:t>
            </w:r>
            <w:r>
              <w:t>环境有一定影响，在项目施工过程中，建设单位要敦促施工单位注意环境保护，必须严格执行国家《建筑施工场界环境噪声排放标准》（GB12523-2011）标准，认真落实相应的隔声消音措施，对减少周围环境的影响。</w:t>
            </w:r>
          </w:p>
          <w:p>
            <w:pPr>
              <w:adjustRightInd/>
              <w:snapToGrid/>
              <w:ind w:firstLine="0" w:firstLineChars="0"/>
              <w:rPr>
                <w:b/>
                <w:bCs/>
              </w:rPr>
            </w:pPr>
            <w:r>
              <w:rPr>
                <w:rFonts w:hint="eastAsia" w:ascii="宋体" w:hAnsi="宋体"/>
                <w:b/>
                <w:bCs/>
              </w:rPr>
              <w:t>四、固废影响分析</w:t>
            </w:r>
          </w:p>
          <w:p>
            <w:pPr>
              <w:ind w:firstLine="480"/>
            </w:pPr>
            <w:r>
              <w:t>施工期间的垃圾主要来自施工所产生的建筑垃圾以及施工人员产生的生活垃圾。在施工期间也有一定数量废弃的建筑材料如砂石、石灰、混凝土、木材、废砖、土石方等。因本项目有一定的工作量，必然有一定量的施工人员，其日常生活也将产生一定量的生活垃圾。施工过程中建筑垃圾要及时清运，加以利用，防止其因长期堆放而产生扬尘。所产生的生活垃圾如不及时清运处理，则会腐烂变质、滋生蚊虫苍蝇，产生恶臭，传染疾病，从而对周围环境和作业人员的健康带来不利影响。因此应及时清运并加以处理。</w:t>
            </w:r>
          </w:p>
          <w:p>
            <w:pPr>
              <w:ind w:firstLine="0" w:firstLineChars="0"/>
              <w:rPr>
                <w:b/>
                <w:sz w:val="28"/>
                <w:szCs w:val="28"/>
              </w:rPr>
            </w:pPr>
            <w:r>
              <w:rPr>
                <w:rFonts w:hint="eastAsia"/>
                <w:b/>
                <w:sz w:val="28"/>
                <w:szCs w:val="28"/>
              </w:rPr>
              <w:t>运营期</w:t>
            </w:r>
            <w:r>
              <w:rPr>
                <w:b/>
                <w:sz w:val="28"/>
                <w:szCs w:val="28"/>
              </w:rPr>
              <w:t>环境影响分析：</w:t>
            </w:r>
          </w:p>
          <w:p>
            <w:pPr>
              <w:ind w:firstLine="0" w:firstLineChars="0"/>
              <w:rPr>
                <w:b/>
              </w:rPr>
            </w:pPr>
            <w:r>
              <w:rPr>
                <w:rFonts w:hint="eastAsia"/>
                <w:b/>
              </w:rPr>
              <w:t>一、环境空气影响分析</w:t>
            </w:r>
          </w:p>
          <w:p>
            <w:pPr>
              <w:ind w:left="480" w:firstLine="0" w:firstLineChars="0"/>
              <w:rPr>
                <w:b/>
              </w:rPr>
            </w:pPr>
            <w:r>
              <w:rPr>
                <w:rFonts w:hint="eastAsia"/>
                <w:b/>
              </w:rPr>
              <w:t>1、废气产生情况</w:t>
            </w:r>
          </w:p>
          <w:p>
            <w:pPr>
              <w:ind w:left="480" w:firstLine="0" w:firstLineChars="0"/>
            </w:pPr>
            <w:r>
              <w:rPr>
                <w:rFonts w:hint="eastAsia"/>
              </w:rPr>
              <w:t>本项目运营期产生的大气污染物主要为生物质锅炉燃烧废气和食堂油烟。</w:t>
            </w:r>
          </w:p>
          <w:p>
            <w:pPr>
              <w:snapToGrid/>
              <w:ind w:firstLine="480"/>
            </w:pPr>
            <w:r>
              <w:rPr>
                <w:rFonts w:hint="eastAsia"/>
              </w:rPr>
              <w:t>（1）生物质锅炉燃料燃烧废气</w:t>
            </w:r>
          </w:p>
          <w:p>
            <w:pPr>
              <w:snapToGrid/>
              <w:ind w:firstLine="480"/>
            </w:pPr>
            <w:r>
              <w:rPr>
                <w:rFonts w:hint="eastAsia"/>
              </w:rPr>
              <w:t>项目2台0.3t/h生物质锅炉燃烧废气经水膜脱硫除尘器处理之后经25m高排气筒（1#、2#）高空排放。水膜脱硫除尘器的除尘效率87%计，脱硫效率以35%计。经计算，项目生物质燃料燃烧废气排放满足《锅炉大气污染物综合排放标准》</w:t>
            </w:r>
            <w:r>
              <w:rPr>
                <w:rFonts w:hint="eastAsia"/>
                <w:szCs w:val="24"/>
              </w:rPr>
              <w:t>（DB61/1226</w:t>
            </w:r>
            <w:r>
              <w:rPr>
                <w:szCs w:val="24"/>
              </w:rPr>
              <w:t>-</w:t>
            </w:r>
            <w:r>
              <w:rPr>
                <w:rFonts w:hint="eastAsia"/>
                <w:szCs w:val="24"/>
              </w:rPr>
              <w:t>2018）</w:t>
            </w:r>
            <w:r>
              <w:rPr>
                <w:rFonts w:hint="eastAsia"/>
              </w:rPr>
              <w:t>要求，对环境空气污染的贡献不大，影响较小。</w:t>
            </w:r>
          </w:p>
          <w:p>
            <w:pPr>
              <w:pStyle w:val="48"/>
              <w:spacing w:before="0" w:after="0" w:line="240" w:lineRule="auto"/>
              <w:ind w:firstLine="0" w:firstLineChars="0"/>
              <w:rPr>
                <w:b/>
                <w:bCs/>
                <w:sz w:val="21"/>
                <w:szCs w:val="21"/>
              </w:rPr>
            </w:pPr>
            <w:r>
              <w:rPr>
                <w:rFonts w:hint="eastAsia"/>
                <w:b/>
                <w:bCs/>
                <w:sz w:val="21"/>
                <w:szCs w:val="21"/>
              </w:rPr>
              <w:t>表29  生物质燃料燃烧废气各污染物排放情况一览表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278"/>
              <w:gridCol w:w="1278"/>
              <w:gridCol w:w="1278"/>
              <w:gridCol w:w="1278"/>
              <w:gridCol w:w="1278"/>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vMerge w:val="restar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2121" w:type="pct"/>
                  <w:gridSpan w:val="3"/>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1#排气筒</w:t>
                  </w:r>
                </w:p>
              </w:tc>
              <w:tc>
                <w:tcPr>
                  <w:tcW w:w="2119" w:type="pct"/>
                  <w:gridSpan w:val="3"/>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2#排气筒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vMerge w:val="continue"/>
                  <w:tcBorders>
                    <w:tl2br w:val="nil"/>
                    <w:tr2bl w:val="nil"/>
                  </w:tcBorders>
                  <w:vAlign w:val="center"/>
                </w:tcPr>
                <w:p>
                  <w:pPr>
                    <w:snapToGrid/>
                    <w:spacing w:line="360" w:lineRule="exact"/>
                    <w:ind w:firstLine="0" w:firstLineChars="0"/>
                    <w:jc w:val="center"/>
                    <w:rPr>
                      <w:sz w:val="21"/>
                      <w:szCs w:val="21"/>
                    </w:rPr>
                  </w:pP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排放量（</w:t>
                  </w:r>
                  <w:r>
                    <w:rPr>
                      <w:b/>
                      <w:bCs/>
                      <w:sz w:val="21"/>
                      <w:szCs w:val="21"/>
                    </w:rPr>
                    <w:t>万Nm</w:t>
                  </w:r>
                  <w:r>
                    <w:rPr>
                      <w:b/>
                      <w:bCs/>
                      <w:sz w:val="21"/>
                      <w:szCs w:val="21"/>
                      <w:vertAlign w:val="superscript"/>
                    </w:rPr>
                    <w:t>3</w:t>
                  </w:r>
                  <w:r>
                    <w:rPr>
                      <w:b/>
                      <w:bCs/>
                      <w:sz w:val="21"/>
                      <w:szCs w:val="21"/>
                    </w:rPr>
                    <w:t>/a</w:t>
                  </w:r>
                  <w:r>
                    <w:rPr>
                      <w:rFonts w:hint="eastAsia"/>
                      <w:b/>
                      <w:bCs/>
                      <w:sz w:val="21"/>
                      <w:szCs w:val="21"/>
                    </w:rPr>
                    <w:t>）</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排放速率</w:t>
                  </w:r>
                  <w:r>
                    <w:rPr>
                      <w:b/>
                      <w:bCs/>
                      <w:sz w:val="21"/>
                      <w:szCs w:val="21"/>
                    </w:rPr>
                    <w:t>（kg/h）</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排放浓度</w:t>
                  </w:r>
                  <w:r>
                    <w:rPr>
                      <w:b/>
                      <w:bCs/>
                      <w:sz w:val="21"/>
                      <w:szCs w:val="21"/>
                    </w:rPr>
                    <w:t>（mg/m</w:t>
                  </w:r>
                  <w:r>
                    <w:rPr>
                      <w:b/>
                      <w:bCs/>
                      <w:sz w:val="21"/>
                      <w:szCs w:val="21"/>
                      <w:vertAlign w:val="superscript"/>
                    </w:rPr>
                    <w:t>3</w:t>
                  </w:r>
                  <w:r>
                    <w:rPr>
                      <w:b/>
                      <w:bCs/>
                      <w:sz w:val="21"/>
                      <w:szCs w:val="21"/>
                    </w:rPr>
                    <w:t>）</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排放量（</w:t>
                  </w:r>
                  <w:r>
                    <w:rPr>
                      <w:b/>
                      <w:bCs/>
                      <w:sz w:val="21"/>
                      <w:szCs w:val="21"/>
                    </w:rPr>
                    <w:t>万Nm</w:t>
                  </w:r>
                  <w:r>
                    <w:rPr>
                      <w:b/>
                      <w:bCs/>
                      <w:sz w:val="21"/>
                      <w:szCs w:val="21"/>
                      <w:vertAlign w:val="superscript"/>
                    </w:rPr>
                    <w:t>3</w:t>
                  </w:r>
                  <w:r>
                    <w:rPr>
                      <w:b/>
                      <w:bCs/>
                      <w:sz w:val="21"/>
                      <w:szCs w:val="21"/>
                    </w:rPr>
                    <w:t>/a</w:t>
                  </w:r>
                  <w:r>
                    <w:rPr>
                      <w:rFonts w:hint="eastAsia"/>
                      <w:b/>
                      <w:bCs/>
                      <w:sz w:val="21"/>
                      <w:szCs w:val="21"/>
                    </w:rPr>
                    <w:t>）</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排放速率</w:t>
                  </w:r>
                  <w:r>
                    <w:rPr>
                      <w:b/>
                      <w:bCs/>
                      <w:sz w:val="21"/>
                      <w:szCs w:val="21"/>
                    </w:rPr>
                    <w:t>（kg/h）</w:t>
                  </w:r>
                </w:p>
              </w:tc>
              <w:tc>
                <w:tcPr>
                  <w:tcW w:w="705"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排放浓度</w:t>
                  </w:r>
                  <w:r>
                    <w:rPr>
                      <w:b/>
                      <w:bCs/>
                      <w:sz w:val="21"/>
                      <w:szCs w:val="21"/>
                    </w:rPr>
                    <w:t>（mg/m</w:t>
                  </w:r>
                  <w:r>
                    <w:rPr>
                      <w:b/>
                      <w:bCs/>
                      <w:sz w:val="21"/>
                      <w:szCs w:val="21"/>
                      <w:vertAlign w:val="superscript"/>
                    </w:rPr>
                    <w:t>3</w:t>
                  </w:r>
                  <w:r>
                    <w:rPr>
                      <w:b/>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废气量</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24.57</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24.57</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0.0024t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0.0024t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0.0083t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0.0083t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0.0344t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0.0344t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r>
          </w:tbl>
          <w:p>
            <w:pPr>
              <w:adjustRightInd/>
              <w:snapToGrid/>
              <w:spacing w:beforeLines="50"/>
              <w:ind w:firstLine="480"/>
            </w:pPr>
            <w:r>
              <w:rPr>
                <w:rFonts w:hint="eastAsia"/>
              </w:rPr>
              <w:t>项目</w:t>
            </w:r>
            <w:r>
              <w:rPr>
                <w:rFonts w:hint="eastAsia"/>
                <w:bCs/>
              </w:rPr>
              <w:t>1#</w:t>
            </w:r>
            <w:r>
              <w:rPr>
                <w:rFonts w:hint="eastAsia"/>
              </w:rPr>
              <w:t>排气筒和</w:t>
            </w:r>
            <w:r>
              <w:rPr>
                <w:rFonts w:hint="eastAsia"/>
                <w:bCs/>
              </w:rPr>
              <w:t>2#</w:t>
            </w:r>
            <w:r>
              <w:rPr>
                <w:rFonts w:hint="eastAsia"/>
              </w:rPr>
              <w:t>排气筒排放污染物均为烟尘、SO</w:t>
            </w:r>
            <w:r>
              <w:rPr>
                <w:rFonts w:hint="eastAsia"/>
                <w:vertAlign w:val="subscript"/>
              </w:rPr>
              <w:t>2</w:t>
            </w:r>
            <w:r>
              <w:rPr>
                <w:rFonts w:hint="eastAsia"/>
              </w:rPr>
              <w:t>、NO</w:t>
            </w:r>
            <w:r>
              <w:rPr>
                <w:rFonts w:hint="eastAsia"/>
                <w:vertAlign w:val="subscript"/>
              </w:rPr>
              <w:t>x</w:t>
            </w:r>
            <w:r>
              <w:rPr>
                <w:rFonts w:hint="eastAsia"/>
              </w:rPr>
              <w:t>，两个排气筒之间距离约为5m，根据《大气污染物综合排放标准》（GB16297-1996）附录A：当排气筒1和排气筒2排放同一种污染物，其距离小于该两个排气筒的高度之和时，应以一个等效排气筒代表该两个排气筒。故对项目</w:t>
            </w:r>
            <w:r>
              <w:rPr>
                <w:rFonts w:hint="eastAsia"/>
                <w:bCs/>
              </w:rPr>
              <w:t>1#</w:t>
            </w:r>
            <w:r>
              <w:rPr>
                <w:rFonts w:hint="eastAsia"/>
              </w:rPr>
              <w:t>排气筒和</w:t>
            </w:r>
            <w:r>
              <w:rPr>
                <w:rFonts w:hint="eastAsia"/>
                <w:bCs/>
              </w:rPr>
              <w:t>2#</w:t>
            </w:r>
            <w:r>
              <w:rPr>
                <w:rFonts w:hint="eastAsia"/>
              </w:rPr>
              <w:t>排气筒进行等效计算。</w:t>
            </w:r>
          </w:p>
          <w:p>
            <w:pPr>
              <w:numPr>
                <w:ilvl w:val="0"/>
                <w:numId w:val="4"/>
              </w:numPr>
              <w:adjustRightInd/>
              <w:snapToGrid/>
              <w:ind w:firstLine="480"/>
            </w:pPr>
            <w:r>
              <w:rPr>
                <w:rFonts w:hint="eastAsia"/>
              </w:rPr>
              <w:t>等效排气筒污染物排放速率计算：</w:t>
            </w:r>
          </w:p>
          <w:p>
            <w:pPr>
              <w:pStyle w:val="2"/>
              <w:spacing w:line="360" w:lineRule="auto"/>
              <w:ind w:left="480" w:firstLine="0" w:firstLineChars="0"/>
              <w:jc w:val="center"/>
              <w:rPr>
                <w:rFonts w:ascii="Times New Roman" w:hAnsi="Times New Roman"/>
                <w:szCs w:val="32"/>
              </w:rPr>
            </w:pPr>
            <w:r>
              <w:rPr>
                <w:rFonts w:ascii="Times New Roman" w:hAnsi="Times New Roman"/>
                <w:sz w:val="24"/>
                <w:szCs w:val="32"/>
              </w:rPr>
              <w:t>Q=Q</w:t>
            </w:r>
            <w:r>
              <w:rPr>
                <w:rFonts w:ascii="Times New Roman" w:hAnsi="Times New Roman"/>
                <w:sz w:val="24"/>
                <w:szCs w:val="32"/>
                <w:vertAlign w:val="subscript"/>
              </w:rPr>
              <w:t>1</w:t>
            </w:r>
            <w:r>
              <w:rPr>
                <w:rFonts w:ascii="Times New Roman" w:hAnsi="Times New Roman"/>
                <w:sz w:val="24"/>
                <w:szCs w:val="32"/>
              </w:rPr>
              <w:t>+Q</w:t>
            </w:r>
            <w:r>
              <w:rPr>
                <w:rFonts w:ascii="Times New Roman" w:hAnsi="Times New Roman"/>
                <w:sz w:val="24"/>
                <w:szCs w:val="32"/>
                <w:vertAlign w:val="subscript"/>
              </w:rPr>
              <w:t>2</w:t>
            </w:r>
          </w:p>
          <w:p>
            <w:pPr>
              <w:adjustRightInd/>
              <w:snapToGrid/>
              <w:ind w:firstLine="480"/>
            </w:pPr>
            <w:r>
              <w:rPr>
                <w:rFonts w:hint="eastAsia"/>
              </w:rPr>
              <w:t>式中：Q—等效排气筒某污染物排放速率；</w:t>
            </w:r>
          </w:p>
          <w:p>
            <w:pPr>
              <w:pStyle w:val="2"/>
              <w:spacing w:line="360" w:lineRule="auto"/>
              <w:ind w:left="480" w:firstLine="1200" w:firstLineChars="500"/>
            </w:pPr>
            <w:r>
              <w:rPr>
                <w:rFonts w:hint="eastAsia" w:ascii="Times New Roman" w:hAnsi="Times New Roman"/>
                <w:sz w:val="24"/>
              </w:rPr>
              <w:t>Q</w:t>
            </w:r>
            <w:r>
              <w:rPr>
                <w:rFonts w:hint="eastAsia" w:ascii="Times New Roman" w:hAnsi="Times New Roman"/>
                <w:sz w:val="24"/>
                <w:szCs w:val="24"/>
                <w:vertAlign w:val="subscript"/>
              </w:rPr>
              <w:t>1</w:t>
            </w:r>
            <w:r>
              <w:rPr>
                <w:rFonts w:hint="eastAsia" w:ascii="Times New Roman" w:hAnsi="Times New Roman"/>
                <w:sz w:val="24"/>
              </w:rPr>
              <w:t>，Q</w:t>
            </w:r>
            <w:r>
              <w:rPr>
                <w:rFonts w:hint="eastAsia" w:ascii="Times New Roman" w:hAnsi="Times New Roman"/>
                <w:sz w:val="24"/>
                <w:vertAlign w:val="subscript"/>
              </w:rPr>
              <w:t>2</w:t>
            </w:r>
            <w:r>
              <w:rPr>
                <w:rFonts w:hint="eastAsia" w:ascii="Times New Roman" w:hAnsi="Times New Roman"/>
                <w:sz w:val="24"/>
              </w:rPr>
              <w:t>—排气筒1#和排气筒2#的某污染物排放速率。</w:t>
            </w:r>
          </w:p>
          <w:p>
            <w:pPr>
              <w:pStyle w:val="2"/>
              <w:spacing w:line="360" w:lineRule="auto"/>
              <w:ind w:left="480" w:firstLine="0" w:firstLineChars="0"/>
              <w:jc w:val="left"/>
              <w:rPr>
                <w:rFonts w:ascii="Times New Roman" w:hAnsi="Times New Roman"/>
                <w:sz w:val="24"/>
              </w:rPr>
            </w:pPr>
            <w:r>
              <w:rPr>
                <w:rFonts w:hint="eastAsia" w:ascii="Times New Roman" w:hAnsi="Times New Roman"/>
                <w:sz w:val="24"/>
              </w:rPr>
              <w:t>则：本项目各污染物排放速率见表30。</w:t>
            </w:r>
          </w:p>
          <w:p>
            <w:pPr>
              <w:pStyle w:val="48"/>
              <w:spacing w:before="0" w:after="0" w:line="240" w:lineRule="auto"/>
              <w:ind w:firstLine="0" w:firstLineChars="0"/>
              <w:rPr>
                <w:b/>
                <w:bCs/>
                <w:sz w:val="21"/>
                <w:szCs w:val="21"/>
              </w:rPr>
            </w:pPr>
            <w:r>
              <w:rPr>
                <w:rFonts w:hint="eastAsia"/>
                <w:b/>
                <w:bCs/>
                <w:sz w:val="21"/>
                <w:szCs w:val="21"/>
              </w:rPr>
              <w:t>表30  等效后项目各污染物排放速率情况一览表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1787"/>
              <w:gridCol w:w="1637"/>
              <w:gridCol w:w="1713"/>
              <w:gridCol w:w="14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2" w:type="pc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988" w:type="pct"/>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905"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947"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817"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2"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988"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0.0064</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0.022</w:t>
                  </w:r>
                </w:p>
              </w:tc>
              <w:tc>
                <w:tcPr>
                  <w:tcW w:w="81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0.0918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2" w:type="pct"/>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988"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110.22</w:t>
                  </w:r>
                </w:p>
              </w:tc>
              <w:tc>
                <w:tcPr>
                  <w:tcW w:w="81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161.1</w:t>
                  </w:r>
                </w:p>
              </w:tc>
            </w:tr>
          </w:tbl>
          <w:p>
            <w:pPr>
              <w:adjustRightInd/>
              <w:snapToGrid/>
              <w:spacing w:beforeLines="50"/>
              <w:ind w:firstLine="480"/>
            </w:pPr>
            <w:r>
              <w:rPr>
                <w:rFonts w:hint="eastAsia"/>
              </w:rPr>
              <w:t>2）等效排气筒高度计算：</w:t>
            </w:r>
          </w:p>
          <w:p>
            <w:pPr>
              <w:adjustRightInd/>
              <w:snapToGrid/>
              <w:ind w:firstLine="480"/>
              <w:jc w:val="center"/>
            </w:pPr>
            <w:r>
              <w:rPr>
                <w:rFonts w:hint="eastAsia"/>
                <w:position w:val="-26"/>
              </w:rPr>
              <w:object>
                <v:shape id="_x0000_i1026" o:spt="75" type="#_x0000_t75" style="height:35.25pt;width:87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7" r:id="rId23">
                  <o:LockedField>false</o:LockedField>
                </o:OLEObject>
              </w:object>
            </w:r>
          </w:p>
          <w:p>
            <w:pPr>
              <w:adjustRightInd/>
              <w:snapToGrid/>
              <w:ind w:firstLine="480"/>
            </w:pPr>
            <w:r>
              <w:rPr>
                <w:rFonts w:hint="eastAsia"/>
              </w:rPr>
              <w:t>式中：h—等效排气筒高度；</w:t>
            </w:r>
          </w:p>
          <w:p>
            <w:pPr>
              <w:pStyle w:val="2"/>
              <w:spacing w:line="360" w:lineRule="auto"/>
              <w:ind w:leftChars="175" w:firstLine="900" w:firstLineChars="375"/>
            </w:pPr>
            <w:r>
              <w:rPr>
                <w:rFonts w:hint="eastAsia" w:ascii="Times New Roman" w:hAnsi="Times New Roman"/>
                <w:sz w:val="24"/>
              </w:rPr>
              <w:t>h</w:t>
            </w:r>
            <w:r>
              <w:rPr>
                <w:rFonts w:hint="eastAsia" w:ascii="Times New Roman" w:hAnsi="Times New Roman"/>
                <w:sz w:val="24"/>
                <w:szCs w:val="24"/>
                <w:vertAlign w:val="subscript"/>
              </w:rPr>
              <w:t>1</w:t>
            </w:r>
            <w:r>
              <w:rPr>
                <w:rFonts w:hint="eastAsia" w:ascii="Times New Roman" w:hAnsi="Times New Roman"/>
                <w:sz w:val="24"/>
              </w:rPr>
              <w:t>，h</w:t>
            </w:r>
            <w:r>
              <w:rPr>
                <w:rFonts w:hint="eastAsia" w:ascii="Times New Roman" w:hAnsi="Times New Roman"/>
                <w:sz w:val="24"/>
                <w:vertAlign w:val="subscript"/>
              </w:rPr>
              <w:t>2</w:t>
            </w:r>
            <w:r>
              <w:rPr>
                <w:rFonts w:hint="eastAsia" w:ascii="Times New Roman" w:hAnsi="Times New Roman"/>
                <w:sz w:val="24"/>
              </w:rPr>
              <w:t>—排气筒1#和排气筒2#的高度。</w:t>
            </w:r>
          </w:p>
          <w:p>
            <w:pPr>
              <w:pStyle w:val="2"/>
              <w:spacing w:after="0" w:line="360" w:lineRule="auto"/>
              <w:ind w:left="480" w:firstLine="480"/>
            </w:pPr>
            <w:r>
              <w:rPr>
                <w:rFonts w:hint="eastAsia" w:ascii="Times New Roman" w:hAnsi="Times New Roman"/>
                <w:sz w:val="24"/>
              </w:rPr>
              <w:t>则：本项目</w:t>
            </w:r>
            <w:r>
              <w:rPr>
                <w:rFonts w:hint="eastAsia" w:ascii="Times New Roman" w:hAnsi="Times New Roman"/>
                <w:position w:val="-26"/>
                <w:sz w:val="24"/>
              </w:rPr>
              <w:object>
                <v:shape id="_x0000_i1027" o:spt="75" type="#_x0000_t75" style="height:35.25pt;width:92.25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8" r:id="rId25">
                  <o:LockedField>false</o:LockedField>
                </o:OLEObject>
              </w:object>
            </w:r>
            <w:r>
              <w:rPr>
                <w:rFonts w:hint="eastAsia" w:ascii="Times New Roman" w:hAnsi="Times New Roman"/>
                <w:sz w:val="24"/>
              </w:rPr>
              <w:t>=</w:t>
            </w:r>
            <w:r>
              <w:rPr>
                <w:rFonts w:hint="eastAsia"/>
                <w:sz w:val="24"/>
              </w:rPr>
              <w:t>2</w:t>
            </w:r>
            <w:r>
              <w:rPr>
                <w:rFonts w:hint="eastAsia" w:ascii="Times New Roman" w:hAnsi="Times New Roman"/>
                <w:sz w:val="24"/>
              </w:rPr>
              <w:t>5m</w:t>
            </w:r>
          </w:p>
          <w:p>
            <w:pPr>
              <w:adjustRightInd/>
              <w:snapToGrid/>
              <w:ind w:firstLine="480"/>
            </w:pPr>
            <w:r>
              <w:rPr>
                <w:rFonts w:hint="eastAsia"/>
              </w:rPr>
              <w:t>3）等效排气筒位置：</w:t>
            </w:r>
          </w:p>
          <w:p>
            <w:pPr>
              <w:adjustRightInd/>
              <w:snapToGrid/>
              <w:ind w:firstLine="480"/>
            </w:pPr>
            <w:r>
              <w:rPr>
                <w:rFonts w:hint="eastAsia"/>
              </w:rPr>
              <w:t>等效排气筒的位置，应于排气筒1和排气筒2的连线上，若以排气筒1为原点，则等效排气筒距原点的距离按式下式计算：</w:t>
            </w:r>
          </w:p>
          <w:p>
            <w:pPr>
              <w:adjustRightInd/>
              <w:snapToGrid/>
              <w:ind w:firstLine="480"/>
              <w:jc w:val="center"/>
            </w:pPr>
            <w:r>
              <w:rPr>
                <w:rFonts w:hint="eastAsia"/>
              </w:rPr>
              <w:t>x=a（</w:t>
            </w:r>
            <w:r>
              <w:rPr>
                <w:rFonts w:hint="eastAsia"/>
                <w:szCs w:val="32"/>
              </w:rPr>
              <w:t>Q-Q</w:t>
            </w:r>
            <w:r>
              <w:rPr>
                <w:rFonts w:hint="eastAsia"/>
                <w:szCs w:val="32"/>
                <w:vertAlign w:val="subscript"/>
              </w:rPr>
              <w:t>1</w:t>
            </w:r>
            <w:r>
              <w:rPr>
                <w:rFonts w:hint="eastAsia"/>
              </w:rPr>
              <w:t>）/Q=a</w:t>
            </w:r>
            <w:r>
              <w:rPr>
                <w:rFonts w:hint="eastAsia"/>
                <w:szCs w:val="32"/>
              </w:rPr>
              <w:t>Q</w:t>
            </w:r>
            <w:r>
              <w:rPr>
                <w:rFonts w:hint="eastAsia"/>
                <w:szCs w:val="32"/>
                <w:vertAlign w:val="subscript"/>
              </w:rPr>
              <w:t>2</w:t>
            </w:r>
            <w:r>
              <w:rPr>
                <w:rFonts w:hint="eastAsia"/>
              </w:rPr>
              <w:t>/Q</w:t>
            </w:r>
          </w:p>
          <w:p>
            <w:pPr>
              <w:adjustRightInd/>
              <w:snapToGrid/>
              <w:spacing w:line="520" w:lineRule="exact"/>
              <w:ind w:firstLine="480"/>
            </w:pPr>
            <w:r>
              <w:rPr>
                <w:rFonts w:hint="eastAsia"/>
              </w:rPr>
              <w:t>式中：x—等效排气筒距离排气筒1#的距离；</w:t>
            </w:r>
          </w:p>
          <w:p>
            <w:pPr>
              <w:pStyle w:val="2"/>
              <w:spacing w:after="0" w:line="360" w:lineRule="auto"/>
              <w:ind w:left="480" w:firstLine="1200" w:firstLineChars="500"/>
            </w:pPr>
            <w:r>
              <w:rPr>
                <w:rFonts w:hint="eastAsia" w:ascii="Times New Roman" w:hAnsi="Times New Roman"/>
                <w:sz w:val="24"/>
              </w:rPr>
              <w:t>a—排气筒1#号和排气筒2#号之间的距离。</w:t>
            </w:r>
          </w:p>
          <w:p>
            <w:pPr>
              <w:adjustRightInd/>
              <w:snapToGrid/>
              <w:ind w:firstLine="480"/>
            </w:pPr>
            <w:r>
              <w:rPr>
                <w:rFonts w:hint="eastAsia"/>
              </w:rPr>
              <w:t>则：本项目x=10</w:t>
            </w:r>
            <w:r>
              <w:rPr>
                <w:rFonts w:ascii="Arial" w:hAnsi="Arial" w:cs="Arial"/>
              </w:rPr>
              <w:t>×</w:t>
            </w:r>
            <w:r>
              <w:rPr>
                <w:rFonts w:hint="eastAsia"/>
              </w:rPr>
              <w:t>0.0032/0.0064=2.5m</w:t>
            </w:r>
          </w:p>
          <w:p>
            <w:pPr>
              <w:ind w:firstLine="480"/>
            </w:pPr>
            <w:r>
              <w:rPr>
                <w:rFonts w:hint="eastAsia"/>
              </w:rPr>
              <w:t>经计算可知，等效排气筒高度为25m，等效排气筒位置在1#、2#排气筒连线上，距离1#排气筒2.5m。</w:t>
            </w:r>
          </w:p>
          <w:p>
            <w:pPr>
              <w:adjustRightInd/>
              <w:snapToGrid/>
              <w:ind w:firstLine="480"/>
            </w:pPr>
            <w:r>
              <w:rPr>
                <w:rFonts w:hint="eastAsia"/>
              </w:rPr>
              <w:t>（2）加工区食堂产生的食堂油烟</w:t>
            </w:r>
          </w:p>
          <w:p>
            <w:pPr>
              <w:widowControl/>
              <w:ind w:firstLine="480"/>
              <w:rPr>
                <w:rFonts w:hAnsi="宋体"/>
              </w:rPr>
            </w:pPr>
            <w:r>
              <w:rPr>
                <w:rFonts w:hint="eastAsia" w:hAnsi="宋体"/>
              </w:rPr>
              <w:t>经净化后的食堂油烟废气经内置专用烟道高于屋顶1.5m排放，经计算油烟排放浓度为1.33mg/m</w:t>
            </w:r>
            <w:r>
              <w:rPr>
                <w:rFonts w:hint="eastAsia" w:hAnsi="宋体"/>
                <w:vertAlign w:val="superscript"/>
              </w:rPr>
              <w:t>3</w:t>
            </w:r>
            <w:r>
              <w:rPr>
                <w:rFonts w:hint="eastAsia" w:hAnsi="宋体"/>
              </w:rPr>
              <w:t>，满足《饮食业油烟排放标准（试行）》（GB18483-2001）要求：最高允许排放浓度2mg/m</w:t>
            </w:r>
            <w:r>
              <w:rPr>
                <w:rFonts w:hint="eastAsia" w:hAnsi="宋体"/>
                <w:vertAlign w:val="superscript"/>
              </w:rPr>
              <w:t>3</w:t>
            </w:r>
            <w:r>
              <w:rPr>
                <w:rFonts w:hint="eastAsia" w:hAnsi="宋体"/>
              </w:rPr>
              <w:t>，对环境空气影响较小。</w:t>
            </w:r>
          </w:p>
          <w:p>
            <w:pPr>
              <w:widowControl/>
              <w:ind w:firstLine="482"/>
              <w:rPr>
                <w:b/>
                <w:szCs w:val="24"/>
              </w:rPr>
            </w:pPr>
            <w:r>
              <w:rPr>
                <w:rFonts w:hint="eastAsia"/>
                <w:b/>
                <w:szCs w:val="24"/>
              </w:rPr>
              <w:t>2、</w:t>
            </w:r>
            <w:r>
              <w:rPr>
                <w:b/>
                <w:szCs w:val="24"/>
              </w:rPr>
              <w:t>大气环境影响预测</w:t>
            </w:r>
          </w:p>
          <w:p>
            <w:pPr>
              <w:ind w:firstLine="480"/>
              <w:rPr>
                <w:szCs w:val="24"/>
              </w:rPr>
            </w:pPr>
            <w:r>
              <w:rPr>
                <w:szCs w:val="24"/>
              </w:rPr>
              <w:t>根据《环境影响评价技术导则 大气环境》（HJ2.2-2018），对营运期</w:t>
            </w:r>
            <w:r>
              <w:rPr>
                <w:rFonts w:hint="eastAsia"/>
              </w:rPr>
              <w:t>生物质锅炉燃料燃烧废气</w:t>
            </w:r>
            <w:r>
              <w:rPr>
                <w:szCs w:val="24"/>
              </w:rPr>
              <w:t>进行环境影响预测。预测模式采用《环境影响评价技术导则-大气环境》(HJ2.2-2018)推荐的EPA的估算模式AERSCREEN。</w:t>
            </w:r>
          </w:p>
          <w:p>
            <w:pPr>
              <w:ind w:firstLine="480"/>
              <w:rPr>
                <w:szCs w:val="24"/>
              </w:rPr>
            </w:pPr>
            <w:r>
              <w:rPr>
                <w:szCs w:val="24"/>
              </w:rPr>
              <w:fldChar w:fldCharType="begin"/>
            </w:r>
            <w:r>
              <w:rPr>
                <w:szCs w:val="24"/>
              </w:rPr>
              <w:instrText xml:space="preserve"> </w:instrText>
            </w:r>
            <w:r>
              <w:rPr>
                <w:rFonts w:hint="eastAsia"/>
                <w:szCs w:val="24"/>
              </w:rPr>
              <w:instrText xml:space="preserve">= 1 \* GB3</w:instrText>
            </w:r>
            <w:r>
              <w:rPr>
                <w:szCs w:val="24"/>
              </w:rPr>
              <w:instrText xml:space="preserve"> </w:instrText>
            </w:r>
            <w:r>
              <w:rPr>
                <w:szCs w:val="24"/>
              </w:rPr>
              <w:fldChar w:fldCharType="separate"/>
            </w:r>
            <w:r>
              <w:rPr>
                <w:rFonts w:hint="eastAsia"/>
                <w:szCs w:val="24"/>
              </w:rPr>
              <w:t>①</w:t>
            </w:r>
            <w:r>
              <w:rPr>
                <w:szCs w:val="24"/>
              </w:rPr>
              <w:fldChar w:fldCharType="end"/>
            </w:r>
            <w:r>
              <w:rPr>
                <w:szCs w:val="24"/>
              </w:rPr>
              <w:t>污染源参数</w:t>
            </w:r>
          </w:p>
          <w:p>
            <w:pPr>
              <w:ind w:firstLine="480"/>
              <w:rPr>
                <w:snapToGrid w:val="0"/>
                <w:kern w:val="0"/>
                <w:szCs w:val="24"/>
              </w:rPr>
            </w:pPr>
            <w:r>
              <w:rPr>
                <w:snapToGrid w:val="0"/>
                <w:kern w:val="0"/>
                <w:szCs w:val="24"/>
              </w:rPr>
              <w:t>主要废气污染源排放参数见下表：</w:t>
            </w:r>
          </w:p>
          <w:p>
            <w:pPr>
              <w:pStyle w:val="48"/>
              <w:snapToGrid/>
              <w:spacing w:before="0" w:after="0" w:line="240" w:lineRule="auto"/>
              <w:ind w:left="420" w:firstLine="0" w:firstLineChars="0"/>
              <w:rPr>
                <w:b/>
                <w:bCs/>
                <w:sz w:val="21"/>
                <w:szCs w:val="21"/>
                <w:lang w:val="en-GB"/>
              </w:rPr>
            </w:pPr>
            <w:r>
              <w:rPr>
                <w:rFonts w:hint="eastAsia"/>
                <w:b/>
                <w:bCs/>
                <w:sz w:val="21"/>
                <w:szCs w:val="21"/>
                <w:lang w:val="en-GB"/>
              </w:rPr>
              <w:t>表</w:t>
            </w:r>
            <w:r>
              <w:rPr>
                <w:rFonts w:hint="eastAsia"/>
                <w:b/>
                <w:bCs/>
                <w:sz w:val="21"/>
                <w:szCs w:val="21"/>
              </w:rPr>
              <w:t xml:space="preserve">31  </w:t>
            </w:r>
            <w:r>
              <w:rPr>
                <w:rFonts w:hint="eastAsia"/>
                <w:b/>
                <w:bCs/>
                <w:sz w:val="21"/>
                <w:szCs w:val="21"/>
                <w:lang w:val="en-GB"/>
              </w:rPr>
              <w:t>主要废气污染源参数一览表（点源）</w:t>
            </w:r>
          </w:p>
          <w:tbl>
            <w:tblPr>
              <w:tblStyle w:val="20"/>
              <w:tblW w:w="87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1214"/>
              <w:gridCol w:w="1109"/>
              <w:gridCol w:w="689"/>
              <w:gridCol w:w="450"/>
              <w:gridCol w:w="479"/>
              <w:gridCol w:w="689"/>
              <w:gridCol w:w="444"/>
              <w:gridCol w:w="531"/>
              <w:gridCol w:w="427"/>
              <w:gridCol w:w="692"/>
              <w:gridCol w:w="728"/>
              <w:gridCol w:w="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3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编号</w:t>
                  </w:r>
                </w:p>
              </w:tc>
              <w:tc>
                <w:tcPr>
                  <w:tcW w:w="23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名称</w:t>
                  </w:r>
                </w:p>
              </w:tc>
              <w:tc>
                <w:tcPr>
                  <w:tcW w:w="849" w:type="pct"/>
                  <w:gridSpan w:val="2"/>
                  <w:vAlign w:val="center"/>
                </w:tcPr>
                <w:p>
                  <w:pPr>
                    <w:pStyle w:val="10"/>
                    <w:spacing w:line="240" w:lineRule="auto"/>
                    <w:jc w:val="center"/>
                    <w:rPr>
                      <w:rFonts w:ascii="Times New Roman" w:hAnsi="Times New Roman"/>
                      <w:b/>
                      <w:lang w:val="en-GB"/>
                    </w:rPr>
                  </w:pPr>
                  <w:r>
                    <w:rPr>
                      <w:rFonts w:ascii="Times New Roman" w:hAnsi="Times New Roman"/>
                      <w:b/>
                    </w:rPr>
                    <w:t>排气筒底部中心坐标（°）</w:t>
                  </w:r>
                </w:p>
              </w:tc>
              <w:tc>
                <w:tcPr>
                  <w:tcW w:w="404" w:type="pct"/>
                  <w:vMerge w:val="restart"/>
                  <w:vAlign w:val="center"/>
                </w:tcPr>
                <w:p>
                  <w:pPr>
                    <w:pStyle w:val="10"/>
                    <w:spacing w:line="240" w:lineRule="auto"/>
                    <w:jc w:val="center"/>
                    <w:rPr>
                      <w:rFonts w:ascii="Times New Roman" w:hAnsi="Times New Roman"/>
                      <w:b/>
                      <w:lang w:val="en-GB"/>
                    </w:rPr>
                  </w:pPr>
                  <w:r>
                    <w:rPr>
                      <w:rFonts w:ascii="Times New Roman" w:hAnsi="Times New Roman"/>
                      <w:b/>
                    </w:rPr>
                    <w:t>排气筒底部海拔高度/m</w:t>
                  </w:r>
                </w:p>
              </w:tc>
              <w:tc>
                <w:tcPr>
                  <w:tcW w:w="323" w:type="pct"/>
                  <w:vMerge w:val="restart"/>
                  <w:vAlign w:val="center"/>
                </w:tcPr>
                <w:p>
                  <w:pPr>
                    <w:pStyle w:val="10"/>
                    <w:spacing w:line="240" w:lineRule="auto"/>
                    <w:jc w:val="center"/>
                    <w:rPr>
                      <w:rFonts w:ascii="Times New Roman" w:hAnsi="Times New Roman"/>
                      <w:b/>
                    </w:rPr>
                  </w:pPr>
                  <w:r>
                    <w:rPr>
                      <w:rFonts w:ascii="Times New Roman" w:hAnsi="Times New Roman"/>
                      <w:b/>
                      <w:lang w:val="en-GB"/>
                    </w:rPr>
                    <w:t>排气筒高度</w:t>
                  </w:r>
                  <w:r>
                    <w:rPr>
                      <w:rFonts w:ascii="Times New Roman" w:hAnsi="Times New Roman"/>
                      <w:b/>
                    </w:rPr>
                    <w:t>/m</w:t>
                  </w:r>
                </w:p>
              </w:tc>
              <w:tc>
                <w:tcPr>
                  <w:tcW w:w="48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排气筒出口内</w:t>
                  </w:r>
                </w:p>
                <w:p>
                  <w:pPr>
                    <w:pStyle w:val="10"/>
                    <w:spacing w:line="240" w:lineRule="auto"/>
                    <w:jc w:val="center"/>
                    <w:rPr>
                      <w:rFonts w:ascii="Times New Roman" w:hAnsi="Times New Roman"/>
                      <w:b/>
                      <w:lang w:val="en-GB"/>
                    </w:rPr>
                  </w:pPr>
                  <w:r>
                    <w:rPr>
                      <w:rFonts w:ascii="Times New Roman" w:hAnsi="Times New Roman"/>
                      <w:b/>
                      <w:lang w:val="en-GB"/>
                    </w:rPr>
                    <w:t>径/m</w:t>
                  </w:r>
                </w:p>
              </w:tc>
              <w:tc>
                <w:tcPr>
                  <w:tcW w:w="40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烟气流速</w:t>
                  </w:r>
                </w:p>
                <w:p>
                  <w:pPr>
                    <w:pStyle w:val="10"/>
                    <w:spacing w:line="240" w:lineRule="auto"/>
                    <w:jc w:val="center"/>
                    <w:rPr>
                      <w:rFonts w:ascii="Times New Roman" w:hAnsi="Times New Roman"/>
                      <w:b/>
                      <w:lang w:val="en-GB"/>
                    </w:rPr>
                  </w:pPr>
                  <w:r>
                    <w:rPr>
                      <w:rFonts w:ascii="Times New Roman" w:hAnsi="Times New Roman"/>
                      <w:b/>
                      <w:lang w:val="en-GB"/>
                    </w:rPr>
                    <w:t>m/s</w:t>
                  </w:r>
                </w:p>
              </w:tc>
              <w:tc>
                <w:tcPr>
                  <w:tcW w:w="243"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烟气</w:t>
                  </w:r>
                </w:p>
                <w:p>
                  <w:pPr>
                    <w:pStyle w:val="10"/>
                    <w:spacing w:line="240" w:lineRule="auto"/>
                    <w:jc w:val="center"/>
                    <w:rPr>
                      <w:rFonts w:ascii="Times New Roman" w:hAnsi="Times New Roman"/>
                      <w:b/>
                      <w:lang w:val="en-GB"/>
                    </w:rPr>
                  </w:pPr>
                  <w:r>
                    <w:rPr>
                      <w:rFonts w:ascii="Times New Roman" w:hAnsi="Times New Roman"/>
                      <w:b/>
                      <w:lang w:val="en-GB"/>
                    </w:rPr>
                    <w:t>温度/</w:t>
                  </w:r>
                </w:p>
                <w:p>
                  <w:pPr>
                    <w:pStyle w:val="10"/>
                    <w:spacing w:line="240" w:lineRule="auto"/>
                    <w:jc w:val="center"/>
                    <w:rPr>
                      <w:rFonts w:ascii="Times New Roman" w:hAnsi="Times New Roman"/>
                      <w:b/>
                      <w:lang w:val="en-GB"/>
                    </w:rPr>
                  </w:pPr>
                  <w:r>
                    <w:rPr>
                      <w:rFonts w:ascii="Times New Roman" w:hAnsi="Times New Roman"/>
                      <w:b/>
                      <w:lang w:val="en-GB"/>
                    </w:rPr>
                    <w:t>℃</w:t>
                  </w:r>
                </w:p>
              </w:tc>
              <w:tc>
                <w:tcPr>
                  <w:tcW w:w="343"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年排放小时数</w:t>
                  </w:r>
                </w:p>
                <w:p>
                  <w:pPr>
                    <w:pStyle w:val="10"/>
                    <w:spacing w:line="240" w:lineRule="auto"/>
                    <w:jc w:val="center"/>
                    <w:rPr>
                      <w:rFonts w:ascii="Times New Roman" w:hAnsi="Times New Roman"/>
                      <w:b/>
                      <w:lang w:val="en-GB"/>
                    </w:rPr>
                  </w:pPr>
                  <w:r>
                    <w:rPr>
                      <w:rFonts w:ascii="Times New Roman" w:hAnsi="Times New Roman"/>
                      <w:b/>
                      <w:lang w:val="en-GB"/>
                    </w:rPr>
                    <w:t>/h</w:t>
                  </w:r>
                </w:p>
              </w:tc>
              <w:tc>
                <w:tcPr>
                  <w:tcW w:w="23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排放工况</w:t>
                  </w:r>
                </w:p>
              </w:tc>
              <w:tc>
                <w:tcPr>
                  <w:tcW w:w="1244" w:type="pct"/>
                  <w:gridSpan w:val="3"/>
                  <w:vAlign w:val="center"/>
                </w:tcPr>
                <w:p>
                  <w:pPr>
                    <w:pStyle w:val="10"/>
                    <w:spacing w:line="240" w:lineRule="auto"/>
                    <w:jc w:val="center"/>
                    <w:rPr>
                      <w:rFonts w:ascii="Times New Roman" w:hAnsi="Times New Roman"/>
                      <w:b/>
                    </w:rPr>
                  </w:pPr>
                  <w:r>
                    <w:rPr>
                      <w:rFonts w:ascii="Times New Roman" w:hAnsi="Times New Roman"/>
                      <w:b/>
                    </w:rPr>
                    <w:t>污染物排放速率</w:t>
                  </w:r>
                </w:p>
                <w:p>
                  <w:pPr>
                    <w:pStyle w:val="10"/>
                    <w:spacing w:line="240" w:lineRule="auto"/>
                    <w:jc w:val="center"/>
                    <w:rPr>
                      <w:rFonts w:ascii="Times New Roman" w:hAnsi="Times New Roman"/>
                      <w:b/>
                    </w:rPr>
                  </w:pPr>
                  <w:r>
                    <w:rPr>
                      <w:rFonts w:ascii="Times New Roman" w:hAnsi="Times New Roman"/>
                      <w:b/>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5" w:type="pct"/>
                  <w:vMerge w:val="continue"/>
                  <w:vAlign w:val="center"/>
                </w:tcPr>
                <w:p>
                  <w:pPr>
                    <w:pStyle w:val="10"/>
                    <w:spacing w:line="240" w:lineRule="auto"/>
                    <w:jc w:val="center"/>
                    <w:rPr>
                      <w:rFonts w:ascii="Times New Roman" w:hAnsi="Times New Roman"/>
                      <w:b/>
                    </w:rPr>
                  </w:pPr>
                </w:p>
              </w:tc>
              <w:tc>
                <w:tcPr>
                  <w:tcW w:w="235" w:type="pct"/>
                  <w:vMerge w:val="continue"/>
                  <w:vAlign w:val="center"/>
                </w:tcPr>
                <w:p>
                  <w:pPr>
                    <w:pStyle w:val="10"/>
                    <w:spacing w:line="240" w:lineRule="auto"/>
                    <w:jc w:val="center"/>
                    <w:rPr>
                      <w:rFonts w:ascii="Times New Roman" w:hAnsi="Times New Roman"/>
                      <w:b/>
                    </w:rPr>
                  </w:pPr>
                </w:p>
              </w:tc>
              <w:tc>
                <w:tcPr>
                  <w:tcW w:w="444" w:type="pct"/>
                  <w:vAlign w:val="center"/>
                </w:tcPr>
                <w:p>
                  <w:pPr>
                    <w:pStyle w:val="10"/>
                    <w:spacing w:line="240" w:lineRule="auto"/>
                    <w:jc w:val="center"/>
                    <w:rPr>
                      <w:rFonts w:ascii="Times New Roman" w:hAnsi="Times New Roman"/>
                      <w:b/>
                    </w:rPr>
                  </w:pPr>
                  <w:r>
                    <w:rPr>
                      <w:rFonts w:ascii="Times New Roman" w:hAnsi="Times New Roman"/>
                      <w:b/>
                    </w:rPr>
                    <w:t>X</w:t>
                  </w:r>
                </w:p>
              </w:tc>
              <w:tc>
                <w:tcPr>
                  <w:tcW w:w="405" w:type="pct"/>
                  <w:vAlign w:val="center"/>
                </w:tcPr>
                <w:p>
                  <w:pPr>
                    <w:pStyle w:val="10"/>
                    <w:spacing w:line="240" w:lineRule="auto"/>
                    <w:jc w:val="center"/>
                    <w:rPr>
                      <w:rFonts w:ascii="Times New Roman" w:hAnsi="Times New Roman"/>
                      <w:b/>
                    </w:rPr>
                  </w:pPr>
                  <w:r>
                    <w:rPr>
                      <w:rFonts w:ascii="Times New Roman" w:hAnsi="Times New Roman"/>
                      <w:b/>
                    </w:rPr>
                    <w:t>Y</w:t>
                  </w:r>
                </w:p>
              </w:tc>
              <w:tc>
                <w:tcPr>
                  <w:tcW w:w="404" w:type="pct"/>
                  <w:vMerge w:val="continue"/>
                  <w:vAlign w:val="center"/>
                </w:tcPr>
                <w:p>
                  <w:pPr>
                    <w:pStyle w:val="10"/>
                    <w:spacing w:line="240" w:lineRule="auto"/>
                    <w:jc w:val="center"/>
                    <w:rPr>
                      <w:rFonts w:ascii="Times New Roman" w:hAnsi="Times New Roman"/>
                      <w:b/>
                      <w:lang w:val="en-GB"/>
                    </w:rPr>
                  </w:pPr>
                </w:p>
              </w:tc>
              <w:tc>
                <w:tcPr>
                  <w:tcW w:w="323" w:type="pct"/>
                  <w:vMerge w:val="continue"/>
                  <w:vAlign w:val="center"/>
                </w:tcPr>
                <w:p>
                  <w:pPr>
                    <w:pStyle w:val="10"/>
                    <w:spacing w:line="240" w:lineRule="auto"/>
                    <w:jc w:val="center"/>
                    <w:rPr>
                      <w:rFonts w:ascii="Times New Roman" w:hAnsi="Times New Roman"/>
                      <w:b/>
                      <w:lang w:val="en-GB"/>
                    </w:rPr>
                  </w:pPr>
                </w:p>
              </w:tc>
              <w:tc>
                <w:tcPr>
                  <w:tcW w:w="485" w:type="pct"/>
                  <w:vMerge w:val="continue"/>
                  <w:vAlign w:val="center"/>
                </w:tcPr>
                <w:p>
                  <w:pPr>
                    <w:pStyle w:val="10"/>
                    <w:spacing w:line="240" w:lineRule="auto"/>
                    <w:jc w:val="center"/>
                    <w:rPr>
                      <w:rFonts w:ascii="Times New Roman" w:hAnsi="Times New Roman"/>
                      <w:b/>
                      <w:lang w:val="en-GB"/>
                    </w:rPr>
                  </w:pPr>
                </w:p>
              </w:tc>
              <w:tc>
                <w:tcPr>
                  <w:tcW w:w="405" w:type="pct"/>
                  <w:vMerge w:val="continue"/>
                  <w:vAlign w:val="center"/>
                </w:tcPr>
                <w:p>
                  <w:pPr>
                    <w:pStyle w:val="10"/>
                    <w:spacing w:line="240" w:lineRule="auto"/>
                    <w:jc w:val="center"/>
                    <w:rPr>
                      <w:rFonts w:ascii="Times New Roman" w:hAnsi="Times New Roman"/>
                      <w:b/>
                      <w:lang w:val="en-GB"/>
                    </w:rPr>
                  </w:pPr>
                </w:p>
              </w:tc>
              <w:tc>
                <w:tcPr>
                  <w:tcW w:w="243" w:type="pct"/>
                  <w:vMerge w:val="continue"/>
                  <w:vAlign w:val="center"/>
                </w:tcPr>
                <w:p>
                  <w:pPr>
                    <w:pStyle w:val="10"/>
                    <w:spacing w:line="240" w:lineRule="auto"/>
                    <w:jc w:val="center"/>
                    <w:rPr>
                      <w:rFonts w:ascii="Times New Roman" w:hAnsi="Times New Roman"/>
                      <w:b/>
                      <w:lang w:val="en-GB"/>
                    </w:rPr>
                  </w:pPr>
                </w:p>
              </w:tc>
              <w:tc>
                <w:tcPr>
                  <w:tcW w:w="343" w:type="pct"/>
                  <w:vMerge w:val="continue"/>
                  <w:vAlign w:val="center"/>
                </w:tcPr>
                <w:p>
                  <w:pPr>
                    <w:pStyle w:val="10"/>
                    <w:spacing w:line="240" w:lineRule="auto"/>
                    <w:jc w:val="center"/>
                    <w:rPr>
                      <w:rFonts w:ascii="Times New Roman" w:hAnsi="Times New Roman"/>
                      <w:b/>
                      <w:lang w:val="en-GB"/>
                    </w:rPr>
                  </w:pPr>
                </w:p>
              </w:tc>
              <w:tc>
                <w:tcPr>
                  <w:tcW w:w="235" w:type="pct"/>
                  <w:vMerge w:val="continue"/>
                  <w:vAlign w:val="center"/>
                </w:tcPr>
                <w:p>
                  <w:pPr>
                    <w:pStyle w:val="10"/>
                    <w:spacing w:line="240" w:lineRule="auto"/>
                    <w:jc w:val="center"/>
                    <w:rPr>
                      <w:rFonts w:ascii="Times New Roman" w:hAnsi="Times New Roman"/>
                      <w:b/>
                      <w:lang w:val="en-GB"/>
                    </w:rPr>
                  </w:pPr>
                </w:p>
              </w:tc>
              <w:tc>
                <w:tcPr>
                  <w:tcW w:w="396" w:type="pct"/>
                  <w:vAlign w:val="center"/>
                </w:tcPr>
                <w:p>
                  <w:pPr>
                    <w:pStyle w:val="10"/>
                    <w:spacing w:line="240" w:lineRule="auto"/>
                    <w:jc w:val="center"/>
                    <w:rPr>
                      <w:rFonts w:ascii="Times New Roman" w:hAnsi="Times New Roman"/>
                      <w:b/>
                    </w:rPr>
                  </w:pPr>
                  <w:r>
                    <w:rPr>
                      <w:rFonts w:ascii="Times New Roman" w:hAnsi="Times New Roman"/>
                      <w:b/>
                    </w:rPr>
                    <w:t>PM</w:t>
                  </w:r>
                  <w:r>
                    <w:rPr>
                      <w:rFonts w:ascii="Times New Roman" w:hAnsi="Times New Roman"/>
                      <w:b/>
                      <w:vertAlign w:val="subscript"/>
                    </w:rPr>
                    <w:t>10</w:t>
                  </w:r>
                </w:p>
              </w:tc>
              <w:tc>
                <w:tcPr>
                  <w:tcW w:w="405" w:type="pct"/>
                  <w:vAlign w:val="center"/>
                </w:tcPr>
                <w:p>
                  <w:pPr>
                    <w:pStyle w:val="10"/>
                    <w:spacing w:line="240" w:lineRule="auto"/>
                    <w:jc w:val="center"/>
                    <w:rPr>
                      <w:rFonts w:ascii="Times New Roman" w:hAnsi="Times New Roman"/>
                      <w:b/>
                    </w:rPr>
                  </w:pPr>
                  <w:r>
                    <w:rPr>
                      <w:rFonts w:ascii="Times New Roman" w:hAnsi="Times New Roman"/>
                      <w:b/>
                      <w:snapToGrid w:val="0"/>
                    </w:rPr>
                    <w:t>SO</w:t>
                  </w:r>
                  <w:r>
                    <w:rPr>
                      <w:rFonts w:ascii="Times New Roman" w:hAnsi="Times New Roman"/>
                      <w:b/>
                      <w:snapToGrid w:val="0"/>
                      <w:vertAlign w:val="subscript"/>
                    </w:rPr>
                    <w:t>2</w:t>
                  </w:r>
                </w:p>
              </w:tc>
              <w:tc>
                <w:tcPr>
                  <w:tcW w:w="443" w:type="pct"/>
                  <w:vAlign w:val="center"/>
                </w:tcPr>
                <w:p>
                  <w:pPr>
                    <w:pStyle w:val="10"/>
                    <w:spacing w:line="240" w:lineRule="auto"/>
                    <w:jc w:val="center"/>
                    <w:rPr>
                      <w:rFonts w:ascii="Times New Roman" w:hAnsi="Times New Roman"/>
                      <w:b/>
                      <w:lang w:val="en-GB"/>
                    </w:rPr>
                  </w:pPr>
                  <w:r>
                    <w:rPr>
                      <w:rFonts w:ascii="Times New Roman" w:hAnsi="Times New Roman"/>
                      <w:b/>
                    </w:rPr>
                    <w:t>NO</w:t>
                  </w:r>
                  <w:r>
                    <w:rPr>
                      <w:rFonts w:ascii="Times New Roman" w:hAnsi="Times New Roman"/>
                      <w:b/>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5" w:type="pct"/>
                  <w:vAlign w:val="center"/>
                </w:tcPr>
                <w:p>
                  <w:pPr>
                    <w:pStyle w:val="10"/>
                    <w:spacing w:line="240" w:lineRule="auto"/>
                    <w:jc w:val="center"/>
                    <w:rPr>
                      <w:rFonts w:ascii="Times New Roman" w:hAnsi="Times New Roman"/>
                      <w:bCs/>
                    </w:rPr>
                  </w:pPr>
                  <w:r>
                    <w:rPr>
                      <w:rFonts w:ascii="Times New Roman" w:hAnsi="Times New Roman"/>
                      <w:bCs/>
                    </w:rPr>
                    <w:t>1</w:t>
                  </w:r>
                </w:p>
              </w:tc>
              <w:tc>
                <w:tcPr>
                  <w:tcW w:w="235" w:type="pct"/>
                  <w:vAlign w:val="center"/>
                </w:tcPr>
                <w:p>
                  <w:pPr>
                    <w:pStyle w:val="10"/>
                    <w:spacing w:line="240" w:lineRule="auto"/>
                    <w:jc w:val="center"/>
                    <w:rPr>
                      <w:rFonts w:ascii="Times New Roman" w:hAnsi="Times New Roman"/>
                      <w:spacing w:val="-11"/>
                    </w:rPr>
                  </w:pPr>
                  <w:r>
                    <w:rPr>
                      <w:rFonts w:ascii="Times New Roman" w:hAnsi="Times New Roman"/>
                      <w:spacing w:val="-11"/>
                    </w:rPr>
                    <w:t>1#排气筒</w:t>
                  </w:r>
                </w:p>
              </w:tc>
              <w:tc>
                <w:tcPr>
                  <w:tcW w:w="444" w:type="pct"/>
                  <w:vAlign w:val="center"/>
                </w:tcPr>
                <w:p>
                  <w:pPr>
                    <w:spacing w:line="240" w:lineRule="auto"/>
                    <w:ind w:firstLine="0" w:firstLineChars="0"/>
                    <w:jc w:val="center"/>
                    <w:rPr>
                      <w:bCs/>
                      <w:sz w:val="21"/>
                      <w:szCs w:val="21"/>
                    </w:rPr>
                  </w:pPr>
                  <w:r>
                    <w:rPr>
                      <w:rFonts w:hint="eastAsia"/>
                      <w:bCs/>
                      <w:sz w:val="21"/>
                      <w:szCs w:val="21"/>
                    </w:rPr>
                    <w:t>108.409053</w:t>
                  </w:r>
                </w:p>
              </w:tc>
              <w:tc>
                <w:tcPr>
                  <w:tcW w:w="405" w:type="pct"/>
                  <w:vAlign w:val="center"/>
                </w:tcPr>
                <w:p>
                  <w:pPr>
                    <w:spacing w:line="240" w:lineRule="auto"/>
                    <w:ind w:firstLine="0" w:firstLineChars="0"/>
                    <w:jc w:val="center"/>
                    <w:rPr>
                      <w:bCs/>
                      <w:sz w:val="21"/>
                      <w:szCs w:val="21"/>
                    </w:rPr>
                  </w:pPr>
                  <w:r>
                    <w:rPr>
                      <w:rFonts w:hint="eastAsia"/>
                      <w:bCs/>
                      <w:sz w:val="21"/>
                      <w:szCs w:val="21"/>
                    </w:rPr>
                    <w:t>32.451731</w:t>
                  </w:r>
                </w:p>
              </w:tc>
              <w:tc>
                <w:tcPr>
                  <w:tcW w:w="404" w:type="pct"/>
                  <w:vAlign w:val="center"/>
                </w:tcPr>
                <w:p>
                  <w:pPr>
                    <w:spacing w:line="240" w:lineRule="auto"/>
                    <w:ind w:firstLine="0" w:firstLineChars="0"/>
                    <w:jc w:val="center"/>
                    <w:rPr>
                      <w:bCs/>
                      <w:sz w:val="21"/>
                      <w:szCs w:val="21"/>
                    </w:rPr>
                  </w:pPr>
                  <w:r>
                    <w:rPr>
                      <w:rFonts w:hint="eastAsia"/>
                      <w:bCs/>
                      <w:sz w:val="21"/>
                      <w:szCs w:val="21"/>
                    </w:rPr>
                    <w:t>389.0</w:t>
                  </w:r>
                </w:p>
              </w:tc>
              <w:tc>
                <w:tcPr>
                  <w:tcW w:w="323" w:type="pct"/>
                  <w:vAlign w:val="center"/>
                </w:tcPr>
                <w:p>
                  <w:pPr>
                    <w:spacing w:line="240" w:lineRule="auto"/>
                    <w:ind w:firstLine="0" w:firstLineChars="0"/>
                    <w:jc w:val="center"/>
                    <w:rPr>
                      <w:bCs/>
                      <w:sz w:val="21"/>
                      <w:szCs w:val="21"/>
                    </w:rPr>
                  </w:pPr>
                  <w:r>
                    <w:rPr>
                      <w:bCs/>
                      <w:sz w:val="21"/>
                      <w:szCs w:val="21"/>
                    </w:rPr>
                    <w:t>25</w:t>
                  </w:r>
                </w:p>
              </w:tc>
              <w:tc>
                <w:tcPr>
                  <w:tcW w:w="485" w:type="pct"/>
                  <w:vAlign w:val="center"/>
                </w:tcPr>
                <w:p>
                  <w:pPr>
                    <w:spacing w:line="240" w:lineRule="auto"/>
                    <w:ind w:firstLine="0" w:firstLineChars="0"/>
                    <w:jc w:val="center"/>
                    <w:rPr>
                      <w:bCs/>
                      <w:sz w:val="21"/>
                      <w:szCs w:val="21"/>
                    </w:rPr>
                  </w:pPr>
                  <w:r>
                    <w:rPr>
                      <w:bCs/>
                      <w:sz w:val="21"/>
                      <w:szCs w:val="21"/>
                    </w:rPr>
                    <w:t>0.7</w:t>
                  </w:r>
                </w:p>
              </w:tc>
              <w:tc>
                <w:tcPr>
                  <w:tcW w:w="405" w:type="pct"/>
                  <w:vAlign w:val="center"/>
                </w:tcPr>
                <w:p>
                  <w:pPr>
                    <w:spacing w:line="240" w:lineRule="auto"/>
                    <w:ind w:firstLine="0" w:firstLineChars="0"/>
                    <w:jc w:val="center"/>
                    <w:rPr>
                      <w:bCs/>
                      <w:sz w:val="21"/>
                      <w:szCs w:val="21"/>
                    </w:rPr>
                  </w:pPr>
                  <w:r>
                    <w:rPr>
                      <w:rFonts w:hint="eastAsia"/>
                      <w:bCs/>
                      <w:sz w:val="21"/>
                      <w:szCs w:val="21"/>
                    </w:rPr>
                    <w:t>0.236</w:t>
                  </w:r>
                </w:p>
              </w:tc>
              <w:tc>
                <w:tcPr>
                  <w:tcW w:w="243" w:type="pct"/>
                  <w:vAlign w:val="center"/>
                </w:tcPr>
                <w:p>
                  <w:pPr>
                    <w:pStyle w:val="10"/>
                    <w:spacing w:line="240" w:lineRule="auto"/>
                    <w:jc w:val="center"/>
                    <w:rPr>
                      <w:rFonts w:ascii="Times New Roman" w:hAnsi="Times New Roman"/>
                    </w:rPr>
                  </w:pPr>
                  <w:r>
                    <w:rPr>
                      <w:rFonts w:ascii="Times New Roman" w:hAnsi="Times New Roman"/>
                    </w:rPr>
                    <w:t>55</w:t>
                  </w:r>
                </w:p>
              </w:tc>
              <w:tc>
                <w:tcPr>
                  <w:tcW w:w="343" w:type="pct"/>
                  <w:vAlign w:val="center"/>
                </w:tcPr>
                <w:p>
                  <w:pPr>
                    <w:pStyle w:val="10"/>
                    <w:spacing w:line="240" w:lineRule="auto"/>
                    <w:jc w:val="center"/>
                    <w:rPr>
                      <w:rFonts w:ascii="Times New Roman" w:hAnsi="Times New Roman"/>
                    </w:rPr>
                  </w:pPr>
                  <w:r>
                    <w:rPr>
                      <w:rFonts w:ascii="Times New Roman" w:hAnsi="Times New Roman"/>
                    </w:rPr>
                    <w:t>750</w:t>
                  </w:r>
                </w:p>
              </w:tc>
              <w:tc>
                <w:tcPr>
                  <w:tcW w:w="235" w:type="pct"/>
                  <w:vAlign w:val="center"/>
                </w:tcPr>
                <w:p>
                  <w:pPr>
                    <w:pStyle w:val="10"/>
                    <w:spacing w:line="240" w:lineRule="auto"/>
                    <w:jc w:val="center"/>
                    <w:rPr>
                      <w:rFonts w:ascii="Times New Roman" w:hAnsi="Times New Roman"/>
                      <w:bCs/>
                      <w:lang w:val="en-GB"/>
                    </w:rPr>
                  </w:pPr>
                  <w:r>
                    <w:rPr>
                      <w:rFonts w:ascii="Times New Roman" w:hAnsi="Times New Roman"/>
                      <w:bCs/>
                      <w:lang w:val="en-GB"/>
                    </w:rPr>
                    <w:t>正常排放</w:t>
                  </w:r>
                </w:p>
              </w:tc>
              <w:tc>
                <w:tcPr>
                  <w:tcW w:w="396"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0.0032</w:t>
                  </w:r>
                </w:p>
              </w:tc>
              <w:tc>
                <w:tcPr>
                  <w:tcW w:w="405"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0.0110</w:t>
                  </w:r>
                </w:p>
              </w:tc>
              <w:tc>
                <w:tcPr>
                  <w:tcW w:w="443"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35" w:type="pct"/>
                  <w:vAlign w:val="center"/>
                </w:tcPr>
                <w:p>
                  <w:pPr>
                    <w:pStyle w:val="10"/>
                    <w:spacing w:line="240" w:lineRule="auto"/>
                    <w:jc w:val="center"/>
                    <w:rPr>
                      <w:rFonts w:ascii="Times New Roman" w:hAnsi="Times New Roman"/>
                      <w:bCs/>
                    </w:rPr>
                  </w:pPr>
                  <w:r>
                    <w:rPr>
                      <w:rFonts w:ascii="Times New Roman" w:hAnsi="Times New Roman"/>
                      <w:bCs/>
                    </w:rPr>
                    <w:t>2</w:t>
                  </w:r>
                </w:p>
              </w:tc>
              <w:tc>
                <w:tcPr>
                  <w:tcW w:w="235" w:type="pct"/>
                  <w:vAlign w:val="center"/>
                </w:tcPr>
                <w:p>
                  <w:pPr>
                    <w:pStyle w:val="10"/>
                    <w:spacing w:line="240" w:lineRule="auto"/>
                    <w:jc w:val="center"/>
                    <w:rPr>
                      <w:rFonts w:ascii="Times New Roman" w:hAnsi="Times New Roman"/>
                      <w:spacing w:val="-11"/>
                    </w:rPr>
                  </w:pPr>
                  <w:r>
                    <w:rPr>
                      <w:rFonts w:ascii="Times New Roman" w:hAnsi="Times New Roman"/>
                      <w:spacing w:val="-11"/>
                    </w:rPr>
                    <w:t>2#排气筒</w:t>
                  </w:r>
                </w:p>
              </w:tc>
              <w:tc>
                <w:tcPr>
                  <w:tcW w:w="444" w:type="pct"/>
                  <w:vAlign w:val="center"/>
                </w:tcPr>
                <w:p>
                  <w:pPr>
                    <w:spacing w:line="240" w:lineRule="auto"/>
                    <w:ind w:firstLine="0" w:firstLineChars="0"/>
                    <w:jc w:val="center"/>
                    <w:rPr>
                      <w:bCs/>
                      <w:sz w:val="21"/>
                      <w:szCs w:val="21"/>
                    </w:rPr>
                  </w:pPr>
                  <w:r>
                    <w:rPr>
                      <w:rFonts w:hint="eastAsia"/>
                      <w:bCs/>
                      <w:sz w:val="21"/>
                      <w:szCs w:val="21"/>
                    </w:rPr>
                    <w:t>108.409012</w:t>
                  </w:r>
                </w:p>
              </w:tc>
              <w:tc>
                <w:tcPr>
                  <w:tcW w:w="405" w:type="pct"/>
                  <w:vAlign w:val="center"/>
                </w:tcPr>
                <w:p>
                  <w:pPr>
                    <w:spacing w:line="240" w:lineRule="auto"/>
                    <w:ind w:firstLine="0" w:firstLineChars="0"/>
                    <w:jc w:val="center"/>
                    <w:rPr>
                      <w:bCs/>
                      <w:sz w:val="21"/>
                      <w:szCs w:val="21"/>
                    </w:rPr>
                  </w:pPr>
                  <w:r>
                    <w:rPr>
                      <w:rFonts w:hint="eastAsia"/>
                      <w:bCs/>
                      <w:sz w:val="21"/>
                      <w:szCs w:val="21"/>
                    </w:rPr>
                    <w:t>32.451749</w:t>
                  </w:r>
                </w:p>
              </w:tc>
              <w:tc>
                <w:tcPr>
                  <w:tcW w:w="404" w:type="pct"/>
                  <w:vAlign w:val="center"/>
                </w:tcPr>
                <w:p>
                  <w:pPr>
                    <w:spacing w:line="240" w:lineRule="auto"/>
                    <w:ind w:firstLine="0" w:firstLineChars="0"/>
                    <w:jc w:val="center"/>
                    <w:rPr>
                      <w:bCs/>
                      <w:sz w:val="21"/>
                      <w:szCs w:val="21"/>
                    </w:rPr>
                  </w:pPr>
                  <w:r>
                    <w:rPr>
                      <w:rFonts w:hint="eastAsia"/>
                      <w:bCs/>
                      <w:sz w:val="21"/>
                      <w:szCs w:val="21"/>
                    </w:rPr>
                    <w:t>389.0</w:t>
                  </w:r>
                </w:p>
              </w:tc>
              <w:tc>
                <w:tcPr>
                  <w:tcW w:w="323" w:type="pct"/>
                  <w:vAlign w:val="center"/>
                </w:tcPr>
                <w:p>
                  <w:pPr>
                    <w:spacing w:line="240" w:lineRule="auto"/>
                    <w:ind w:firstLine="0" w:firstLineChars="0"/>
                    <w:jc w:val="center"/>
                    <w:rPr>
                      <w:bCs/>
                      <w:sz w:val="21"/>
                      <w:szCs w:val="21"/>
                    </w:rPr>
                  </w:pPr>
                  <w:r>
                    <w:rPr>
                      <w:bCs/>
                      <w:sz w:val="21"/>
                      <w:szCs w:val="21"/>
                    </w:rPr>
                    <w:t>25</w:t>
                  </w:r>
                </w:p>
              </w:tc>
              <w:tc>
                <w:tcPr>
                  <w:tcW w:w="485" w:type="pct"/>
                  <w:vAlign w:val="center"/>
                </w:tcPr>
                <w:p>
                  <w:pPr>
                    <w:spacing w:line="240" w:lineRule="auto"/>
                    <w:ind w:firstLine="0" w:firstLineChars="0"/>
                    <w:jc w:val="center"/>
                    <w:rPr>
                      <w:bCs/>
                      <w:sz w:val="21"/>
                      <w:szCs w:val="21"/>
                    </w:rPr>
                  </w:pPr>
                  <w:r>
                    <w:rPr>
                      <w:bCs/>
                      <w:sz w:val="21"/>
                      <w:szCs w:val="21"/>
                    </w:rPr>
                    <w:t>0.7</w:t>
                  </w:r>
                </w:p>
              </w:tc>
              <w:tc>
                <w:tcPr>
                  <w:tcW w:w="405" w:type="pct"/>
                  <w:vAlign w:val="center"/>
                </w:tcPr>
                <w:p>
                  <w:pPr>
                    <w:spacing w:line="240" w:lineRule="auto"/>
                    <w:ind w:firstLine="0" w:firstLineChars="0"/>
                    <w:jc w:val="center"/>
                    <w:rPr>
                      <w:bCs/>
                      <w:sz w:val="21"/>
                      <w:szCs w:val="21"/>
                    </w:rPr>
                  </w:pPr>
                  <w:r>
                    <w:rPr>
                      <w:rFonts w:hint="eastAsia"/>
                      <w:bCs/>
                      <w:sz w:val="21"/>
                      <w:szCs w:val="21"/>
                    </w:rPr>
                    <w:t>0.236</w:t>
                  </w:r>
                </w:p>
              </w:tc>
              <w:tc>
                <w:tcPr>
                  <w:tcW w:w="243" w:type="pct"/>
                  <w:vAlign w:val="center"/>
                </w:tcPr>
                <w:p>
                  <w:pPr>
                    <w:pStyle w:val="10"/>
                    <w:spacing w:line="240" w:lineRule="auto"/>
                    <w:jc w:val="center"/>
                    <w:rPr>
                      <w:rFonts w:ascii="Times New Roman" w:hAnsi="Times New Roman"/>
                    </w:rPr>
                  </w:pPr>
                  <w:r>
                    <w:rPr>
                      <w:rFonts w:ascii="Times New Roman" w:hAnsi="Times New Roman"/>
                    </w:rPr>
                    <w:t>55</w:t>
                  </w:r>
                </w:p>
              </w:tc>
              <w:tc>
                <w:tcPr>
                  <w:tcW w:w="343" w:type="pct"/>
                  <w:vAlign w:val="center"/>
                </w:tcPr>
                <w:p>
                  <w:pPr>
                    <w:pStyle w:val="10"/>
                    <w:spacing w:line="240" w:lineRule="auto"/>
                    <w:jc w:val="center"/>
                    <w:rPr>
                      <w:rFonts w:ascii="Times New Roman" w:hAnsi="Times New Roman"/>
                    </w:rPr>
                  </w:pPr>
                  <w:r>
                    <w:rPr>
                      <w:rFonts w:hint="eastAsia" w:ascii="Times New Roman" w:hAnsi="Times New Roman"/>
                    </w:rPr>
                    <w:t>750</w:t>
                  </w:r>
                </w:p>
              </w:tc>
              <w:tc>
                <w:tcPr>
                  <w:tcW w:w="235" w:type="pct"/>
                  <w:vAlign w:val="center"/>
                </w:tcPr>
                <w:p>
                  <w:pPr>
                    <w:pStyle w:val="10"/>
                    <w:spacing w:line="240" w:lineRule="auto"/>
                    <w:jc w:val="center"/>
                    <w:rPr>
                      <w:rFonts w:ascii="Times New Roman" w:hAnsi="Times New Roman"/>
                      <w:bCs/>
                      <w:lang w:val="en-GB"/>
                    </w:rPr>
                  </w:pPr>
                  <w:r>
                    <w:rPr>
                      <w:rFonts w:ascii="Times New Roman" w:hAnsi="Times New Roman"/>
                      <w:bCs/>
                      <w:lang w:val="en-GB"/>
                    </w:rPr>
                    <w:t>正常排放</w:t>
                  </w:r>
                </w:p>
              </w:tc>
              <w:tc>
                <w:tcPr>
                  <w:tcW w:w="396"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0.0032</w:t>
                  </w:r>
                </w:p>
              </w:tc>
              <w:tc>
                <w:tcPr>
                  <w:tcW w:w="405"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0.0110</w:t>
                  </w:r>
                </w:p>
              </w:tc>
              <w:tc>
                <w:tcPr>
                  <w:tcW w:w="443"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5" w:type="pct"/>
                  <w:vAlign w:val="center"/>
                </w:tcPr>
                <w:p>
                  <w:pPr>
                    <w:pStyle w:val="10"/>
                    <w:spacing w:line="240" w:lineRule="auto"/>
                    <w:jc w:val="center"/>
                    <w:rPr>
                      <w:rFonts w:ascii="Times New Roman" w:hAnsi="Times New Roman"/>
                      <w:bCs/>
                    </w:rPr>
                  </w:pPr>
                  <w:r>
                    <w:rPr>
                      <w:rFonts w:ascii="Times New Roman" w:hAnsi="Times New Roman"/>
                      <w:bCs/>
                    </w:rPr>
                    <w:t>3</w:t>
                  </w:r>
                </w:p>
              </w:tc>
              <w:tc>
                <w:tcPr>
                  <w:tcW w:w="235" w:type="pct"/>
                  <w:vAlign w:val="center"/>
                </w:tcPr>
                <w:p>
                  <w:pPr>
                    <w:pStyle w:val="10"/>
                    <w:spacing w:line="240" w:lineRule="auto"/>
                    <w:jc w:val="center"/>
                    <w:rPr>
                      <w:rFonts w:ascii="Times New Roman" w:hAnsi="Times New Roman"/>
                      <w:bCs/>
                      <w:spacing w:val="-11"/>
                      <w:lang w:val="en-GB"/>
                    </w:rPr>
                  </w:pPr>
                  <w:r>
                    <w:rPr>
                      <w:rFonts w:ascii="Times New Roman" w:hAnsi="Times New Roman"/>
                      <w:spacing w:val="-11"/>
                    </w:rPr>
                    <w:t>等效排气筒</w:t>
                  </w:r>
                </w:p>
              </w:tc>
              <w:tc>
                <w:tcPr>
                  <w:tcW w:w="444" w:type="pct"/>
                  <w:vAlign w:val="center"/>
                </w:tcPr>
                <w:p>
                  <w:pPr>
                    <w:spacing w:line="240" w:lineRule="auto"/>
                    <w:ind w:firstLine="0" w:firstLineChars="0"/>
                    <w:jc w:val="center"/>
                    <w:rPr>
                      <w:bCs/>
                      <w:sz w:val="21"/>
                      <w:szCs w:val="21"/>
                    </w:rPr>
                  </w:pPr>
                  <w:r>
                    <w:rPr>
                      <w:rFonts w:hint="eastAsia"/>
                      <w:bCs/>
                      <w:sz w:val="21"/>
                      <w:szCs w:val="21"/>
                    </w:rPr>
                    <w:t>108.409047</w:t>
                  </w:r>
                </w:p>
              </w:tc>
              <w:tc>
                <w:tcPr>
                  <w:tcW w:w="405" w:type="pct"/>
                  <w:vAlign w:val="center"/>
                </w:tcPr>
                <w:p>
                  <w:pPr>
                    <w:spacing w:line="240" w:lineRule="auto"/>
                    <w:ind w:firstLine="0" w:firstLineChars="0"/>
                    <w:jc w:val="center"/>
                    <w:rPr>
                      <w:bCs/>
                      <w:sz w:val="21"/>
                      <w:szCs w:val="21"/>
                    </w:rPr>
                  </w:pPr>
                  <w:r>
                    <w:rPr>
                      <w:rFonts w:hint="eastAsia"/>
                      <w:bCs/>
                      <w:sz w:val="21"/>
                      <w:szCs w:val="21"/>
                    </w:rPr>
                    <w:t>32.451741</w:t>
                  </w:r>
                </w:p>
              </w:tc>
              <w:tc>
                <w:tcPr>
                  <w:tcW w:w="404" w:type="pct"/>
                  <w:vAlign w:val="center"/>
                </w:tcPr>
                <w:p>
                  <w:pPr>
                    <w:pStyle w:val="10"/>
                    <w:spacing w:line="240" w:lineRule="auto"/>
                    <w:jc w:val="center"/>
                    <w:rPr>
                      <w:rFonts w:ascii="Times New Roman" w:hAnsi="Times New Roman"/>
                      <w:spacing w:val="-11"/>
                      <w:lang w:val="en-GB"/>
                    </w:rPr>
                  </w:pPr>
                  <w:r>
                    <w:rPr>
                      <w:rFonts w:hint="eastAsia" w:ascii="Times New Roman" w:hAnsi="Times New Roman"/>
                      <w:spacing w:val="-11"/>
                    </w:rPr>
                    <w:t>389.0</w:t>
                  </w:r>
                </w:p>
              </w:tc>
              <w:tc>
                <w:tcPr>
                  <w:tcW w:w="323" w:type="pct"/>
                  <w:vAlign w:val="center"/>
                </w:tcPr>
                <w:p>
                  <w:pPr>
                    <w:pStyle w:val="10"/>
                    <w:spacing w:line="240" w:lineRule="auto"/>
                    <w:jc w:val="center"/>
                    <w:rPr>
                      <w:rFonts w:ascii="Times New Roman" w:hAnsi="Times New Roman"/>
                      <w:bCs/>
                      <w:spacing w:val="-11"/>
                    </w:rPr>
                  </w:pPr>
                  <w:r>
                    <w:rPr>
                      <w:rFonts w:ascii="Times New Roman" w:hAnsi="Times New Roman"/>
                      <w:spacing w:val="-11"/>
                    </w:rPr>
                    <w:t>25</w:t>
                  </w:r>
                </w:p>
              </w:tc>
              <w:tc>
                <w:tcPr>
                  <w:tcW w:w="485" w:type="pct"/>
                  <w:vAlign w:val="center"/>
                </w:tcPr>
                <w:p>
                  <w:pPr>
                    <w:pStyle w:val="10"/>
                    <w:spacing w:line="240" w:lineRule="auto"/>
                    <w:jc w:val="center"/>
                    <w:rPr>
                      <w:rFonts w:ascii="Times New Roman" w:hAnsi="Times New Roman"/>
                      <w:bCs/>
                    </w:rPr>
                  </w:pPr>
                  <w:r>
                    <w:rPr>
                      <w:rFonts w:hint="eastAsia" w:ascii="Times New Roman" w:hAnsi="Times New Roman"/>
                    </w:rPr>
                    <w:t>1.0</w:t>
                  </w:r>
                </w:p>
              </w:tc>
              <w:tc>
                <w:tcPr>
                  <w:tcW w:w="405" w:type="pct"/>
                  <w:vAlign w:val="center"/>
                </w:tcPr>
                <w:p>
                  <w:pPr>
                    <w:pStyle w:val="10"/>
                    <w:spacing w:line="240" w:lineRule="auto"/>
                    <w:jc w:val="center"/>
                    <w:rPr>
                      <w:rFonts w:ascii="Times New Roman" w:hAnsi="Times New Roman"/>
                      <w:bCs/>
                      <w:spacing w:val="-11"/>
                    </w:rPr>
                  </w:pPr>
                  <w:r>
                    <w:rPr>
                      <w:rFonts w:hint="eastAsia" w:ascii="Times New Roman" w:hAnsi="Times New Roman"/>
                      <w:spacing w:val="-11"/>
                    </w:rPr>
                    <w:t>0.236</w:t>
                  </w:r>
                </w:p>
              </w:tc>
              <w:tc>
                <w:tcPr>
                  <w:tcW w:w="243" w:type="pct"/>
                  <w:vAlign w:val="center"/>
                </w:tcPr>
                <w:p>
                  <w:pPr>
                    <w:pStyle w:val="10"/>
                    <w:spacing w:line="240" w:lineRule="auto"/>
                    <w:jc w:val="center"/>
                    <w:rPr>
                      <w:rFonts w:ascii="Times New Roman" w:hAnsi="Times New Roman"/>
                      <w:bCs/>
                      <w:lang w:val="en-GB"/>
                    </w:rPr>
                  </w:pPr>
                  <w:r>
                    <w:rPr>
                      <w:rFonts w:ascii="Times New Roman" w:hAnsi="Times New Roman"/>
                    </w:rPr>
                    <w:t>55</w:t>
                  </w:r>
                </w:p>
              </w:tc>
              <w:tc>
                <w:tcPr>
                  <w:tcW w:w="343" w:type="pct"/>
                  <w:vAlign w:val="center"/>
                </w:tcPr>
                <w:p>
                  <w:pPr>
                    <w:pStyle w:val="10"/>
                    <w:spacing w:line="240" w:lineRule="auto"/>
                    <w:jc w:val="center"/>
                    <w:rPr>
                      <w:rFonts w:ascii="Times New Roman" w:hAnsi="Times New Roman"/>
                      <w:bCs/>
                    </w:rPr>
                  </w:pPr>
                  <w:r>
                    <w:rPr>
                      <w:rFonts w:hint="eastAsia" w:ascii="Times New Roman" w:hAnsi="Times New Roman"/>
                      <w:bCs/>
                    </w:rPr>
                    <w:t>750</w:t>
                  </w:r>
                </w:p>
              </w:tc>
              <w:tc>
                <w:tcPr>
                  <w:tcW w:w="235" w:type="pct"/>
                  <w:vAlign w:val="center"/>
                </w:tcPr>
                <w:p>
                  <w:pPr>
                    <w:pStyle w:val="10"/>
                    <w:spacing w:line="240" w:lineRule="auto"/>
                    <w:jc w:val="center"/>
                    <w:rPr>
                      <w:rFonts w:ascii="Times New Roman" w:hAnsi="Times New Roman"/>
                      <w:bCs/>
                      <w:lang w:val="en-GB"/>
                    </w:rPr>
                  </w:pPr>
                  <w:r>
                    <w:rPr>
                      <w:rFonts w:ascii="Times New Roman" w:hAnsi="Times New Roman"/>
                      <w:bCs/>
                      <w:lang w:val="en-GB"/>
                    </w:rPr>
                    <w:t>正常排放</w:t>
                  </w:r>
                </w:p>
              </w:tc>
              <w:tc>
                <w:tcPr>
                  <w:tcW w:w="396"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0.0064</w:t>
                  </w:r>
                </w:p>
              </w:tc>
              <w:tc>
                <w:tcPr>
                  <w:tcW w:w="405" w:type="pct"/>
                  <w:vAlign w:val="center"/>
                </w:tcPr>
                <w:p>
                  <w:pPr>
                    <w:pStyle w:val="10"/>
                    <w:spacing w:line="240" w:lineRule="auto"/>
                    <w:jc w:val="center"/>
                    <w:rPr>
                      <w:rFonts w:ascii="Times New Roman" w:hAnsi="Times New Roman"/>
                      <w:bCs/>
                      <w:spacing w:val="-11"/>
                    </w:rPr>
                  </w:pPr>
                  <w:r>
                    <w:rPr>
                      <w:rFonts w:hint="eastAsia" w:ascii="Times New Roman" w:hAnsi="Times New Roman"/>
                      <w:bCs/>
                      <w:spacing w:val="-11"/>
                    </w:rPr>
                    <w:t>0.0221</w:t>
                  </w:r>
                </w:p>
              </w:tc>
              <w:tc>
                <w:tcPr>
                  <w:tcW w:w="443" w:type="pct"/>
                  <w:vAlign w:val="center"/>
                </w:tcPr>
                <w:p>
                  <w:pPr>
                    <w:pStyle w:val="10"/>
                    <w:spacing w:line="240" w:lineRule="auto"/>
                    <w:jc w:val="center"/>
                    <w:rPr>
                      <w:rFonts w:ascii="Times New Roman" w:hAnsi="Times New Roman"/>
                      <w:bCs/>
                      <w:spacing w:val="-11"/>
                    </w:rPr>
                  </w:pPr>
                  <w:r>
                    <w:rPr>
                      <w:rFonts w:hint="eastAsia" w:ascii="Times New Roman" w:hAnsi="Times New Roman"/>
                      <w:bCs/>
                      <w:spacing w:val="-11"/>
                    </w:rPr>
                    <w:t>0.0918</w:t>
                  </w:r>
                </w:p>
              </w:tc>
            </w:tr>
          </w:tbl>
          <w:p>
            <w:pPr>
              <w:wordWrap w:val="0"/>
              <w:spacing w:line="520" w:lineRule="exact"/>
              <w:ind w:firstLine="480"/>
              <w:rPr>
                <w:szCs w:val="24"/>
              </w:rPr>
            </w:pPr>
            <w:r>
              <w:rPr>
                <w:szCs w:val="24"/>
              </w:rPr>
              <w:fldChar w:fldCharType="begin"/>
            </w:r>
            <w:r>
              <w:rPr>
                <w:szCs w:val="24"/>
              </w:rPr>
              <w:instrText xml:space="preserve"> </w:instrText>
            </w:r>
            <w:r>
              <w:rPr>
                <w:rFonts w:hint="eastAsia"/>
                <w:szCs w:val="24"/>
              </w:rPr>
              <w:instrText xml:space="preserve">= 2 \* GB3</w:instrText>
            </w:r>
            <w:r>
              <w:rPr>
                <w:szCs w:val="24"/>
              </w:rPr>
              <w:instrText xml:space="preserve"> </w:instrText>
            </w:r>
            <w:r>
              <w:rPr>
                <w:szCs w:val="24"/>
              </w:rPr>
              <w:fldChar w:fldCharType="separate"/>
            </w:r>
            <w:r>
              <w:rPr>
                <w:rFonts w:hint="eastAsia"/>
                <w:szCs w:val="24"/>
              </w:rPr>
              <w:t>②</w:t>
            </w:r>
            <w:r>
              <w:rPr>
                <w:szCs w:val="24"/>
              </w:rPr>
              <w:fldChar w:fldCharType="end"/>
            </w:r>
            <w:r>
              <w:rPr>
                <w:szCs w:val="24"/>
              </w:rPr>
              <w:t>模型参数</w:t>
            </w:r>
          </w:p>
          <w:p>
            <w:pPr>
              <w:pStyle w:val="48"/>
              <w:snapToGrid/>
              <w:spacing w:before="0" w:after="0" w:line="240" w:lineRule="auto"/>
              <w:ind w:left="420" w:firstLine="0" w:firstLineChars="0"/>
              <w:rPr>
                <w:b/>
                <w:bCs/>
                <w:sz w:val="21"/>
                <w:szCs w:val="21"/>
                <w:lang w:val="en-GB"/>
              </w:rPr>
            </w:pPr>
          </w:p>
          <w:p>
            <w:pPr>
              <w:pStyle w:val="48"/>
              <w:snapToGrid/>
              <w:spacing w:before="0" w:after="0" w:line="240" w:lineRule="auto"/>
              <w:ind w:left="420" w:firstLine="0" w:firstLineChars="0"/>
              <w:rPr>
                <w:b/>
                <w:bCs/>
                <w:sz w:val="21"/>
                <w:szCs w:val="21"/>
                <w:lang w:val="en-GB"/>
              </w:rPr>
            </w:pPr>
          </w:p>
          <w:p>
            <w:pPr>
              <w:pStyle w:val="48"/>
              <w:snapToGrid/>
              <w:spacing w:before="0" w:after="0" w:line="240" w:lineRule="auto"/>
              <w:ind w:left="420" w:firstLine="0" w:firstLineChars="0"/>
              <w:rPr>
                <w:b/>
                <w:bCs/>
                <w:sz w:val="21"/>
                <w:szCs w:val="21"/>
                <w:lang w:val="en-GB"/>
              </w:rPr>
            </w:pPr>
            <w:r>
              <w:rPr>
                <w:rFonts w:hint="eastAsia"/>
                <w:b/>
                <w:bCs/>
                <w:sz w:val="21"/>
                <w:szCs w:val="21"/>
                <w:lang w:val="en-GB"/>
              </w:rPr>
              <w:t>表</w:t>
            </w:r>
            <w:r>
              <w:rPr>
                <w:rFonts w:hint="eastAsia"/>
                <w:b/>
                <w:bCs/>
                <w:sz w:val="21"/>
                <w:szCs w:val="21"/>
              </w:rPr>
              <w:t>32</w:t>
            </w:r>
            <w:r>
              <w:rPr>
                <w:rFonts w:hint="eastAsia"/>
                <w:b/>
                <w:bCs/>
                <w:sz w:val="21"/>
                <w:szCs w:val="21"/>
                <w:lang w:val="en-GB"/>
              </w:rPr>
              <w:t xml:space="preserve"> 估算模型参数表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2282"/>
              <w:gridCol w:w="4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参数</w:t>
                  </w:r>
                </w:p>
              </w:tc>
              <w:tc>
                <w:tcPr>
                  <w:tcW w:w="2456" w:type="pct"/>
                  <w:vAlign w:val="center"/>
                </w:tcPr>
                <w:p>
                  <w:pPr>
                    <w:spacing w:line="360" w:lineRule="exact"/>
                    <w:ind w:firstLine="0" w:firstLineChars="0"/>
                    <w:jc w:val="center"/>
                    <w:rPr>
                      <w:b/>
                      <w:bCs/>
                      <w:sz w:val="21"/>
                      <w:szCs w:val="21"/>
                    </w:rPr>
                  </w:pPr>
                  <w:r>
                    <w:rPr>
                      <w:b/>
                      <w:bCs/>
                      <w:sz w:val="21"/>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restart"/>
                  <w:vAlign w:val="center"/>
                </w:tcPr>
                <w:p>
                  <w:pPr>
                    <w:spacing w:line="360" w:lineRule="exact"/>
                    <w:ind w:firstLine="0" w:firstLineChars="0"/>
                    <w:jc w:val="center"/>
                    <w:rPr>
                      <w:b/>
                      <w:bCs/>
                      <w:sz w:val="21"/>
                      <w:szCs w:val="21"/>
                    </w:rPr>
                  </w:pPr>
                  <w:r>
                    <w:rPr>
                      <w:b/>
                      <w:bCs/>
                      <w:sz w:val="21"/>
                      <w:szCs w:val="21"/>
                    </w:rPr>
                    <w:t>城市农村/选项</w:t>
                  </w:r>
                </w:p>
              </w:tc>
              <w:tc>
                <w:tcPr>
                  <w:tcW w:w="1262" w:type="pct"/>
                  <w:vAlign w:val="center"/>
                </w:tcPr>
                <w:p>
                  <w:pPr>
                    <w:spacing w:line="360" w:lineRule="exact"/>
                    <w:ind w:firstLine="0" w:firstLineChars="0"/>
                    <w:jc w:val="center"/>
                    <w:rPr>
                      <w:b/>
                      <w:bCs/>
                      <w:sz w:val="21"/>
                      <w:szCs w:val="21"/>
                    </w:rPr>
                  </w:pPr>
                  <w:r>
                    <w:rPr>
                      <w:b/>
                      <w:bCs/>
                      <w:sz w:val="21"/>
                      <w:szCs w:val="21"/>
                    </w:rPr>
                    <w:t>城市/农村</w:t>
                  </w:r>
                </w:p>
              </w:tc>
              <w:tc>
                <w:tcPr>
                  <w:tcW w:w="2456" w:type="pct"/>
                  <w:vAlign w:val="center"/>
                </w:tcPr>
                <w:p>
                  <w:pPr>
                    <w:spacing w:line="360" w:lineRule="exact"/>
                    <w:ind w:firstLine="0" w:firstLineChars="0"/>
                    <w:jc w:val="center"/>
                    <w:rPr>
                      <w:sz w:val="21"/>
                      <w:szCs w:val="21"/>
                    </w:rPr>
                  </w:pPr>
                  <w:r>
                    <w:rPr>
                      <w:sz w:val="21"/>
                      <w:szCs w:val="21"/>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人口数（城市人口数）</w:t>
                  </w:r>
                </w:p>
              </w:tc>
              <w:tc>
                <w:tcPr>
                  <w:tcW w:w="2456" w:type="pct"/>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最高环境温度</w:t>
                  </w:r>
                </w:p>
              </w:tc>
              <w:tc>
                <w:tcPr>
                  <w:tcW w:w="2456" w:type="pct"/>
                  <w:vAlign w:val="center"/>
                </w:tcPr>
                <w:p>
                  <w:pPr>
                    <w:spacing w:line="360" w:lineRule="exact"/>
                    <w:ind w:firstLine="0" w:firstLineChars="0"/>
                    <w:jc w:val="center"/>
                    <w:rPr>
                      <w:sz w:val="21"/>
                      <w:szCs w:val="21"/>
                    </w:rPr>
                  </w:pPr>
                  <w:r>
                    <w:rPr>
                      <w:rFonts w:hint="eastAsia"/>
                      <w:sz w:val="21"/>
                      <w:szCs w:val="21"/>
                    </w:rPr>
                    <w:t>38.3</w:t>
                  </w:r>
                  <w:r>
                    <w:rPr>
                      <w:sz w:val="21"/>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最低环境温度</w:t>
                  </w:r>
                </w:p>
              </w:tc>
              <w:tc>
                <w:tcPr>
                  <w:tcW w:w="2456" w:type="pct"/>
                  <w:vAlign w:val="center"/>
                </w:tcPr>
                <w:p>
                  <w:pPr>
                    <w:spacing w:line="360" w:lineRule="exact"/>
                    <w:ind w:firstLine="0" w:firstLineChars="0"/>
                    <w:jc w:val="center"/>
                    <w:rPr>
                      <w:sz w:val="21"/>
                      <w:szCs w:val="21"/>
                    </w:rPr>
                  </w:pPr>
                  <w:r>
                    <w:rPr>
                      <w:sz w:val="21"/>
                      <w:szCs w:val="21"/>
                    </w:rPr>
                    <w:t>-</w:t>
                  </w:r>
                  <w:r>
                    <w:rPr>
                      <w:rFonts w:hint="eastAsia"/>
                      <w:sz w:val="21"/>
                      <w:szCs w:val="21"/>
                    </w:rPr>
                    <w:t>12.2</w:t>
                  </w:r>
                  <w:r>
                    <w:rPr>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土地利用类型</w:t>
                  </w:r>
                </w:p>
              </w:tc>
              <w:tc>
                <w:tcPr>
                  <w:tcW w:w="2456" w:type="pct"/>
                  <w:vAlign w:val="center"/>
                </w:tcPr>
                <w:p>
                  <w:pPr>
                    <w:spacing w:line="360" w:lineRule="exact"/>
                    <w:ind w:firstLine="0" w:firstLineChars="0"/>
                    <w:jc w:val="center"/>
                    <w:rPr>
                      <w:sz w:val="21"/>
                      <w:szCs w:val="21"/>
                    </w:rPr>
                  </w:pPr>
                  <w:r>
                    <w:rPr>
                      <w:sz w:val="21"/>
                      <w:szCs w:val="21"/>
                    </w:rPr>
                    <w:t>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区域湿度条件</w:t>
                  </w:r>
                </w:p>
              </w:tc>
              <w:tc>
                <w:tcPr>
                  <w:tcW w:w="2456" w:type="pct"/>
                  <w:vAlign w:val="center"/>
                </w:tcPr>
                <w:p>
                  <w:pPr>
                    <w:spacing w:line="360" w:lineRule="exact"/>
                    <w:ind w:firstLine="0" w:firstLineChars="0"/>
                    <w:jc w:val="center"/>
                    <w:rPr>
                      <w:sz w:val="21"/>
                      <w:szCs w:val="21"/>
                    </w:rPr>
                  </w:pPr>
                  <w:r>
                    <w:rPr>
                      <w:sz w:val="21"/>
                      <w:szCs w:val="21"/>
                    </w:rPr>
                    <w:t>中等湿度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restart"/>
                  <w:vAlign w:val="center"/>
                </w:tcPr>
                <w:p>
                  <w:pPr>
                    <w:spacing w:line="360" w:lineRule="exact"/>
                    <w:ind w:firstLine="0" w:firstLineChars="0"/>
                    <w:jc w:val="center"/>
                    <w:rPr>
                      <w:b/>
                      <w:bCs/>
                      <w:sz w:val="21"/>
                      <w:szCs w:val="21"/>
                    </w:rPr>
                  </w:pPr>
                  <w:r>
                    <w:rPr>
                      <w:b/>
                      <w:bCs/>
                      <w:sz w:val="21"/>
                      <w:szCs w:val="21"/>
                    </w:rPr>
                    <w:t>是否考虑地形</w:t>
                  </w:r>
                </w:p>
              </w:tc>
              <w:tc>
                <w:tcPr>
                  <w:tcW w:w="1262" w:type="pct"/>
                  <w:vAlign w:val="center"/>
                </w:tcPr>
                <w:p>
                  <w:pPr>
                    <w:spacing w:line="360" w:lineRule="exact"/>
                    <w:ind w:firstLine="0" w:firstLineChars="0"/>
                    <w:jc w:val="center"/>
                    <w:rPr>
                      <w:b/>
                      <w:bCs/>
                      <w:sz w:val="21"/>
                      <w:szCs w:val="21"/>
                    </w:rPr>
                  </w:pPr>
                  <w:r>
                    <w:rPr>
                      <w:b/>
                      <w:bCs/>
                      <w:sz w:val="21"/>
                      <w:szCs w:val="21"/>
                    </w:rPr>
                    <w:t>考虑地形</w:t>
                  </w:r>
                </w:p>
              </w:tc>
              <w:tc>
                <w:tcPr>
                  <w:tcW w:w="2456" w:type="pct"/>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地形数据分辨率(m)</w:t>
                  </w:r>
                </w:p>
              </w:tc>
              <w:tc>
                <w:tcPr>
                  <w:tcW w:w="2456" w:type="pct"/>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restart"/>
                  <w:vAlign w:val="center"/>
                </w:tcPr>
                <w:p>
                  <w:pPr>
                    <w:spacing w:line="360" w:lineRule="exact"/>
                    <w:ind w:firstLine="0" w:firstLineChars="0"/>
                    <w:jc w:val="center"/>
                    <w:rPr>
                      <w:b/>
                      <w:bCs/>
                      <w:sz w:val="21"/>
                      <w:szCs w:val="21"/>
                    </w:rPr>
                  </w:pPr>
                  <w:r>
                    <w:rPr>
                      <w:b/>
                      <w:bCs/>
                      <w:sz w:val="21"/>
                      <w:szCs w:val="21"/>
                    </w:rPr>
                    <w:t>是否考虑海岸线熏烟</w:t>
                  </w:r>
                </w:p>
              </w:tc>
              <w:tc>
                <w:tcPr>
                  <w:tcW w:w="1262" w:type="pct"/>
                  <w:vAlign w:val="center"/>
                </w:tcPr>
                <w:p>
                  <w:pPr>
                    <w:spacing w:line="360" w:lineRule="exact"/>
                    <w:ind w:firstLine="0" w:firstLineChars="0"/>
                    <w:jc w:val="center"/>
                    <w:rPr>
                      <w:b/>
                      <w:bCs/>
                      <w:sz w:val="21"/>
                      <w:szCs w:val="21"/>
                    </w:rPr>
                  </w:pPr>
                  <w:r>
                    <w:rPr>
                      <w:b/>
                      <w:bCs/>
                      <w:sz w:val="21"/>
                      <w:szCs w:val="21"/>
                    </w:rPr>
                    <w:t>考虑海岸线熏烟</w:t>
                  </w:r>
                </w:p>
              </w:tc>
              <w:tc>
                <w:tcPr>
                  <w:tcW w:w="2456" w:type="pct"/>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海岸线距离/km</w:t>
                  </w:r>
                </w:p>
              </w:tc>
              <w:tc>
                <w:tcPr>
                  <w:tcW w:w="2456" w:type="pct"/>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海岸线方向/</w:t>
                  </w:r>
                  <w:r>
                    <w:rPr>
                      <w:b/>
                      <w:bCs/>
                      <w:sz w:val="21"/>
                      <w:szCs w:val="21"/>
                      <w:vertAlign w:val="superscript"/>
                    </w:rPr>
                    <w:t>o</w:t>
                  </w:r>
                </w:p>
              </w:tc>
              <w:tc>
                <w:tcPr>
                  <w:tcW w:w="2456" w:type="pct"/>
                  <w:vAlign w:val="center"/>
                </w:tcPr>
                <w:p>
                  <w:pPr>
                    <w:spacing w:line="360" w:lineRule="exact"/>
                    <w:ind w:firstLine="0" w:firstLineChars="0"/>
                    <w:jc w:val="center"/>
                    <w:rPr>
                      <w:sz w:val="21"/>
                      <w:szCs w:val="21"/>
                    </w:rPr>
                  </w:pPr>
                  <w:r>
                    <w:rPr>
                      <w:sz w:val="21"/>
                      <w:szCs w:val="21"/>
                    </w:rPr>
                    <w:t>/</w:t>
                  </w:r>
                </w:p>
              </w:tc>
            </w:tr>
          </w:tbl>
          <w:p>
            <w:pPr>
              <w:snapToGrid/>
              <w:spacing w:beforeLines="50"/>
              <w:ind w:firstLine="480"/>
              <w:rPr>
                <w:snapToGrid w:val="0"/>
                <w:kern w:val="0"/>
              </w:rPr>
            </w:pPr>
            <w:r>
              <w:rPr>
                <w:snapToGrid w:val="0"/>
                <w:kern w:val="0"/>
              </w:rPr>
              <w:t>根据初步工程分析及AERSCREEN模式预测，得出本项目大气污染物最大地面浓度占标率及地面浓度达标准限值10%时所对应的最远距离D</w:t>
            </w:r>
            <w:r>
              <w:rPr>
                <w:snapToGrid w:val="0"/>
                <w:kern w:val="0"/>
                <w:vertAlign w:val="subscript"/>
              </w:rPr>
              <w:t>10%</w:t>
            </w:r>
            <w:r>
              <w:rPr>
                <w:snapToGrid w:val="0"/>
                <w:kern w:val="0"/>
              </w:rPr>
              <w:t>，计算结果见表</w:t>
            </w:r>
            <w:r>
              <w:rPr>
                <w:rFonts w:hint="eastAsia"/>
                <w:snapToGrid w:val="0"/>
                <w:kern w:val="0"/>
              </w:rPr>
              <w:t>33</w:t>
            </w:r>
            <w:r>
              <w:rPr>
                <w:snapToGrid w:val="0"/>
                <w:kern w:val="0"/>
              </w:rPr>
              <w:t>。</w:t>
            </w:r>
          </w:p>
          <w:p>
            <w:pPr>
              <w:pStyle w:val="48"/>
              <w:snapToGrid/>
              <w:spacing w:before="0" w:after="0" w:line="240" w:lineRule="auto"/>
              <w:ind w:left="420" w:firstLine="0" w:firstLineChars="0"/>
              <w:rPr>
                <w:b/>
                <w:bCs/>
                <w:sz w:val="21"/>
                <w:szCs w:val="21"/>
                <w:lang w:val="en-GB"/>
              </w:rPr>
            </w:pPr>
            <w:r>
              <w:rPr>
                <w:rFonts w:hint="eastAsia"/>
                <w:b/>
                <w:bCs/>
                <w:sz w:val="21"/>
                <w:szCs w:val="21"/>
                <w:lang w:val="en-GB"/>
              </w:rPr>
              <w:t>表</w:t>
            </w:r>
            <w:r>
              <w:rPr>
                <w:rFonts w:hint="eastAsia"/>
                <w:b/>
                <w:bCs/>
                <w:sz w:val="21"/>
                <w:szCs w:val="21"/>
              </w:rPr>
              <w:t>33</w:t>
            </w:r>
            <w:r>
              <w:rPr>
                <w:rFonts w:hint="eastAsia"/>
                <w:b/>
                <w:bCs/>
                <w:sz w:val="21"/>
                <w:szCs w:val="21"/>
                <w:lang w:val="en-GB"/>
              </w:rPr>
              <w:t xml:space="preserve">  P</w:t>
            </w:r>
            <w:r>
              <w:rPr>
                <w:rFonts w:hint="eastAsia"/>
                <w:b/>
                <w:bCs/>
                <w:sz w:val="21"/>
                <w:szCs w:val="21"/>
                <w:vertAlign w:val="subscript"/>
                <w:lang w:val="en-GB"/>
              </w:rPr>
              <w:t>max</w:t>
            </w:r>
            <w:r>
              <w:rPr>
                <w:rFonts w:hint="eastAsia"/>
                <w:b/>
                <w:bCs/>
                <w:sz w:val="21"/>
                <w:szCs w:val="21"/>
                <w:lang w:val="en-GB"/>
              </w:rPr>
              <w:t>和D</w:t>
            </w:r>
            <w:r>
              <w:rPr>
                <w:rFonts w:hint="eastAsia"/>
                <w:b/>
                <w:bCs/>
                <w:sz w:val="21"/>
                <w:szCs w:val="21"/>
                <w:vertAlign w:val="subscript"/>
                <w:lang w:val="en-GB"/>
              </w:rPr>
              <w:t>10%</w:t>
            </w:r>
            <w:r>
              <w:rPr>
                <w:rFonts w:hint="eastAsia"/>
                <w:b/>
                <w:bCs/>
                <w:sz w:val="21"/>
                <w:szCs w:val="21"/>
                <w:lang w:val="en-GB"/>
              </w:rPr>
              <w:t>预测和计算结果一览表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161"/>
              <w:gridCol w:w="1945"/>
              <w:gridCol w:w="1645"/>
              <w:gridCol w:w="1101"/>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pct"/>
                  <w:vAlign w:val="center"/>
                </w:tcPr>
                <w:p>
                  <w:pPr>
                    <w:spacing w:line="240" w:lineRule="auto"/>
                    <w:ind w:firstLine="0" w:firstLineChars="0"/>
                    <w:jc w:val="center"/>
                    <w:rPr>
                      <w:b/>
                      <w:bCs/>
                      <w:sz w:val="21"/>
                      <w:szCs w:val="21"/>
                    </w:rPr>
                  </w:pPr>
                  <w:r>
                    <w:rPr>
                      <w:b/>
                      <w:bCs/>
                      <w:sz w:val="21"/>
                      <w:szCs w:val="21"/>
                    </w:rPr>
                    <w:t>污染源名称</w:t>
                  </w:r>
                </w:p>
              </w:tc>
              <w:tc>
                <w:tcPr>
                  <w:tcW w:w="642" w:type="pct"/>
                  <w:vAlign w:val="center"/>
                </w:tcPr>
                <w:p>
                  <w:pPr>
                    <w:spacing w:line="240" w:lineRule="auto"/>
                    <w:ind w:firstLine="0" w:firstLineChars="0"/>
                    <w:jc w:val="center"/>
                    <w:rPr>
                      <w:b/>
                      <w:bCs/>
                      <w:sz w:val="21"/>
                      <w:szCs w:val="21"/>
                    </w:rPr>
                  </w:pPr>
                  <w:r>
                    <w:rPr>
                      <w:b/>
                      <w:bCs/>
                      <w:sz w:val="21"/>
                      <w:szCs w:val="21"/>
                    </w:rPr>
                    <w:t>评价因子</w:t>
                  </w:r>
                </w:p>
              </w:tc>
              <w:tc>
                <w:tcPr>
                  <w:tcW w:w="1076" w:type="pct"/>
                  <w:vAlign w:val="center"/>
                </w:tcPr>
                <w:p>
                  <w:pPr>
                    <w:spacing w:line="240" w:lineRule="auto"/>
                    <w:ind w:firstLine="0" w:firstLineChars="0"/>
                    <w:jc w:val="center"/>
                    <w:rPr>
                      <w:b/>
                      <w:bCs/>
                      <w:sz w:val="21"/>
                      <w:szCs w:val="21"/>
                    </w:rPr>
                  </w:pPr>
                  <w:r>
                    <w:rPr>
                      <w:b/>
                      <w:bCs/>
                      <w:sz w:val="21"/>
                      <w:szCs w:val="21"/>
                    </w:rPr>
                    <w:t>评价标准（μg/m</w:t>
                  </w:r>
                  <w:r>
                    <w:rPr>
                      <w:b/>
                      <w:bCs/>
                      <w:sz w:val="21"/>
                      <w:szCs w:val="21"/>
                      <w:vertAlign w:val="superscript"/>
                    </w:rPr>
                    <w:t>3</w:t>
                  </w:r>
                  <w:r>
                    <w:rPr>
                      <w:b/>
                      <w:bCs/>
                      <w:sz w:val="21"/>
                      <w:szCs w:val="21"/>
                    </w:rPr>
                    <w:t>）</w:t>
                  </w:r>
                </w:p>
              </w:tc>
              <w:tc>
                <w:tcPr>
                  <w:tcW w:w="910" w:type="pct"/>
                  <w:vAlign w:val="center"/>
                </w:tcPr>
                <w:p>
                  <w:pPr>
                    <w:spacing w:line="240" w:lineRule="auto"/>
                    <w:ind w:firstLine="0" w:firstLineChars="0"/>
                    <w:jc w:val="center"/>
                    <w:rPr>
                      <w:b/>
                      <w:bCs/>
                      <w:sz w:val="21"/>
                      <w:szCs w:val="21"/>
                    </w:rPr>
                  </w:pPr>
                  <w:r>
                    <w:rPr>
                      <w:b/>
                      <w:bCs/>
                      <w:sz w:val="21"/>
                      <w:szCs w:val="21"/>
                    </w:rPr>
                    <w:t>C</w:t>
                  </w:r>
                  <w:r>
                    <w:rPr>
                      <w:b/>
                      <w:bCs/>
                      <w:sz w:val="21"/>
                      <w:szCs w:val="21"/>
                      <w:vertAlign w:val="subscript"/>
                    </w:rPr>
                    <w:t>max</w:t>
                  </w:r>
                  <w:r>
                    <w:rPr>
                      <w:b/>
                      <w:bCs/>
                      <w:sz w:val="21"/>
                      <w:szCs w:val="21"/>
                    </w:rPr>
                    <w:t>（μg/m</w:t>
                  </w:r>
                  <w:r>
                    <w:rPr>
                      <w:b/>
                      <w:bCs/>
                      <w:sz w:val="21"/>
                      <w:szCs w:val="21"/>
                      <w:vertAlign w:val="superscript"/>
                    </w:rPr>
                    <w:t>3</w:t>
                  </w:r>
                  <w:r>
                    <w:rPr>
                      <w:b/>
                      <w:bCs/>
                      <w:sz w:val="21"/>
                      <w:szCs w:val="21"/>
                    </w:rPr>
                    <w:t>）</w:t>
                  </w:r>
                </w:p>
              </w:tc>
              <w:tc>
                <w:tcPr>
                  <w:tcW w:w="609" w:type="pct"/>
                  <w:vAlign w:val="center"/>
                </w:tcPr>
                <w:p>
                  <w:pPr>
                    <w:spacing w:line="240" w:lineRule="auto"/>
                    <w:ind w:firstLine="0" w:firstLineChars="0"/>
                    <w:jc w:val="center"/>
                    <w:rPr>
                      <w:b/>
                      <w:bCs/>
                      <w:sz w:val="21"/>
                      <w:szCs w:val="21"/>
                    </w:rPr>
                  </w:pPr>
                  <w:r>
                    <w:rPr>
                      <w:b/>
                      <w:bCs/>
                      <w:sz w:val="21"/>
                      <w:szCs w:val="21"/>
                    </w:rPr>
                    <w:t>P</w:t>
                  </w:r>
                  <w:r>
                    <w:rPr>
                      <w:b/>
                      <w:bCs/>
                      <w:sz w:val="21"/>
                      <w:szCs w:val="21"/>
                      <w:vertAlign w:val="subscript"/>
                    </w:rPr>
                    <w:t>max</w:t>
                  </w:r>
                  <w:r>
                    <w:rPr>
                      <w:b/>
                      <w:bCs/>
                      <w:sz w:val="21"/>
                      <w:szCs w:val="21"/>
                    </w:rPr>
                    <w:t>（%）</w:t>
                  </w:r>
                </w:p>
              </w:tc>
              <w:tc>
                <w:tcPr>
                  <w:tcW w:w="604" w:type="pct"/>
                  <w:vAlign w:val="center"/>
                </w:tcPr>
                <w:p>
                  <w:pPr>
                    <w:spacing w:line="240" w:lineRule="auto"/>
                    <w:ind w:firstLine="0" w:firstLineChars="0"/>
                    <w:jc w:val="center"/>
                    <w:rPr>
                      <w:b/>
                      <w:bCs/>
                      <w:sz w:val="21"/>
                      <w:szCs w:val="21"/>
                    </w:rPr>
                  </w:pPr>
                  <w:r>
                    <w:rPr>
                      <w:b/>
                      <w:bCs/>
                      <w:sz w:val="21"/>
                      <w:szCs w:val="21"/>
                    </w:rPr>
                    <w:t>D</w:t>
                  </w:r>
                  <w:r>
                    <w:rPr>
                      <w:b/>
                      <w:bCs/>
                      <w:sz w:val="21"/>
                      <w:szCs w:val="21"/>
                      <w:vertAlign w:val="subscript"/>
                    </w:rPr>
                    <w:t>10%</w:t>
                  </w:r>
                  <w:r>
                    <w:rPr>
                      <w:b/>
                      <w:bCs/>
                      <w:sz w:val="21"/>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59" w:type="pct"/>
                  <w:vMerge w:val="restart"/>
                  <w:vAlign w:val="center"/>
                </w:tcPr>
                <w:p>
                  <w:pPr>
                    <w:spacing w:line="240" w:lineRule="auto"/>
                    <w:ind w:firstLine="0" w:firstLineChars="0"/>
                    <w:jc w:val="center"/>
                    <w:rPr>
                      <w:sz w:val="21"/>
                      <w:szCs w:val="21"/>
                    </w:rPr>
                  </w:pPr>
                  <w:r>
                    <w:rPr>
                      <w:rFonts w:hint="eastAsia"/>
                      <w:spacing w:val="-11"/>
                      <w:sz w:val="21"/>
                      <w:szCs w:val="21"/>
                    </w:rPr>
                    <w:t>1#、2#等效排气筒</w:t>
                  </w:r>
                </w:p>
              </w:tc>
              <w:tc>
                <w:tcPr>
                  <w:tcW w:w="642" w:type="pct"/>
                  <w:vAlign w:val="center"/>
                </w:tcPr>
                <w:p>
                  <w:pPr>
                    <w:spacing w:line="240" w:lineRule="auto"/>
                    <w:ind w:firstLine="0" w:firstLineChars="0"/>
                    <w:jc w:val="center"/>
                    <w:rPr>
                      <w:sz w:val="21"/>
                      <w:szCs w:val="21"/>
                    </w:rPr>
                  </w:pPr>
                  <w:r>
                    <w:rPr>
                      <w:snapToGrid w:val="0"/>
                      <w:kern w:val="0"/>
                      <w:sz w:val="21"/>
                      <w:szCs w:val="21"/>
                    </w:rPr>
                    <w:t>PM</w:t>
                  </w:r>
                  <w:r>
                    <w:rPr>
                      <w:snapToGrid w:val="0"/>
                      <w:kern w:val="0"/>
                      <w:sz w:val="21"/>
                      <w:szCs w:val="21"/>
                      <w:vertAlign w:val="subscript"/>
                    </w:rPr>
                    <w:t>10</w:t>
                  </w:r>
                </w:p>
              </w:tc>
              <w:tc>
                <w:tcPr>
                  <w:tcW w:w="1076" w:type="pct"/>
                  <w:vAlign w:val="center"/>
                </w:tcPr>
                <w:p>
                  <w:pPr>
                    <w:spacing w:line="240" w:lineRule="auto"/>
                    <w:ind w:firstLine="0" w:firstLineChars="0"/>
                    <w:jc w:val="center"/>
                    <w:rPr>
                      <w:sz w:val="21"/>
                      <w:szCs w:val="21"/>
                    </w:rPr>
                  </w:pPr>
                  <w:r>
                    <w:rPr>
                      <w:rFonts w:hint="eastAsia"/>
                      <w:sz w:val="21"/>
                      <w:szCs w:val="21"/>
                    </w:rPr>
                    <w:t>450.0</w:t>
                  </w:r>
                </w:p>
              </w:tc>
              <w:tc>
                <w:tcPr>
                  <w:tcW w:w="910" w:type="pct"/>
                  <w:vAlign w:val="center"/>
                </w:tcPr>
                <w:p>
                  <w:pPr>
                    <w:spacing w:line="240" w:lineRule="auto"/>
                    <w:ind w:firstLine="0" w:firstLineChars="0"/>
                    <w:jc w:val="center"/>
                    <w:rPr>
                      <w:sz w:val="21"/>
                      <w:szCs w:val="21"/>
                    </w:rPr>
                  </w:pPr>
                  <w:r>
                    <w:rPr>
                      <w:rFonts w:hint="eastAsia"/>
                      <w:sz w:val="21"/>
                      <w:szCs w:val="21"/>
                    </w:rPr>
                    <w:t>0.3244</w:t>
                  </w:r>
                </w:p>
              </w:tc>
              <w:tc>
                <w:tcPr>
                  <w:tcW w:w="609" w:type="pct"/>
                  <w:vAlign w:val="center"/>
                </w:tcPr>
                <w:p>
                  <w:pPr>
                    <w:spacing w:line="240" w:lineRule="auto"/>
                    <w:ind w:firstLine="0" w:firstLineChars="0"/>
                    <w:jc w:val="center"/>
                    <w:rPr>
                      <w:sz w:val="21"/>
                      <w:szCs w:val="21"/>
                    </w:rPr>
                  </w:pPr>
                  <w:r>
                    <w:rPr>
                      <w:rFonts w:hint="eastAsia"/>
                      <w:sz w:val="21"/>
                      <w:szCs w:val="21"/>
                    </w:rPr>
                    <w:t>0.0721</w:t>
                  </w:r>
                </w:p>
              </w:tc>
              <w:tc>
                <w:tcPr>
                  <w:tcW w:w="604" w:type="pct"/>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59" w:type="pct"/>
                  <w:vMerge w:val="continue"/>
                  <w:vAlign w:val="center"/>
                </w:tcPr>
                <w:p>
                  <w:pPr>
                    <w:spacing w:line="240" w:lineRule="auto"/>
                    <w:ind w:firstLine="0" w:firstLineChars="0"/>
                    <w:jc w:val="center"/>
                    <w:rPr>
                      <w:sz w:val="21"/>
                      <w:szCs w:val="21"/>
                    </w:rPr>
                  </w:pPr>
                </w:p>
              </w:tc>
              <w:tc>
                <w:tcPr>
                  <w:tcW w:w="642" w:type="pct"/>
                  <w:vAlign w:val="center"/>
                </w:tcPr>
                <w:p>
                  <w:pPr>
                    <w:spacing w:line="240" w:lineRule="auto"/>
                    <w:ind w:firstLine="0" w:firstLineChars="0"/>
                    <w:jc w:val="center"/>
                    <w:rPr>
                      <w:sz w:val="21"/>
                      <w:szCs w:val="21"/>
                    </w:rPr>
                  </w:pPr>
                  <w:r>
                    <w:rPr>
                      <w:snapToGrid w:val="0"/>
                      <w:kern w:val="0"/>
                      <w:sz w:val="21"/>
                      <w:szCs w:val="21"/>
                    </w:rPr>
                    <w:t>SO</w:t>
                  </w:r>
                  <w:r>
                    <w:rPr>
                      <w:snapToGrid w:val="0"/>
                      <w:kern w:val="0"/>
                      <w:sz w:val="21"/>
                      <w:szCs w:val="21"/>
                      <w:vertAlign w:val="subscript"/>
                    </w:rPr>
                    <w:t>2</w:t>
                  </w:r>
                </w:p>
              </w:tc>
              <w:tc>
                <w:tcPr>
                  <w:tcW w:w="1076" w:type="pct"/>
                  <w:vAlign w:val="center"/>
                </w:tcPr>
                <w:p>
                  <w:pPr>
                    <w:spacing w:line="240" w:lineRule="auto"/>
                    <w:ind w:firstLine="0" w:firstLineChars="0"/>
                    <w:jc w:val="center"/>
                    <w:rPr>
                      <w:sz w:val="21"/>
                      <w:szCs w:val="21"/>
                    </w:rPr>
                  </w:pPr>
                  <w:r>
                    <w:rPr>
                      <w:sz w:val="21"/>
                      <w:szCs w:val="21"/>
                    </w:rPr>
                    <w:t>500.0</w:t>
                  </w:r>
                </w:p>
              </w:tc>
              <w:tc>
                <w:tcPr>
                  <w:tcW w:w="910" w:type="pct"/>
                  <w:vAlign w:val="center"/>
                </w:tcPr>
                <w:p>
                  <w:pPr>
                    <w:spacing w:line="240" w:lineRule="auto"/>
                    <w:ind w:firstLine="0" w:firstLineChars="0"/>
                    <w:jc w:val="center"/>
                    <w:rPr>
                      <w:sz w:val="21"/>
                      <w:szCs w:val="21"/>
                    </w:rPr>
                  </w:pPr>
                  <w:r>
                    <w:rPr>
                      <w:rFonts w:hint="eastAsia"/>
                      <w:sz w:val="21"/>
                      <w:szCs w:val="21"/>
                    </w:rPr>
                    <w:t>1.1152</w:t>
                  </w:r>
                </w:p>
              </w:tc>
              <w:tc>
                <w:tcPr>
                  <w:tcW w:w="609" w:type="pct"/>
                  <w:vAlign w:val="center"/>
                </w:tcPr>
                <w:p>
                  <w:pPr>
                    <w:spacing w:line="240" w:lineRule="auto"/>
                    <w:ind w:firstLine="0" w:firstLineChars="0"/>
                    <w:jc w:val="center"/>
                    <w:rPr>
                      <w:sz w:val="21"/>
                      <w:szCs w:val="21"/>
                    </w:rPr>
                  </w:pPr>
                  <w:r>
                    <w:rPr>
                      <w:rFonts w:hint="eastAsia"/>
                      <w:sz w:val="21"/>
                      <w:szCs w:val="21"/>
                    </w:rPr>
                    <w:t>0.2230</w:t>
                  </w:r>
                </w:p>
              </w:tc>
              <w:tc>
                <w:tcPr>
                  <w:tcW w:w="604" w:type="pct"/>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pct"/>
                  <w:vMerge w:val="continue"/>
                  <w:vAlign w:val="center"/>
                </w:tcPr>
                <w:p>
                  <w:pPr>
                    <w:spacing w:line="240" w:lineRule="auto"/>
                    <w:ind w:firstLine="0" w:firstLineChars="0"/>
                    <w:jc w:val="center"/>
                    <w:rPr>
                      <w:sz w:val="21"/>
                      <w:szCs w:val="21"/>
                    </w:rPr>
                  </w:pPr>
                </w:p>
              </w:tc>
              <w:tc>
                <w:tcPr>
                  <w:tcW w:w="642" w:type="pct"/>
                  <w:vAlign w:val="center"/>
                </w:tcPr>
                <w:p>
                  <w:pPr>
                    <w:spacing w:line="240" w:lineRule="auto"/>
                    <w:ind w:firstLine="0" w:firstLineChars="0"/>
                    <w:jc w:val="center"/>
                    <w:rPr>
                      <w:sz w:val="21"/>
                      <w:szCs w:val="21"/>
                    </w:rPr>
                  </w:pPr>
                  <w:r>
                    <w:rPr>
                      <w:sz w:val="21"/>
                      <w:szCs w:val="21"/>
                    </w:rPr>
                    <w:t>NO</w:t>
                  </w:r>
                  <w:r>
                    <w:rPr>
                      <w:sz w:val="21"/>
                      <w:szCs w:val="21"/>
                      <w:vertAlign w:val="subscript"/>
                    </w:rPr>
                    <w:t>X</w:t>
                  </w:r>
                </w:p>
              </w:tc>
              <w:tc>
                <w:tcPr>
                  <w:tcW w:w="1076" w:type="pct"/>
                  <w:vAlign w:val="center"/>
                </w:tcPr>
                <w:p>
                  <w:pPr>
                    <w:spacing w:line="240" w:lineRule="auto"/>
                    <w:ind w:firstLine="0" w:firstLineChars="0"/>
                    <w:jc w:val="center"/>
                    <w:rPr>
                      <w:sz w:val="21"/>
                      <w:szCs w:val="21"/>
                    </w:rPr>
                  </w:pPr>
                  <w:r>
                    <w:rPr>
                      <w:sz w:val="21"/>
                      <w:szCs w:val="21"/>
                    </w:rPr>
                    <w:t>250.0</w:t>
                  </w:r>
                </w:p>
              </w:tc>
              <w:tc>
                <w:tcPr>
                  <w:tcW w:w="910" w:type="pct"/>
                  <w:vAlign w:val="center"/>
                </w:tcPr>
                <w:p>
                  <w:pPr>
                    <w:spacing w:line="240" w:lineRule="auto"/>
                    <w:ind w:firstLine="0" w:firstLineChars="0"/>
                    <w:jc w:val="center"/>
                    <w:rPr>
                      <w:sz w:val="21"/>
                      <w:szCs w:val="21"/>
                    </w:rPr>
                  </w:pPr>
                  <w:r>
                    <w:rPr>
                      <w:rFonts w:hint="eastAsia"/>
                      <w:sz w:val="21"/>
                      <w:szCs w:val="21"/>
                    </w:rPr>
                    <w:t>4.6533</w:t>
                  </w:r>
                </w:p>
              </w:tc>
              <w:tc>
                <w:tcPr>
                  <w:tcW w:w="609" w:type="pct"/>
                  <w:vAlign w:val="center"/>
                </w:tcPr>
                <w:p>
                  <w:pPr>
                    <w:spacing w:line="240" w:lineRule="auto"/>
                    <w:ind w:firstLine="0" w:firstLineChars="0"/>
                    <w:jc w:val="center"/>
                    <w:rPr>
                      <w:sz w:val="21"/>
                      <w:szCs w:val="21"/>
                    </w:rPr>
                  </w:pPr>
                  <w:r>
                    <w:rPr>
                      <w:rFonts w:hint="eastAsia"/>
                      <w:sz w:val="21"/>
                      <w:szCs w:val="21"/>
                    </w:rPr>
                    <w:t>1.8613</w:t>
                  </w:r>
                </w:p>
              </w:tc>
              <w:tc>
                <w:tcPr>
                  <w:tcW w:w="604" w:type="pct"/>
                  <w:vAlign w:val="center"/>
                </w:tcPr>
                <w:p>
                  <w:pPr>
                    <w:spacing w:line="240" w:lineRule="auto"/>
                    <w:ind w:firstLine="0" w:firstLineChars="0"/>
                    <w:jc w:val="center"/>
                    <w:rPr>
                      <w:sz w:val="21"/>
                      <w:szCs w:val="21"/>
                    </w:rPr>
                  </w:pPr>
                  <w:r>
                    <w:rPr>
                      <w:sz w:val="21"/>
                      <w:szCs w:val="21"/>
                    </w:rPr>
                    <w:t>/</w:t>
                  </w:r>
                </w:p>
              </w:tc>
            </w:tr>
          </w:tbl>
          <w:p>
            <w:pPr>
              <w:spacing w:beforeLines="50"/>
              <w:ind w:firstLine="480"/>
              <w:rPr>
                <w:szCs w:val="22"/>
              </w:rPr>
            </w:pPr>
            <w:r>
              <w:rPr>
                <w:szCs w:val="22"/>
              </w:rPr>
              <w:t>综合以上分析，点源</w:t>
            </w:r>
            <w:r>
              <w:rPr>
                <w:snapToGrid w:val="0"/>
                <w:kern w:val="0"/>
                <w:szCs w:val="24"/>
              </w:rPr>
              <w:t>PM</w:t>
            </w:r>
            <w:r>
              <w:rPr>
                <w:snapToGrid w:val="0"/>
                <w:kern w:val="0"/>
                <w:szCs w:val="24"/>
                <w:vertAlign w:val="subscript"/>
              </w:rPr>
              <w:t>10</w:t>
            </w:r>
            <w:r>
              <w:rPr>
                <w:szCs w:val="24"/>
              </w:rPr>
              <w:t>、SO</w:t>
            </w:r>
            <w:r>
              <w:rPr>
                <w:szCs w:val="24"/>
                <w:vertAlign w:val="subscript"/>
              </w:rPr>
              <w:t>2</w:t>
            </w:r>
            <w:r>
              <w:rPr>
                <w:szCs w:val="24"/>
              </w:rPr>
              <w:t>、NO</w:t>
            </w:r>
            <w:r>
              <w:rPr>
                <w:rFonts w:hint="eastAsia"/>
                <w:szCs w:val="24"/>
                <w:vertAlign w:val="subscript"/>
              </w:rPr>
              <w:t>X</w:t>
            </w:r>
            <w:r>
              <w:rPr>
                <w:szCs w:val="22"/>
              </w:rPr>
              <w:t>落地浓度</w:t>
            </w:r>
            <w:r>
              <w:rPr>
                <w:rFonts w:hint="eastAsia"/>
                <w:szCs w:val="22"/>
              </w:rPr>
              <w:t>均</w:t>
            </w:r>
            <w:r>
              <w:rPr>
                <w:szCs w:val="22"/>
              </w:rPr>
              <w:t>可满足</w:t>
            </w:r>
            <w:r>
              <w:rPr>
                <w:rFonts w:hint="eastAsia"/>
                <w:szCs w:val="24"/>
              </w:rPr>
              <w:t>《锅炉大气污染物综合排放标准》（DB61/1226</w:t>
            </w:r>
            <w:r>
              <w:rPr>
                <w:szCs w:val="24"/>
              </w:rPr>
              <w:t>-</w:t>
            </w:r>
            <w:r>
              <w:rPr>
                <w:rFonts w:hint="eastAsia"/>
                <w:szCs w:val="24"/>
              </w:rPr>
              <w:t>2018）</w:t>
            </w:r>
            <w:r>
              <w:rPr>
                <w:szCs w:val="24"/>
              </w:rPr>
              <w:t>中排放限值要求</w:t>
            </w:r>
            <w:r>
              <w:rPr>
                <w:szCs w:val="22"/>
              </w:rPr>
              <w:t>。</w:t>
            </w:r>
            <w:r>
              <w:rPr>
                <w:szCs w:val="24"/>
              </w:rPr>
              <w:t>项目P</w:t>
            </w:r>
            <w:r>
              <w:rPr>
                <w:szCs w:val="24"/>
                <w:vertAlign w:val="subscript"/>
              </w:rPr>
              <w:t>max</w:t>
            </w:r>
            <w:r>
              <w:rPr>
                <w:szCs w:val="24"/>
              </w:rPr>
              <w:t>最大值出现为点源排放的NO</w:t>
            </w:r>
            <w:r>
              <w:rPr>
                <w:szCs w:val="24"/>
                <w:vertAlign w:val="subscript"/>
              </w:rPr>
              <w:t>x</w:t>
            </w:r>
            <w:r>
              <w:rPr>
                <w:szCs w:val="24"/>
              </w:rPr>
              <w:t>，P</w:t>
            </w:r>
            <w:r>
              <w:rPr>
                <w:szCs w:val="24"/>
                <w:vertAlign w:val="subscript"/>
              </w:rPr>
              <w:t>max</w:t>
            </w:r>
            <w:r>
              <w:rPr>
                <w:szCs w:val="24"/>
              </w:rPr>
              <w:t>值为</w:t>
            </w:r>
            <w:r>
              <w:rPr>
                <w:rFonts w:hint="eastAsia"/>
                <w:szCs w:val="24"/>
              </w:rPr>
              <w:t>1.8613</w:t>
            </w:r>
            <w:r>
              <w:rPr>
                <w:szCs w:val="24"/>
              </w:rPr>
              <w:t>%，C</w:t>
            </w:r>
            <w:r>
              <w:rPr>
                <w:szCs w:val="24"/>
                <w:vertAlign w:val="subscript"/>
              </w:rPr>
              <w:t>max</w:t>
            </w:r>
            <w:r>
              <w:rPr>
                <w:szCs w:val="24"/>
              </w:rPr>
              <w:t>为</w:t>
            </w:r>
            <w:r>
              <w:rPr>
                <w:rFonts w:hint="eastAsia"/>
                <w:szCs w:val="24"/>
              </w:rPr>
              <w:t>4.6533</w:t>
            </w:r>
            <w:r>
              <w:rPr>
                <w:szCs w:val="24"/>
              </w:rPr>
              <w:t>ug/m</w:t>
            </w:r>
            <w:r>
              <w:rPr>
                <w:szCs w:val="24"/>
                <w:vertAlign w:val="superscript"/>
              </w:rPr>
              <w:t>3</w:t>
            </w:r>
            <w:r>
              <w:rPr>
                <w:szCs w:val="22"/>
              </w:rPr>
              <w:t>，根据《环境影响评价技术导则 大气环境》（HJ2.2-2018）分级判据，本项目大气环境影响评价工作等级为二级，二级评价不对项目进行进一步的评价和预测，仅对污染源强进行核算。</w:t>
            </w:r>
          </w:p>
          <w:p>
            <w:pPr>
              <w:ind w:firstLine="482"/>
              <w:rPr>
                <w:b/>
                <w:bCs/>
                <w:szCs w:val="24"/>
              </w:rPr>
            </w:pPr>
            <w:r>
              <w:rPr>
                <w:rFonts w:hint="eastAsia"/>
                <w:b/>
                <w:bCs/>
                <w:szCs w:val="24"/>
              </w:rPr>
              <w:t>3、</w:t>
            </w:r>
            <w:r>
              <w:rPr>
                <w:b/>
                <w:bCs/>
                <w:szCs w:val="24"/>
              </w:rPr>
              <w:t>大气影响预测结论</w:t>
            </w:r>
          </w:p>
          <w:p>
            <w:pPr>
              <w:adjustRightInd/>
              <w:snapToGrid/>
              <w:ind w:firstLine="480"/>
              <w:rPr>
                <w:b/>
                <w:szCs w:val="24"/>
              </w:rPr>
            </w:pPr>
            <w:r>
              <w:rPr>
                <w:szCs w:val="24"/>
              </w:rPr>
              <w:t>根据估算模式计算结果，项目排放不会造成地面浓度出现超标点，可不设置大气防护距离。本项目主要污染源排放的污染物下风向最大质量浓度占标率均小于10%，采取措施后，各项污染物均达标排放，该项目大气污染物环境影响可接受。</w:t>
            </w:r>
          </w:p>
          <w:p>
            <w:pPr>
              <w:ind w:firstLine="0" w:firstLineChars="0"/>
              <w:rPr>
                <w:b/>
              </w:rPr>
            </w:pPr>
            <w:r>
              <w:rPr>
                <w:rFonts w:hint="eastAsia"/>
                <w:b/>
              </w:rPr>
              <w:t>二、水环境影响分析</w:t>
            </w:r>
          </w:p>
          <w:p>
            <w:pPr>
              <w:pStyle w:val="8"/>
              <w:ind w:firstLine="480"/>
            </w:pPr>
            <w:r>
              <w:rPr>
                <w:rFonts w:hint="eastAsia"/>
              </w:rPr>
              <w:t>项目种植区喷灌的灌溉方式，基本无废水产生；</w:t>
            </w:r>
            <w:r>
              <w:t>本项目运营期产生的废水主要是</w:t>
            </w:r>
            <w:r>
              <w:rPr>
                <w:rFonts w:hint="eastAsia"/>
              </w:rPr>
              <w:t>加工区产生的</w:t>
            </w:r>
            <w:r>
              <w:t>生活污水</w:t>
            </w:r>
            <w:r>
              <w:rPr>
                <w:rFonts w:hint="eastAsia"/>
              </w:rPr>
              <w:t>和生产废水</w:t>
            </w:r>
            <w:r>
              <w:t>。</w:t>
            </w:r>
          </w:p>
          <w:p>
            <w:pPr>
              <w:ind w:firstLine="482"/>
              <w:jc w:val="left"/>
              <w:rPr>
                <w:rFonts w:hAnsi="宋体"/>
                <w:b/>
                <w:szCs w:val="24"/>
              </w:rPr>
            </w:pPr>
            <w:r>
              <w:rPr>
                <w:rFonts w:hint="eastAsia" w:hAnsi="宋体"/>
                <w:b/>
                <w:szCs w:val="24"/>
              </w:rPr>
              <w:t>1、废水产生处理情况</w:t>
            </w:r>
          </w:p>
          <w:p>
            <w:pPr>
              <w:ind w:firstLine="480"/>
              <w:jc w:val="left"/>
            </w:pPr>
            <w:r>
              <w:rPr>
                <w:rFonts w:hAnsi="宋体"/>
                <w:szCs w:val="24"/>
              </w:rPr>
              <w:t>根据项目给排水分析，本项目生活污水产生量为</w:t>
            </w:r>
            <w:r>
              <w:rPr>
                <w:rFonts w:hint="eastAsia" w:hAnsi="宋体"/>
                <w:szCs w:val="24"/>
              </w:rPr>
              <w:t>554.4</w:t>
            </w:r>
            <w:r>
              <w:rPr>
                <w:szCs w:val="24"/>
              </w:rPr>
              <w:t>m</w:t>
            </w:r>
            <w:r>
              <w:rPr>
                <w:szCs w:val="24"/>
                <w:vertAlign w:val="superscript"/>
              </w:rPr>
              <w:t>3</w:t>
            </w:r>
            <w:r>
              <w:rPr>
                <w:szCs w:val="24"/>
              </w:rPr>
              <w:t>/a</w:t>
            </w:r>
            <w:r>
              <w:rPr>
                <w:rFonts w:hint="eastAsia" w:hAnsi="宋体"/>
                <w:szCs w:val="24"/>
              </w:rPr>
              <w:t>，</w:t>
            </w:r>
            <w:r>
              <w:rPr>
                <w:rFonts w:hAnsi="宋体"/>
                <w:bCs/>
                <w:snapToGrid w:val="0"/>
                <w:szCs w:val="24"/>
              </w:rPr>
              <w:t>主要污染因子</w:t>
            </w:r>
            <w:r>
              <w:rPr>
                <w:bCs/>
                <w:snapToGrid w:val="0"/>
                <w:szCs w:val="24"/>
              </w:rPr>
              <w:t>COD</w:t>
            </w:r>
            <w:r>
              <w:rPr>
                <w:rFonts w:hAnsi="宋体"/>
                <w:bCs/>
                <w:snapToGrid w:val="0"/>
                <w:szCs w:val="24"/>
              </w:rPr>
              <w:t>、</w:t>
            </w:r>
            <w:r>
              <w:rPr>
                <w:bCs/>
                <w:snapToGrid w:val="0"/>
                <w:szCs w:val="24"/>
              </w:rPr>
              <w:t>BOD</w:t>
            </w:r>
            <w:r>
              <w:rPr>
                <w:bCs/>
                <w:snapToGrid w:val="0"/>
                <w:szCs w:val="24"/>
                <w:vertAlign w:val="subscript"/>
              </w:rPr>
              <w:t>5</w:t>
            </w:r>
            <w:r>
              <w:rPr>
                <w:rFonts w:hAnsi="宋体"/>
                <w:bCs/>
                <w:snapToGrid w:val="0"/>
                <w:szCs w:val="24"/>
              </w:rPr>
              <w:t>、</w:t>
            </w:r>
            <w:r>
              <w:rPr>
                <w:bCs/>
                <w:snapToGrid w:val="0"/>
                <w:szCs w:val="24"/>
              </w:rPr>
              <w:t>SS</w:t>
            </w:r>
            <w:r>
              <w:rPr>
                <w:rFonts w:hAnsi="宋体"/>
                <w:bCs/>
                <w:snapToGrid w:val="0"/>
                <w:szCs w:val="24"/>
              </w:rPr>
              <w:t>、</w:t>
            </w:r>
            <w:r>
              <w:rPr>
                <w:bCs/>
                <w:snapToGrid w:val="0"/>
                <w:szCs w:val="24"/>
              </w:rPr>
              <w:t>NH</w:t>
            </w:r>
            <w:r>
              <w:rPr>
                <w:bCs/>
                <w:snapToGrid w:val="0"/>
                <w:szCs w:val="24"/>
                <w:vertAlign w:val="subscript"/>
              </w:rPr>
              <w:t>3</w:t>
            </w:r>
            <w:r>
              <w:rPr>
                <w:bCs/>
                <w:snapToGrid w:val="0"/>
                <w:szCs w:val="24"/>
              </w:rPr>
              <w:noBreakHyphen/>
            </w:r>
            <w:r>
              <w:rPr>
                <w:bCs/>
                <w:snapToGrid w:val="0"/>
                <w:szCs w:val="24"/>
              </w:rPr>
              <w:t>N</w:t>
            </w:r>
            <w:r>
              <w:rPr>
                <w:rFonts w:hint="eastAsia"/>
                <w:bCs/>
                <w:snapToGrid w:val="0"/>
                <w:szCs w:val="24"/>
              </w:rPr>
              <w:t>、动植物油。</w:t>
            </w:r>
            <w:r>
              <w:rPr>
                <w:rFonts w:hint="eastAsia"/>
              </w:rPr>
              <w:t>餐饮废水</w:t>
            </w:r>
            <w:r>
              <w:t>经</w:t>
            </w:r>
            <w:r>
              <w:rPr>
                <w:rFonts w:hint="eastAsia"/>
              </w:rPr>
              <w:t>隔油池</w:t>
            </w:r>
            <w:r>
              <w:t>处理后与其他生活污水一并</w:t>
            </w:r>
            <w:r>
              <w:rPr>
                <w:rFonts w:hint="eastAsia"/>
              </w:rPr>
              <w:t>排入站内化粪池，由附近农民定期清掏，用于农田施肥。</w:t>
            </w:r>
            <w:r>
              <w:rPr>
                <w:rFonts w:hint="eastAsia"/>
                <w:szCs w:val="24"/>
              </w:rPr>
              <w:t>对周围地表水体环境影响轻微。</w:t>
            </w:r>
          </w:p>
          <w:p>
            <w:pPr>
              <w:ind w:firstLine="480"/>
            </w:pPr>
            <w:r>
              <w:rPr>
                <w:rFonts w:hint="eastAsia"/>
              </w:rPr>
              <w:t>本项目生产废水主要为清洗废水、漂烫废水、冷却和沥水产生的废水、洗瓶废水。生产废水中无有毒有害物质，不存在污染性质，主要污染物为SS，建设单位已修建沉淀池（2m×2.4m×2.4m）一座，生产废水经沉淀池处理后暂存于清水池（2.8m×2.4m×2.4m），用于周边香椿种植基地灌溉及厂内外洒水抑尘，</w:t>
            </w:r>
            <w:r>
              <w:rPr>
                <w:rFonts w:hint="eastAsia"/>
                <w:szCs w:val="24"/>
              </w:rPr>
              <w:t>对周围地表水体环境影响轻微。项目周边水体任河为</w:t>
            </w:r>
            <w:r>
              <w:rPr>
                <w:szCs w:val="24"/>
              </w:rPr>
              <w:fldChar w:fldCharType="begin"/>
            </w:r>
            <w:r>
              <w:rPr>
                <w:szCs w:val="24"/>
              </w:rPr>
              <w:instrText xml:space="preserve"> </w:instrText>
            </w:r>
            <w:r>
              <w:rPr>
                <w:rFonts w:hint="eastAsia"/>
                <w:szCs w:val="24"/>
              </w:rPr>
              <w:instrText xml:space="preserve">= 2 \* ROMAN</w:instrText>
            </w:r>
            <w:r>
              <w:rPr>
                <w:szCs w:val="24"/>
              </w:rPr>
              <w:instrText xml:space="preserve"> </w:instrText>
            </w:r>
            <w:r>
              <w:rPr>
                <w:szCs w:val="24"/>
              </w:rPr>
              <w:fldChar w:fldCharType="separate"/>
            </w:r>
            <w:r>
              <w:rPr>
                <w:szCs w:val="24"/>
              </w:rPr>
              <w:t>II</w:t>
            </w:r>
            <w:r>
              <w:rPr>
                <w:szCs w:val="24"/>
              </w:rPr>
              <w:fldChar w:fldCharType="end"/>
            </w:r>
            <w:r>
              <w:rPr>
                <w:szCs w:val="24"/>
              </w:rPr>
              <w:t>类水体</w:t>
            </w:r>
            <w:r>
              <w:rPr>
                <w:rFonts w:hint="eastAsia"/>
                <w:szCs w:val="24"/>
              </w:rPr>
              <w:t>，严禁建设单位以任何方式将废水排放。</w:t>
            </w:r>
          </w:p>
          <w:p>
            <w:pPr>
              <w:ind w:firstLine="482"/>
              <w:jc w:val="left"/>
              <w:rPr>
                <w:rFonts w:hAnsi="宋体"/>
                <w:b/>
                <w:szCs w:val="24"/>
              </w:rPr>
            </w:pPr>
            <w:r>
              <w:rPr>
                <w:rFonts w:hint="eastAsia" w:hAnsi="宋体"/>
                <w:b/>
                <w:szCs w:val="24"/>
              </w:rPr>
              <w:t>2、评价内容</w:t>
            </w:r>
          </w:p>
          <w:p>
            <w:pPr>
              <w:ind w:firstLine="480"/>
            </w:pPr>
            <w:r>
              <w:rPr>
                <w:rFonts w:hint="eastAsia"/>
              </w:rPr>
              <w:t>根据《环境影响评价技术导则 地表水环境》（HJ2.3-2018），项目水污染类型为三级B。导则要求水污染影响型三级B主要评价内容包括：</w:t>
            </w:r>
          </w:p>
          <w:p>
            <w:pPr>
              <w:ind w:firstLine="480"/>
            </w:pPr>
            <w:r>
              <w:rPr>
                <w:rFonts w:hint="eastAsia"/>
              </w:rPr>
              <w:fldChar w:fldCharType="begin"/>
            </w:r>
            <w:r>
              <w:rPr>
                <w:rFonts w:hint="eastAsia"/>
              </w:rPr>
              <w:instrText xml:space="preserve"> = 1 \* alphabetic \* MERGEFORMAT </w:instrText>
            </w:r>
            <w:r>
              <w:rPr>
                <w:rFonts w:hint="eastAsia"/>
              </w:rPr>
              <w:fldChar w:fldCharType="separate"/>
            </w:r>
            <w:r>
              <w:t>a</w:t>
            </w:r>
            <w:r>
              <w:rPr>
                <w:rFonts w:hint="eastAsia"/>
              </w:rPr>
              <w:fldChar w:fldCharType="end"/>
            </w:r>
            <w:r>
              <w:rPr>
                <w:rFonts w:hint="eastAsia"/>
              </w:rPr>
              <w:t>水污染控制和水环境影响减缓措施有效性评价；（本项目为污水处理措施化粪池的有效性分析）；</w:t>
            </w:r>
          </w:p>
          <w:p>
            <w:pPr>
              <w:ind w:firstLine="480"/>
            </w:pPr>
            <w:r>
              <w:rPr>
                <w:rFonts w:hint="eastAsia"/>
              </w:rPr>
              <w:fldChar w:fldCharType="begin"/>
            </w:r>
            <w:r>
              <w:rPr>
                <w:rFonts w:hint="eastAsia"/>
              </w:rPr>
              <w:instrText xml:space="preserve"> = 2 \* alphabetic \* MERGEFORMAT </w:instrText>
            </w:r>
            <w:r>
              <w:rPr>
                <w:rFonts w:hint="eastAsia"/>
              </w:rPr>
              <w:fldChar w:fldCharType="separate"/>
            </w:r>
            <w:r>
              <w:t>b</w:t>
            </w:r>
            <w:r>
              <w:rPr>
                <w:rFonts w:hint="eastAsia"/>
              </w:rPr>
              <w:fldChar w:fldCharType="end"/>
            </w:r>
            <w:r>
              <w:rPr>
                <w:rFonts w:hint="eastAsia"/>
              </w:rPr>
              <w:t>依托污水处理设施的环境可行性分析；（本项目无依托污水处理设施，结合项目情况分析污水去向的可行性）。</w:t>
            </w:r>
          </w:p>
          <w:p>
            <w:pPr>
              <w:ind w:firstLine="482"/>
              <w:jc w:val="left"/>
              <w:rPr>
                <w:rFonts w:hAnsi="宋体"/>
                <w:b/>
                <w:szCs w:val="24"/>
              </w:rPr>
            </w:pPr>
            <w:r>
              <w:rPr>
                <w:rFonts w:hint="eastAsia" w:hAnsi="宋体"/>
                <w:b/>
                <w:szCs w:val="24"/>
              </w:rPr>
              <w:t>3、处理设施及去向可行性分析</w:t>
            </w:r>
          </w:p>
          <w:p>
            <w:pPr>
              <w:ind w:firstLine="480"/>
            </w:pPr>
            <w:r>
              <w:rPr>
                <w:rFonts w:hint="eastAsia"/>
              </w:rPr>
              <w:t>项目化粪池容积为20.0m</w:t>
            </w:r>
            <w:r>
              <w:rPr>
                <w:rFonts w:hint="eastAsia"/>
                <w:vertAlign w:val="superscript"/>
              </w:rPr>
              <w:t>3</w:t>
            </w:r>
            <w:r>
              <w:rPr>
                <w:rFonts w:hint="eastAsia"/>
              </w:rPr>
              <w:t>，本项目生活污水产生量为2.64m</w:t>
            </w:r>
            <w:r>
              <w:rPr>
                <w:rFonts w:hint="eastAsia"/>
                <w:vertAlign w:val="superscript"/>
              </w:rPr>
              <w:t>3</w:t>
            </w:r>
            <w:r>
              <w:rPr>
                <w:rFonts w:hint="eastAsia"/>
              </w:rPr>
              <w:t>/d，水利停留时间约7.57d，</w:t>
            </w:r>
            <w:r>
              <w:rPr>
                <w:rFonts w:hint="eastAsia"/>
                <w:szCs w:val="24"/>
              </w:rPr>
              <w:t>可满足生活废水的收集，项目地周边为权河村，且南侧均为农田，化粪池清掏物后可随时用于周边农田香椿园的施肥，定期清掏后可确保全部回用。项目运行过程建设单位应定期对化粪池进行清掏并确保全部有效利用，严禁对地表水体产生影响</w:t>
            </w:r>
            <w:r>
              <w:rPr>
                <w:rFonts w:hint="eastAsia"/>
              </w:rPr>
              <w:t>。项目化粪池</w:t>
            </w:r>
            <w:r>
              <w:rPr>
                <w:szCs w:val="32"/>
              </w:rPr>
              <w:t>底部</w:t>
            </w:r>
            <w:r>
              <w:rPr>
                <w:rFonts w:hint="eastAsia"/>
                <w:szCs w:val="32"/>
              </w:rPr>
              <w:t>和四周</w:t>
            </w:r>
            <w:r>
              <w:rPr>
                <w:szCs w:val="32"/>
              </w:rPr>
              <w:t>结构为水泥结构，可起到一般防渗作用。</w:t>
            </w:r>
            <w:r>
              <w:rPr>
                <w:rFonts w:hint="eastAsia"/>
                <w:szCs w:val="32"/>
              </w:rPr>
              <w:t>项目废水水质</w:t>
            </w:r>
            <w:r>
              <w:rPr>
                <w:szCs w:val="32"/>
              </w:rPr>
              <w:t>简单，一般防渗可满足污染物防治要求</w:t>
            </w:r>
            <w:r>
              <w:rPr>
                <w:rFonts w:hint="eastAsia"/>
                <w:szCs w:val="32"/>
              </w:rPr>
              <w:t>。</w:t>
            </w:r>
            <w:r>
              <w:rPr>
                <w:szCs w:val="32"/>
              </w:rPr>
              <w:t>定期清掏，</w:t>
            </w:r>
            <w:r>
              <w:rPr>
                <w:rFonts w:hint="eastAsia"/>
                <w:szCs w:val="32"/>
              </w:rPr>
              <w:t>可</w:t>
            </w:r>
            <w:r>
              <w:rPr>
                <w:szCs w:val="32"/>
              </w:rPr>
              <w:t>防止污水外溢对周围环境影响。</w:t>
            </w:r>
            <w:r>
              <w:rPr>
                <w:rFonts w:hint="eastAsia"/>
                <w:szCs w:val="32"/>
              </w:rPr>
              <w:t>环评要求</w:t>
            </w:r>
            <w:r>
              <w:rPr>
                <w:szCs w:val="32"/>
              </w:rPr>
              <w:t>加强对</w:t>
            </w:r>
            <w:r>
              <w:rPr>
                <w:rFonts w:hint="eastAsia"/>
              </w:rPr>
              <w:t>化粪池</w:t>
            </w:r>
            <w:r>
              <w:rPr>
                <w:szCs w:val="32"/>
              </w:rPr>
              <w:t>池体防渗层检查，防止防渗层开裂、破损。</w:t>
            </w:r>
            <w:r>
              <w:rPr>
                <w:rFonts w:hint="eastAsia"/>
                <w:szCs w:val="32"/>
              </w:rPr>
              <w:t>综上，项目</w:t>
            </w:r>
            <w:r>
              <w:rPr>
                <w:rFonts w:hint="eastAsia"/>
              </w:rPr>
              <w:t>化粪池</w:t>
            </w:r>
            <w:r>
              <w:rPr>
                <w:rFonts w:hint="eastAsia"/>
                <w:szCs w:val="32"/>
              </w:rPr>
              <w:t>可减缓项目废水对水环境影响。</w:t>
            </w:r>
          </w:p>
          <w:p>
            <w:pPr>
              <w:ind w:firstLine="480"/>
            </w:pPr>
            <w:r>
              <w:rPr>
                <w:rFonts w:hint="eastAsia"/>
              </w:rPr>
              <w:t>项目生产废水产生量为7.90m</w:t>
            </w:r>
            <w:r>
              <w:rPr>
                <w:rFonts w:hint="eastAsia"/>
                <w:vertAlign w:val="superscript"/>
              </w:rPr>
              <w:t>3</w:t>
            </w:r>
            <w:r>
              <w:rPr>
                <w:rFonts w:hint="eastAsia"/>
              </w:rPr>
              <w:t>/d，主要污染为SS，污染物成分简单。建设单位已建沉淀池（2m×2.4m×2.4m）一座，清水池（2.8m×2.4m×2.4m）一座，用于处理及储存生产废水。主要用来将废水中少量的悬浮物、固化物进行沉淀后，底部悬浮物进行清掏，上层清水进入清水池进行储存，待回用时可随时取用，保证全部废水综合利用。沉淀池、清水池的容积均满足废水的处理和暂存，项目南侧、西侧均为S310需大量的洒水降尘用水，项目自有香椿种植园4300亩，年需灌溉水量73.1万m</w:t>
            </w:r>
            <w:r>
              <w:rPr>
                <w:rFonts w:hint="eastAsia"/>
                <w:vertAlign w:val="superscript"/>
              </w:rPr>
              <w:t>3</w:t>
            </w:r>
            <w:r>
              <w:rPr>
                <w:rFonts w:hint="eastAsia"/>
              </w:rPr>
              <w:t>/a，水资源需求量较大，年产生产废水1659 .0m</w:t>
            </w:r>
            <w:r>
              <w:rPr>
                <w:rFonts w:hint="eastAsia"/>
                <w:vertAlign w:val="superscript"/>
              </w:rPr>
              <w:t>3</w:t>
            </w:r>
            <w:r>
              <w:rPr>
                <w:rFonts w:hint="eastAsia"/>
              </w:rPr>
              <w:t>/a，远远小于灌溉用水。将生产废水回用于厂内外洒水降尘及香椿种植园浇灌用水，均可保证全部回用，不外排，还可节省新鲜水资源。</w:t>
            </w:r>
          </w:p>
          <w:p>
            <w:pPr>
              <w:ind w:firstLine="0" w:firstLineChars="0"/>
              <w:rPr>
                <w:b/>
              </w:rPr>
            </w:pPr>
            <w:r>
              <w:rPr>
                <w:rFonts w:hint="eastAsia"/>
                <w:b/>
              </w:rPr>
              <w:t>三、噪声影响分析</w:t>
            </w:r>
          </w:p>
          <w:p>
            <w:pPr>
              <w:ind w:firstLine="482"/>
              <w:jc w:val="left"/>
              <w:rPr>
                <w:rFonts w:hAnsi="宋体"/>
                <w:b/>
                <w:szCs w:val="24"/>
              </w:rPr>
            </w:pPr>
            <w:r>
              <w:rPr>
                <w:rFonts w:hint="eastAsia" w:hAnsi="宋体"/>
                <w:b/>
                <w:szCs w:val="24"/>
              </w:rPr>
              <w:t>1、</w:t>
            </w:r>
            <w:r>
              <w:rPr>
                <w:rFonts w:hAnsi="宋体"/>
                <w:b/>
                <w:szCs w:val="24"/>
              </w:rPr>
              <w:t>噪声源强</w:t>
            </w:r>
          </w:p>
          <w:p>
            <w:pPr>
              <w:ind w:firstLine="480"/>
            </w:pPr>
            <w:r>
              <w:t>项目运营期</w:t>
            </w:r>
            <w:r>
              <w:rPr>
                <w:rFonts w:eastAsiaTheme="minorEastAsia"/>
              </w:rPr>
              <w:t>噪声主</w:t>
            </w:r>
            <w:r>
              <w:rPr>
                <w:rFonts w:eastAsiaTheme="minorEastAsia"/>
                <w:szCs w:val="24"/>
              </w:rPr>
              <w:t>要来自</w:t>
            </w:r>
            <w:r>
              <w:rPr>
                <w:rFonts w:hint="eastAsia" w:eastAsiaTheme="minorEastAsia"/>
                <w:szCs w:val="24"/>
              </w:rPr>
              <w:t>加工厂生产设备</w:t>
            </w:r>
            <w:r>
              <w:rPr>
                <w:rFonts w:eastAsiaTheme="minorEastAsia"/>
                <w:szCs w:val="24"/>
              </w:rPr>
              <w:t>运行时产生的噪声</w:t>
            </w:r>
            <w:r>
              <w:t>。噪声级约在</w:t>
            </w:r>
            <w:r>
              <w:rPr>
                <w:rFonts w:hint="eastAsia"/>
              </w:rPr>
              <w:t>70</w:t>
            </w:r>
            <w:r>
              <w:t>~</w:t>
            </w:r>
            <w:r>
              <w:rPr>
                <w:rFonts w:hint="eastAsia"/>
              </w:rPr>
              <w:t>90</w:t>
            </w:r>
            <w:r>
              <w:t>dB（A）之间。</w:t>
            </w:r>
          </w:p>
          <w:p>
            <w:pPr>
              <w:ind w:firstLine="480"/>
            </w:pPr>
            <w:r>
              <w:rPr>
                <w:rFonts w:hint="eastAsia" w:asciiTheme="minorEastAsia" w:hAnsiTheme="minorEastAsia" w:eastAsiaTheme="minorEastAsia" w:cstheme="minorEastAsia"/>
              </w:rPr>
              <w:t>项目</w:t>
            </w:r>
            <w:r>
              <w:rPr>
                <w:rFonts w:eastAsiaTheme="minorEastAsia"/>
              </w:rPr>
              <w:t>主要生产设备噪声源见表</w:t>
            </w:r>
            <w:r>
              <w:rPr>
                <w:rFonts w:hint="eastAsia" w:eastAsiaTheme="minorEastAsia"/>
              </w:rPr>
              <w:t>34</w:t>
            </w:r>
            <w:r>
              <w:rPr>
                <w:rFonts w:eastAsiaTheme="minorEastAsia"/>
              </w:rPr>
              <w:t>。</w:t>
            </w:r>
          </w:p>
          <w:p>
            <w:pPr>
              <w:spacing w:line="240" w:lineRule="auto"/>
              <w:ind w:firstLine="422"/>
              <w:jc w:val="center"/>
              <w:rPr>
                <w:rFonts w:eastAsiaTheme="minorEastAsia"/>
                <w:b/>
                <w:bCs/>
                <w:sz w:val="21"/>
                <w:szCs w:val="21"/>
              </w:rPr>
            </w:pPr>
            <w:r>
              <w:rPr>
                <w:rFonts w:hAnsiTheme="minorEastAsia" w:eastAsiaTheme="minorEastAsia"/>
                <w:b/>
                <w:bCs/>
                <w:sz w:val="21"/>
                <w:szCs w:val="21"/>
              </w:rPr>
              <w:t>表</w:t>
            </w:r>
            <w:r>
              <w:rPr>
                <w:rFonts w:eastAsiaTheme="minorEastAsia"/>
                <w:b/>
                <w:bCs/>
                <w:sz w:val="21"/>
                <w:szCs w:val="21"/>
              </w:rPr>
              <w:t>3</w:t>
            </w:r>
            <w:r>
              <w:rPr>
                <w:rFonts w:hint="eastAsia" w:eastAsiaTheme="minorEastAsia"/>
                <w:b/>
                <w:bCs/>
                <w:sz w:val="21"/>
                <w:szCs w:val="21"/>
              </w:rPr>
              <w:t xml:space="preserve">4 </w:t>
            </w:r>
            <w:r>
              <w:rPr>
                <w:rFonts w:eastAsiaTheme="minorEastAsia"/>
                <w:b/>
                <w:bCs/>
                <w:sz w:val="21"/>
                <w:szCs w:val="21"/>
              </w:rPr>
              <w:t xml:space="preserve"> </w:t>
            </w:r>
            <w:r>
              <w:rPr>
                <w:rFonts w:hAnsiTheme="minorEastAsia" w:eastAsiaTheme="minorEastAsia"/>
                <w:b/>
                <w:bCs/>
                <w:sz w:val="21"/>
                <w:szCs w:val="21"/>
              </w:rPr>
              <w:t>项目主要生产设备噪声源强一览表单位：</w:t>
            </w:r>
            <w:r>
              <w:rPr>
                <w:rFonts w:eastAsiaTheme="minorEastAsia"/>
                <w:b/>
                <w:bCs/>
                <w:sz w:val="21"/>
                <w:szCs w:val="21"/>
              </w:rPr>
              <w:t>dB</w:t>
            </w:r>
            <w:r>
              <w:rPr>
                <w:rFonts w:hAnsiTheme="minorEastAsia" w:eastAsiaTheme="minorEastAsia"/>
                <w:b/>
                <w:bCs/>
                <w:sz w:val="21"/>
                <w:szCs w:val="21"/>
              </w:rPr>
              <w:t>（</w:t>
            </w:r>
            <w:r>
              <w:rPr>
                <w:rFonts w:eastAsiaTheme="minorEastAsia"/>
                <w:b/>
                <w:bCs/>
                <w:sz w:val="21"/>
                <w:szCs w:val="21"/>
              </w:rPr>
              <w:t>A</w:t>
            </w:r>
            <w:r>
              <w:rPr>
                <w:rFonts w:hAnsiTheme="minorEastAsia" w:eastAsiaTheme="minorEastAsia"/>
                <w:b/>
                <w:bCs/>
                <w:sz w:val="21"/>
                <w:szCs w:val="21"/>
              </w:rPr>
              <w:t>）</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81"/>
              <w:gridCol w:w="2251"/>
              <w:gridCol w:w="671"/>
              <w:gridCol w:w="964"/>
              <w:gridCol w:w="1226"/>
              <w:gridCol w:w="1721"/>
              <w:gridCol w:w="15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序号</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噪声源</w:t>
                  </w:r>
                </w:p>
              </w:tc>
              <w:tc>
                <w:tcPr>
                  <w:tcW w:w="371"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台数</w:t>
                  </w:r>
                </w:p>
              </w:tc>
              <w:tc>
                <w:tcPr>
                  <w:tcW w:w="533"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噪声值</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声源特征</w:t>
                  </w:r>
                </w:p>
              </w:tc>
              <w:tc>
                <w:tcPr>
                  <w:tcW w:w="952"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拟采取的降噪措施</w:t>
                  </w:r>
                </w:p>
              </w:tc>
              <w:tc>
                <w:tcPr>
                  <w:tcW w:w="844"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治理后合成声压级</w:t>
                  </w:r>
                  <w:r>
                    <w:rPr>
                      <w:rFonts w:eastAsiaTheme="minorEastAsia"/>
                      <w:sz w:val="21"/>
                      <w:szCs w:val="21"/>
                    </w:rPr>
                    <w:t>dB</w:t>
                  </w:r>
                  <w:r>
                    <w:rPr>
                      <w:rFonts w:hAnsiTheme="minorEastAsia" w:eastAsiaTheme="minorEastAsia"/>
                      <w:sz w:val="21"/>
                      <w:szCs w:val="21"/>
                    </w:rPr>
                    <w:t>（</w:t>
                  </w:r>
                  <w:r>
                    <w:rPr>
                      <w:rFonts w:eastAsiaTheme="minorEastAsia"/>
                      <w:sz w:val="21"/>
                      <w:szCs w:val="21"/>
                    </w:rPr>
                    <w:t>A</w:t>
                  </w:r>
                  <w:r>
                    <w:rPr>
                      <w:rFonts w:hAnsiTheme="minorEastAsia" w:eastAsiaTheme="minor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1245" w:type="pct"/>
                  <w:vAlign w:val="center"/>
                </w:tcPr>
                <w:p>
                  <w:pPr>
                    <w:spacing w:line="240" w:lineRule="auto"/>
                    <w:ind w:firstLine="0" w:firstLineChars="0"/>
                    <w:jc w:val="center"/>
                    <w:rPr>
                      <w:sz w:val="21"/>
                      <w:szCs w:val="21"/>
                    </w:rPr>
                  </w:pPr>
                  <w:r>
                    <w:rPr>
                      <w:sz w:val="21"/>
                      <w:szCs w:val="21"/>
                    </w:rPr>
                    <w:t>气泡清洗机</w:t>
                  </w:r>
                </w:p>
              </w:tc>
              <w:tc>
                <w:tcPr>
                  <w:tcW w:w="371"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2" w:type="pct"/>
                  <w:vMerge w:val="restart"/>
                  <w:vAlign w:val="center"/>
                </w:tcPr>
                <w:p>
                  <w:pPr>
                    <w:spacing w:line="240" w:lineRule="auto"/>
                    <w:ind w:firstLine="0" w:firstLineChars="0"/>
                    <w:jc w:val="center"/>
                    <w:rPr>
                      <w:rFonts w:eastAsiaTheme="minorEastAsia"/>
                      <w:sz w:val="21"/>
                      <w:szCs w:val="21"/>
                    </w:rPr>
                  </w:pPr>
                  <w:r>
                    <w:rPr>
                      <w:rFonts w:eastAsiaTheme="minorEastAsia"/>
                      <w:sz w:val="21"/>
                      <w:szCs w:val="21"/>
                    </w:rPr>
                    <w:t>基础减振、隔声、消声</w:t>
                  </w:r>
                  <w:r>
                    <w:rPr>
                      <w:rFonts w:hint="eastAsia" w:eastAsiaTheme="minorEastAsia"/>
                      <w:sz w:val="21"/>
                      <w:szCs w:val="21"/>
                    </w:rPr>
                    <w:t>、</w:t>
                  </w:r>
                  <w:r>
                    <w:rPr>
                      <w:rFonts w:eastAsiaTheme="minorEastAsia"/>
                      <w:sz w:val="21"/>
                      <w:szCs w:val="21"/>
                    </w:rPr>
                    <w:t>距离衰减</w:t>
                  </w: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1245" w:type="pct"/>
                  <w:vAlign w:val="center"/>
                </w:tcPr>
                <w:p>
                  <w:pPr>
                    <w:spacing w:line="240" w:lineRule="auto"/>
                    <w:ind w:firstLine="0" w:firstLineChars="0"/>
                    <w:jc w:val="center"/>
                    <w:rPr>
                      <w:sz w:val="21"/>
                      <w:szCs w:val="21"/>
                    </w:rPr>
                  </w:pPr>
                  <w:r>
                    <w:rPr>
                      <w:sz w:val="21"/>
                      <w:szCs w:val="21"/>
                    </w:rPr>
                    <w:t>振动沥水机</w:t>
                  </w:r>
                </w:p>
              </w:tc>
              <w:tc>
                <w:tcPr>
                  <w:tcW w:w="371"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3</w:t>
                  </w:r>
                </w:p>
              </w:tc>
              <w:tc>
                <w:tcPr>
                  <w:tcW w:w="1245" w:type="pct"/>
                  <w:vAlign w:val="center"/>
                </w:tcPr>
                <w:p>
                  <w:pPr>
                    <w:spacing w:line="240" w:lineRule="auto"/>
                    <w:ind w:firstLine="0" w:firstLineChars="0"/>
                    <w:jc w:val="center"/>
                    <w:rPr>
                      <w:sz w:val="21"/>
                      <w:szCs w:val="21"/>
                    </w:rPr>
                  </w:pPr>
                  <w:r>
                    <w:rPr>
                      <w:sz w:val="21"/>
                      <w:szCs w:val="21"/>
                    </w:rPr>
                    <w:t>风干机</w:t>
                  </w:r>
                </w:p>
              </w:tc>
              <w:tc>
                <w:tcPr>
                  <w:tcW w:w="371"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4</w:t>
                  </w:r>
                </w:p>
              </w:tc>
              <w:tc>
                <w:tcPr>
                  <w:tcW w:w="1245" w:type="pct"/>
                  <w:vAlign w:val="center"/>
                </w:tcPr>
                <w:p>
                  <w:pPr>
                    <w:spacing w:line="240" w:lineRule="auto"/>
                    <w:ind w:firstLine="0" w:firstLineChars="0"/>
                    <w:jc w:val="center"/>
                    <w:rPr>
                      <w:sz w:val="21"/>
                      <w:szCs w:val="21"/>
                    </w:rPr>
                  </w:pPr>
                  <w:r>
                    <w:rPr>
                      <w:sz w:val="21"/>
                      <w:szCs w:val="21"/>
                    </w:rPr>
                    <w:t>切菜机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w:t>
                  </w:r>
                </w:p>
              </w:tc>
              <w:tc>
                <w:tcPr>
                  <w:tcW w:w="1245" w:type="pct"/>
                  <w:vAlign w:val="center"/>
                </w:tcPr>
                <w:p>
                  <w:pPr>
                    <w:spacing w:line="240" w:lineRule="auto"/>
                    <w:ind w:firstLine="0" w:firstLineChars="0"/>
                    <w:jc w:val="center"/>
                    <w:rPr>
                      <w:sz w:val="21"/>
                      <w:szCs w:val="21"/>
                    </w:rPr>
                  </w:pPr>
                  <w:r>
                    <w:rPr>
                      <w:sz w:val="21"/>
                      <w:szCs w:val="21"/>
                    </w:rPr>
                    <w:t>行星搅拌炒锅</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w:t>
                  </w:r>
                </w:p>
              </w:tc>
              <w:tc>
                <w:tcPr>
                  <w:tcW w:w="1245" w:type="pct"/>
                  <w:vAlign w:val="center"/>
                </w:tcPr>
                <w:p>
                  <w:pPr>
                    <w:spacing w:line="240" w:lineRule="auto"/>
                    <w:ind w:firstLine="0" w:firstLineChars="0"/>
                    <w:jc w:val="center"/>
                    <w:rPr>
                      <w:sz w:val="21"/>
                      <w:szCs w:val="21"/>
                    </w:rPr>
                  </w:pPr>
                  <w:r>
                    <w:rPr>
                      <w:sz w:val="21"/>
                      <w:szCs w:val="21"/>
                    </w:rPr>
                    <w:t>自动理瓶机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7</w:t>
                  </w:r>
                </w:p>
              </w:tc>
              <w:tc>
                <w:tcPr>
                  <w:tcW w:w="1245" w:type="pct"/>
                  <w:vAlign w:val="center"/>
                </w:tcPr>
                <w:p>
                  <w:pPr>
                    <w:spacing w:line="240" w:lineRule="auto"/>
                    <w:ind w:firstLine="0" w:firstLineChars="0"/>
                    <w:jc w:val="center"/>
                    <w:rPr>
                      <w:sz w:val="21"/>
                      <w:szCs w:val="21"/>
                    </w:rPr>
                  </w:pPr>
                  <w:r>
                    <w:rPr>
                      <w:sz w:val="21"/>
                      <w:szCs w:val="21"/>
                    </w:rPr>
                    <w:t>自动洗瓶机（气）</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8</w:t>
                  </w:r>
                </w:p>
              </w:tc>
              <w:tc>
                <w:tcPr>
                  <w:tcW w:w="1245" w:type="pct"/>
                  <w:vAlign w:val="center"/>
                </w:tcPr>
                <w:p>
                  <w:pPr>
                    <w:spacing w:line="240" w:lineRule="auto"/>
                    <w:ind w:firstLine="0" w:firstLineChars="0"/>
                    <w:jc w:val="center"/>
                    <w:rPr>
                      <w:sz w:val="21"/>
                      <w:szCs w:val="21"/>
                    </w:rPr>
                  </w:pPr>
                  <w:r>
                    <w:rPr>
                      <w:sz w:val="21"/>
                      <w:szCs w:val="21"/>
                    </w:rPr>
                    <w:t>全自动灌装机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9</w:t>
                  </w:r>
                </w:p>
              </w:tc>
              <w:tc>
                <w:tcPr>
                  <w:tcW w:w="1245" w:type="pct"/>
                  <w:vAlign w:val="center"/>
                </w:tcPr>
                <w:p>
                  <w:pPr>
                    <w:spacing w:line="240" w:lineRule="auto"/>
                    <w:ind w:firstLine="0" w:firstLineChars="0"/>
                    <w:jc w:val="center"/>
                    <w:rPr>
                      <w:sz w:val="21"/>
                      <w:szCs w:val="21"/>
                    </w:rPr>
                  </w:pPr>
                  <w:r>
                    <w:rPr>
                      <w:sz w:val="21"/>
                      <w:szCs w:val="21"/>
                    </w:rPr>
                    <w:t>真空旋盖设备</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10</w:t>
                  </w:r>
                </w:p>
              </w:tc>
              <w:tc>
                <w:tcPr>
                  <w:tcW w:w="1245" w:type="pct"/>
                  <w:vAlign w:val="center"/>
                </w:tcPr>
                <w:p>
                  <w:pPr>
                    <w:spacing w:line="240" w:lineRule="auto"/>
                    <w:ind w:firstLine="0" w:firstLineChars="0"/>
                    <w:jc w:val="center"/>
                    <w:rPr>
                      <w:sz w:val="21"/>
                      <w:szCs w:val="21"/>
                    </w:rPr>
                  </w:pPr>
                  <w:r>
                    <w:rPr>
                      <w:sz w:val="21"/>
                      <w:szCs w:val="21"/>
                    </w:rPr>
                    <w:t>风冷降温设备</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11</w:t>
                  </w:r>
                </w:p>
              </w:tc>
              <w:tc>
                <w:tcPr>
                  <w:tcW w:w="1245" w:type="pct"/>
                  <w:vAlign w:val="center"/>
                </w:tcPr>
                <w:p>
                  <w:pPr>
                    <w:spacing w:line="240" w:lineRule="auto"/>
                    <w:ind w:firstLine="0" w:firstLineChars="0"/>
                    <w:jc w:val="center"/>
                    <w:rPr>
                      <w:sz w:val="21"/>
                      <w:szCs w:val="21"/>
                    </w:rPr>
                  </w:pPr>
                  <w:r>
                    <w:rPr>
                      <w:sz w:val="21"/>
                      <w:szCs w:val="21"/>
                    </w:rPr>
                    <w:t>不锈管装箱传输平台</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12</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冷库</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13</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风机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bl>
          <w:p>
            <w:pPr>
              <w:spacing w:beforeLines="50"/>
              <w:ind w:firstLine="482"/>
              <w:jc w:val="left"/>
              <w:rPr>
                <w:rFonts w:hAnsi="宋体"/>
                <w:b/>
                <w:szCs w:val="24"/>
              </w:rPr>
            </w:pPr>
            <w:r>
              <w:rPr>
                <w:rFonts w:hint="eastAsia" w:hAnsi="宋体"/>
                <w:b/>
                <w:szCs w:val="24"/>
              </w:rPr>
              <w:t>2、</w:t>
            </w:r>
            <w:r>
              <w:rPr>
                <w:rFonts w:hAnsi="宋体"/>
                <w:b/>
                <w:szCs w:val="24"/>
              </w:rPr>
              <w:t>预测模式</w:t>
            </w:r>
          </w:p>
          <w:p>
            <w:pPr>
              <w:ind w:firstLine="480"/>
              <w:rPr>
                <w:szCs w:val="24"/>
              </w:rPr>
            </w:pPr>
            <w:r>
              <w:rPr>
                <w:szCs w:val="24"/>
              </w:rPr>
              <w:t>由于噪声源距厂界的距离远大于声源本身尺寸，噪声预测点选用点源模式：</w:t>
            </w:r>
          </w:p>
          <w:p>
            <w:pPr>
              <w:adjustRightInd/>
              <w:snapToGrid/>
              <w:ind w:firstLine="480"/>
              <w:jc w:val="left"/>
            </w:pPr>
            <w:r>
              <w:rPr>
                <w:rFonts w:hint="eastAsia"/>
              </w:rPr>
              <w:t>A、</w:t>
            </w:r>
            <w:r>
              <w:rPr>
                <w:rFonts w:hAnsi="宋体"/>
              </w:rPr>
              <w:t>室内声源</w:t>
            </w:r>
          </w:p>
          <w:p>
            <w:pPr>
              <w:adjustRightInd/>
              <w:snapToGrid/>
              <w:ind w:firstLine="480"/>
              <w:jc w:val="left"/>
              <w:rPr>
                <w:rFonts w:hAnsi="宋体"/>
                <w:kern w:val="0"/>
              </w:rPr>
            </w:pPr>
            <w:r>
              <w:rPr>
                <w:rFonts w:hAnsi="宋体"/>
                <w:kern w:val="0"/>
              </w:rPr>
              <w:t>等效室外点源的声传播衰减公式为：</w:t>
            </w:r>
          </w:p>
          <w:p>
            <w:pPr>
              <w:adjustRightInd/>
              <w:snapToGrid/>
              <w:ind w:firstLine="480"/>
              <w:jc w:val="center"/>
            </w:pPr>
            <w:r>
              <w:rPr>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pPr>
              <w:adjustRightInd/>
              <w:snapToGrid/>
              <w:ind w:firstLine="480"/>
              <w:jc w:val="left"/>
            </w:pPr>
            <w:r>
              <w:rPr>
                <w:rFonts w:hAnsi="宋体"/>
              </w:rPr>
              <w:t>式中：</w:t>
            </w:r>
            <w:r>
              <w:rPr>
                <w:i/>
              </w:rPr>
              <w:t>L</w:t>
            </w:r>
            <w:r>
              <w:rPr>
                <w:i/>
                <w:vertAlign w:val="subscript"/>
              </w:rPr>
              <w:t>p</w:t>
            </w:r>
            <w:r>
              <w:rPr>
                <w:vertAlign w:val="subscript"/>
              </w:rPr>
              <w:t>0</w:t>
            </w:r>
            <w:r>
              <w:t>—</w:t>
            </w:r>
            <w:r>
              <w:rPr>
                <w:rFonts w:hAnsi="宋体"/>
              </w:rPr>
              <w:t>室内声源的声压级，</w:t>
            </w:r>
            <w:r>
              <w:t>dB</w:t>
            </w:r>
            <w:r>
              <w:rPr>
                <w:rFonts w:hint="eastAsia"/>
              </w:rPr>
              <w:t>（</w:t>
            </w:r>
            <w:r>
              <w:t>A</w:t>
            </w:r>
            <w:r>
              <w:rPr>
                <w:rFonts w:hint="eastAsia"/>
              </w:rPr>
              <w:t>）</w:t>
            </w:r>
            <w:r>
              <w:rPr>
                <w:rFonts w:hAnsi="宋体"/>
              </w:rPr>
              <w:t>；</w:t>
            </w:r>
          </w:p>
          <w:p>
            <w:pPr>
              <w:adjustRightInd/>
              <w:snapToGrid/>
              <w:ind w:firstLine="1159" w:firstLineChars="483"/>
              <w:jc w:val="left"/>
            </w:pPr>
            <w:r>
              <w:t>TL—</w:t>
            </w:r>
            <w:r>
              <w:rPr>
                <w:rFonts w:hAnsi="宋体"/>
              </w:rPr>
              <w:t>厂房围护结构</w:t>
            </w:r>
            <w:r>
              <w:rPr>
                <w:rFonts w:hint="eastAsia"/>
              </w:rPr>
              <w:t>（</w:t>
            </w:r>
            <w:r>
              <w:rPr>
                <w:rFonts w:hAnsi="宋体"/>
              </w:rPr>
              <w:t>墙、窗</w:t>
            </w:r>
            <w:r>
              <w:rPr>
                <w:rFonts w:hint="eastAsia"/>
              </w:rPr>
              <w:t>）</w:t>
            </w:r>
            <w:r>
              <w:rPr>
                <w:rFonts w:hAnsi="宋体"/>
              </w:rPr>
              <w:t>的平均隔声量，</w:t>
            </w:r>
            <w:r>
              <w:t>dB</w:t>
            </w:r>
            <w:r>
              <w:rPr>
                <w:rFonts w:hint="eastAsia"/>
              </w:rPr>
              <w:t>（</w:t>
            </w:r>
            <w:r>
              <w:t>A</w:t>
            </w:r>
            <w:r>
              <w:rPr>
                <w:rFonts w:hint="eastAsia"/>
              </w:rPr>
              <w:t>）</w:t>
            </w:r>
            <w:r>
              <w:rPr>
                <w:rFonts w:hAnsi="宋体"/>
              </w:rPr>
              <w:t>；</w:t>
            </w:r>
          </w:p>
          <w:p>
            <w:pPr>
              <w:adjustRightInd/>
              <w:snapToGrid/>
              <w:ind w:firstLine="1159" w:firstLineChars="483"/>
              <w:jc w:val="left"/>
            </w:pPr>
            <w:r>
              <w:t>R —</w:t>
            </w:r>
            <w:r>
              <w:rPr>
                <w:rFonts w:hAnsi="宋体"/>
              </w:rPr>
              <w:t>车间的房间常数，</w:t>
            </w:r>
            <w:r>
              <w:t>m</w:t>
            </w:r>
            <w:r>
              <w:rPr>
                <w:vertAlign w:val="superscript"/>
              </w:rPr>
              <w:t>2</w:t>
            </w:r>
            <w:r>
              <w:rPr>
                <w:rFonts w:hAnsi="宋体"/>
              </w:rPr>
              <w:t>；</w:t>
            </w:r>
          </w:p>
          <w:p>
            <w:pPr>
              <w:adjustRightInd/>
              <w:snapToGrid/>
              <w:ind w:firstLine="1200" w:firstLineChars="500"/>
              <w:jc w:val="left"/>
            </w:pPr>
            <w:r>
              <w:rPr>
                <w:position w:val="-24"/>
              </w:rPr>
              <w:drawing>
                <wp:inline distT="0" distB="0" distL="0" distR="0">
                  <wp:extent cx="648335" cy="3613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t xml:space="preserve"> S</w:t>
            </w:r>
            <w:r>
              <w:rPr>
                <w:vertAlign w:val="subscript"/>
              </w:rPr>
              <w:t xml:space="preserve">t </w:t>
            </w:r>
            <w:r>
              <w:rPr>
                <w:rFonts w:hAnsi="宋体"/>
              </w:rPr>
              <w:t>为车间总面积；</w:t>
            </w:r>
            <w:r>
              <w:rPr>
                <w:position w:val="-6"/>
              </w:rPr>
              <w:drawing>
                <wp:inline distT="0" distB="0" distL="0" distR="0">
                  <wp:extent cx="180975" cy="180975"/>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Ansi="宋体"/>
              </w:rPr>
              <w:t>为房间的平均吸声系数；</w:t>
            </w:r>
          </w:p>
          <w:p>
            <w:pPr>
              <w:adjustRightInd/>
              <w:snapToGrid/>
              <w:ind w:firstLine="1159" w:firstLineChars="483"/>
              <w:jc w:val="left"/>
            </w:pPr>
            <w:r>
              <w:t>S—</w:t>
            </w:r>
            <w:r>
              <w:rPr>
                <w:rFonts w:hAnsi="宋体"/>
              </w:rPr>
              <w:t>为面对预测点的墙体面积，</w:t>
            </w:r>
            <w:r>
              <w:t>m</w:t>
            </w:r>
            <w:r>
              <w:rPr>
                <w:vertAlign w:val="superscript"/>
              </w:rPr>
              <w:t>2</w:t>
            </w:r>
            <w:r>
              <w:rPr>
                <w:rFonts w:hAnsi="宋体"/>
              </w:rPr>
              <w:t>；</w:t>
            </w:r>
          </w:p>
          <w:p>
            <w:pPr>
              <w:adjustRightInd/>
              <w:snapToGrid/>
              <w:ind w:firstLine="1159" w:firstLineChars="483"/>
              <w:jc w:val="left"/>
            </w:pPr>
            <w:r>
              <w:t>r—</w:t>
            </w:r>
            <w:r>
              <w:rPr>
                <w:rFonts w:hAnsi="宋体"/>
              </w:rPr>
              <w:t>车间中心距预测点的距离，</w:t>
            </w:r>
            <w:r>
              <w:t>m</w:t>
            </w:r>
            <w:r>
              <w:rPr>
                <w:rFonts w:hAnsi="宋体"/>
              </w:rPr>
              <w:t>；</w:t>
            </w:r>
          </w:p>
          <w:p>
            <w:pPr>
              <w:adjustRightInd/>
              <w:snapToGrid/>
              <w:ind w:firstLine="1159" w:firstLineChars="483"/>
              <w:jc w:val="left"/>
            </w:pPr>
            <w:r>
              <w:t>r</w:t>
            </w:r>
            <w:r>
              <w:rPr>
                <w:vertAlign w:val="subscript"/>
              </w:rPr>
              <w:t>0</w:t>
            </w:r>
            <w:r>
              <w:t>—测</w:t>
            </w:r>
            <w:r>
              <w:rPr>
                <w:i/>
              </w:rPr>
              <w:t>L</w:t>
            </w:r>
            <w:r>
              <w:rPr>
                <w:i/>
                <w:vertAlign w:val="subscript"/>
              </w:rPr>
              <w:t>p</w:t>
            </w:r>
            <w:r>
              <w:rPr>
                <w:vertAlign w:val="subscript"/>
              </w:rPr>
              <w:t>0</w:t>
            </w:r>
            <w:r>
              <w:t>时距设备中心距离，m。</w:t>
            </w:r>
          </w:p>
          <w:p>
            <w:pPr>
              <w:adjustRightInd/>
              <w:snapToGrid/>
              <w:spacing w:line="520" w:lineRule="exact"/>
              <w:ind w:firstLine="480"/>
              <w:jc w:val="left"/>
            </w:pPr>
            <w:r>
              <w:rPr>
                <w:rFonts w:hint="eastAsia" w:hAnsi="宋体"/>
              </w:rPr>
              <w:t>B、</w:t>
            </w:r>
            <w:r>
              <w:rPr>
                <w:rFonts w:hAnsi="宋体"/>
              </w:rPr>
              <w:t>总声压级</w:t>
            </w:r>
          </w:p>
          <w:p>
            <w:pPr>
              <w:adjustRightInd/>
              <w:snapToGrid/>
              <w:ind w:firstLine="480"/>
              <w:jc w:val="center"/>
            </w:pPr>
            <w:r>
              <w:rPr>
                <w:position w:val="-30"/>
              </w:rPr>
              <w:drawing>
                <wp:inline distT="0" distB="0" distL="0" distR="0">
                  <wp:extent cx="3019425" cy="457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pPr>
              <w:adjustRightInd/>
              <w:snapToGrid/>
              <w:spacing w:line="520" w:lineRule="exact"/>
              <w:ind w:firstLine="540" w:firstLineChars="225"/>
              <w:jc w:val="left"/>
            </w:pPr>
            <w:r>
              <w:rPr>
                <w:rFonts w:hAnsi="宋体"/>
              </w:rPr>
              <w:t>式中：</w:t>
            </w:r>
            <w:r>
              <w:t>T</w:t>
            </w:r>
            <w:r>
              <w:rPr>
                <w:rFonts w:hint="eastAsia"/>
              </w:rPr>
              <w:t>—</w:t>
            </w:r>
            <w:r>
              <w:rPr>
                <w:rFonts w:hAnsi="宋体"/>
              </w:rPr>
              <w:t>为计算等效声级的时间；</w:t>
            </w:r>
          </w:p>
          <w:p>
            <w:pPr>
              <w:adjustRightInd/>
              <w:snapToGrid/>
              <w:spacing w:line="520" w:lineRule="exact"/>
              <w:ind w:firstLine="1260" w:firstLineChars="525"/>
              <w:jc w:val="left"/>
            </w:pPr>
            <w:r>
              <w:t>M</w:t>
            </w:r>
            <w:r>
              <w:rPr>
                <w:rFonts w:hint="eastAsia"/>
              </w:rPr>
              <w:t>—</w:t>
            </w:r>
            <w:r>
              <w:rPr>
                <w:rFonts w:hAnsi="宋体"/>
              </w:rPr>
              <w:t>为室外声源个数；</w:t>
            </w:r>
            <w:r>
              <w:t>N</w:t>
            </w:r>
            <w:r>
              <w:rPr>
                <w:rFonts w:hint="eastAsia"/>
              </w:rPr>
              <w:t>—</w:t>
            </w:r>
            <w:r>
              <w:rPr>
                <w:rFonts w:hAnsi="宋体"/>
              </w:rPr>
              <w:t>为室内声源个数；</w:t>
            </w:r>
          </w:p>
          <w:p>
            <w:pPr>
              <w:adjustRightInd/>
              <w:snapToGrid/>
              <w:spacing w:line="520" w:lineRule="exact"/>
              <w:ind w:firstLine="1260" w:firstLineChars="525"/>
              <w:jc w:val="left"/>
            </w:pPr>
            <w:r>
              <w:rPr>
                <w:position w:val="-14"/>
              </w:rPr>
              <w:drawing>
                <wp:inline distT="0" distB="0" distL="0" distR="0">
                  <wp:extent cx="276225" cy="27622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i</w:t>
            </w:r>
            <w:r>
              <w:rPr>
                <w:rFonts w:hAnsi="宋体"/>
              </w:rPr>
              <w:t>个室外声源的工作时间；</w:t>
            </w:r>
          </w:p>
          <w:p>
            <w:pPr>
              <w:adjustRightInd/>
              <w:snapToGrid/>
              <w:spacing w:line="520" w:lineRule="exact"/>
              <w:ind w:firstLine="1260" w:firstLineChars="525"/>
              <w:jc w:val="left"/>
            </w:pPr>
            <w:r>
              <w:rPr>
                <w:position w:val="-14"/>
              </w:rPr>
              <w:drawing>
                <wp:inline distT="0" distB="0" distL="0" distR="0">
                  <wp:extent cx="276225" cy="27622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j</w:t>
            </w:r>
            <w:r>
              <w:rPr>
                <w:rFonts w:hAnsi="宋体"/>
              </w:rPr>
              <w:t>个室内声源的工作时间</w:t>
            </w:r>
            <w:r>
              <w:rPr>
                <w:rFonts w:hint="eastAsia" w:hAnsi="宋体"/>
              </w:rPr>
              <w:t>；</w:t>
            </w:r>
          </w:p>
          <w:p>
            <w:pPr>
              <w:adjustRightInd/>
              <w:snapToGrid/>
              <w:ind w:firstLine="1200" w:firstLineChars="500"/>
              <w:jc w:val="left"/>
              <w:rPr>
                <w:rFonts w:hAnsi="宋体"/>
              </w:rPr>
            </w:pPr>
            <w:r>
              <w:rPr>
                <w:position w:val="-12"/>
              </w:rPr>
              <w:drawing>
                <wp:inline distT="0" distB="0" distL="0" distR="0">
                  <wp:extent cx="180975" cy="276225"/>
                  <wp:effectExtent l="0" t="0" r="952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Ansi="宋体"/>
              </w:rPr>
              <w:t>和</w:t>
            </w:r>
            <w:r>
              <w:rPr>
                <w:position w:val="-12"/>
              </w:rPr>
              <w:drawing>
                <wp:inline distT="0" distB="0" distL="0" distR="0">
                  <wp:extent cx="180975" cy="27622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eastAsia"/>
              </w:rPr>
              <w:t>—</w:t>
            </w:r>
            <w:r>
              <w:rPr>
                <w:rFonts w:hAnsi="宋体"/>
              </w:rPr>
              <w:t>均按</w:t>
            </w:r>
            <w:r>
              <w:t>T</w:t>
            </w:r>
            <w:r>
              <w:rPr>
                <w:rFonts w:hAnsi="宋体"/>
              </w:rPr>
              <w:t>时间内实际工作时间计算。</w:t>
            </w:r>
          </w:p>
          <w:p>
            <w:pPr>
              <w:ind w:firstLine="482"/>
              <w:jc w:val="left"/>
              <w:rPr>
                <w:rFonts w:hAnsi="宋体"/>
                <w:b/>
                <w:szCs w:val="24"/>
              </w:rPr>
            </w:pPr>
            <w:r>
              <w:rPr>
                <w:rFonts w:hint="eastAsia" w:hAnsi="宋体"/>
                <w:b/>
                <w:szCs w:val="24"/>
              </w:rPr>
              <w:t>3、</w:t>
            </w:r>
            <w:r>
              <w:rPr>
                <w:rFonts w:hAnsi="宋体"/>
                <w:b/>
                <w:szCs w:val="24"/>
              </w:rPr>
              <w:t>噪声预测结果</w:t>
            </w:r>
          </w:p>
          <w:p>
            <w:pPr>
              <w:adjustRightInd/>
              <w:snapToGrid/>
              <w:spacing w:afterLines="50"/>
              <w:ind w:firstLine="480"/>
              <w:rPr>
                <w:szCs w:val="24"/>
              </w:rPr>
            </w:pPr>
            <w:r>
              <w:rPr>
                <w:szCs w:val="24"/>
              </w:rPr>
              <w:t>项目</w:t>
            </w:r>
            <w:r>
              <w:rPr>
                <w:rFonts w:hint="eastAsia"/>
                <w:szCs w:val="24"/>
              </w:rPr>
              <w:t>加工厂</w:t>
            </w:r>
            <w:r>
              <w:rPr>
                <w:szCs w:val="24"/>
              </w:rPr>
              <w:t>昼间预测结果见表</w:t>
            </w:r>
            <w:r>
              <w:rPr>
                <w:rFonts w:hint="eastAsia"/>
                <w:szCs w:val="24"/>
              </w:rPr>
              <w:t>35</w:t>
            </w:r>
            <w:r>
              <w:rPr>
                <w:szCs w:val="24"/>
              </w:rPr>
              <w:t>，夜间不生产。</w:t>
            </w:r>
          </w:p>
          <w:p>
            <w:pPr>
              <w:adjustRightInd/>
              <w:snapToGrid/>
              <w:spacing w:line="240" w:lineRule="auto"/>
              <w:ind w:firstLine="0" w:firstLineChars="0"/>
              <w:jc w:val="center"/>
              <w:rPr>
                <w:b/>
                <w:bCs/>
                <w:sz w:val="21"/>
                <w:szCs w:val="21"/>
              </w:rPr>
            </w:pPr>
            <w:r>
              <w:rPr>
                <w:b/>
                <w:bCs/>
                <w:sz w:val="21"/>
                <w:szCs w:val="21"/>
              </w:rPr>
              <w:t>表</w:t>
            </w:r>
            <w:r>
              <w:rPr>
                <w:rFonts w:hint="eastAsia"/>
                <w:b/>
                <w:bCs/>
                <w:sz w:val="21"/>
                <w:szCs w:val="21"/>
              </w:rPr>
              <w:t>35</w:t>
            </w:r>
            <w:r>
              <w:rPr>
                <w:b/>
                <w:bCs/>
                <w:sz w:val="21"/>
                <w:szCs w:val="21"/>
              </w:rPr>
              <w:t xml:space="preserve">  </w:t>
            </w:r>
            <w:r>
              <w:rPr>
                <w:rFonts w:hint="eastAsia"/>
                <w:b/>
                <w:bCs/>
                <w:sz w:val="21"/>
                <w:szCs w:val="21"/>
              </w:rPr>
              <w:t>项目加工厂</w:t>
            </w:r>
            <w:r>
              <w:rPr>
                <w:b/>
                <w:bCs/>
                <w:sz w:val="21"/>
                <w:szCs w:val="21"/>
              </w:rPr>
              <w:t>噪声昼间预测结果  单位：dB（A）</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4"/>
              <w:gridCol w:w="1258"/>
              <w:gridCol w:w="1674"/>
              <w:gridCol w:w="1515"/>
              <w:gridCol w:w="1515"/>
              <w:gridCol w:w="15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560" w:type="pct"/>
                  <w:gridSpan w:val="2"/>
                  <w:vAlign w:val="center"/>
                </w:tcPr>
                <w:p>
                  <w:pPr>
                    <w:spacing w:line="240" w:lineRule="auto"/>
                    <w:ind w:firstLine="0" w:firstLineChars="0"/>
                    <w:jc w:val="center"/>
                    <w:rPr>
                      <w:sz w:val="21"/>
                      <w:szCs w:val="21"/>
                    </w:rPr>
                  </w:pPr>
                  <w:r>
                    <w:rPr>
                      <w:rFonts w:hint="eastAsia"/>
                      <w:sz w:val="21"/>
                      <w:szCs w:val="21"/>
                    </w:rPr>
                    <w:t>设备/距离</w:t>
                  </w:r>
                </w:p>
              </w:tc>
              <w:tc>
                <w:tcPr>
                  <w:tcW w:w="926" w:type="pct"/>
                  <w:vAlign w:val="center"/>
                </w:tcPr>
                <w:p>
                  <w:pPr>
                    <w:spacing w:line="240" w:lineRule="auto"/>
                    <w:ind w:firstLine="0" w:firstLineChars="0"/>
                    <w:jc w:val="center"/>
                    <w:rPr>
                      <w:sz w:val="21"/>
                      <w:szCs w:val="21"/>
                    </w:rPr>
                  </w:pPr>
                  <w:r>
                    <w:rPr>
                      <w:rFonts w:hint="eastAsia"/>
                      <w:sz w:val="21"/>
                      <w:szCs w:val="21"/>
                    </w:rPr>
                    <w:t>东厂界</w:t>
                  </w:r>
                </w:p>
              </w:tc>
              <w:tc>
                <w:tcPr>
                  <w:tcW w:w="838" w:type="pct"/>
                  <w:vAlign w:val="center"/>
                </w:tcPr>
                <w:p>
                  <w:pPr>
                    <w:spacing w:line="240" w:lineRule="auto"/>
                    <w:ind w:firstLine="0" w:firstLineChars="0"/>
                    <w:jc w:val="center"/>
                    <w:rPr>
                      <w:sz w:val="21"/>
                      <w:szCs w:val="21"/>
                    </w:rPr>
                  </w:pPr>
                  <w:r>
                    <w:rPr>
                      <w:rFonts w:hint="eastAsia"/>
                      <w:sz w:val="21"/>
                      <w:szCs w:val="21"/>
                    </w:rPr>
                    <w:t>南厂界</w:t>
                  </w:r>
                </w:p>
              </w:tc>
              <w:tc>
                <w:tcPr>
                  <w:tcW w:w="838" w:type="pct"/>
                  <w:vAlign w:val="center"/>
                </w:tcPr>
                <w:p>
                  <w:pPr>
                    <w:spacing w:line="240" w:lineRule="auto"/>
                    <w:ind w:firstLine="0" w:firstLineChars="0"/>
                    <w:jc w:val="center"/>
                    <w:rPr>
                      <w:sz w:val="21"/>
                      <w:szCs w:val="21"/>
                    </w:rPr>
                  </w:pPr>
                  <w:r>
                    <w:rPr>
                      <w:rFonts w:hint="eastAsia"/>
                      <w:sz w:val="21"/>
                      <w:szCs w:val="21"/>
                    </w:rPr>
                    <w:t>西厂界</w:t>
                  </w:r>
                </w:p>
              </w:tc>
              <w:tc>
                <w:tcPr>
                  <w:tcW w:w="838" w:type="pct"/>
                  <w:vAlign w:val="center"/>
                </w:tcPr>
                <w:p>
                  <w:pPr>
                    <w:spacing w:line="240" w:lineRule="auto"/>
                    <w:ind w:firstLine="0" w:firstLineChars="0"/>
                    <w:jc w:val="center"/>
                    <w:rPr>
                      <w:sz w:val="21"/>
                      <w:szCs w:val="21"/>
                    </w:rPr>
                  </w:pPr>
                  <w:r>
                    <w:rPr>
                      <w:rFonts w:hint="eastAsia"/>
                      <w:sz w:val="21"/>
                      <w:szCs w:val="21"/>
                    </w:rPr>
                    <w:t>北厂界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气泡</w:t>
                  </w:r>
                  <w:r>
                    <w:rPr>
                      <w:sz w:val="21"/>
                      <w:szCs w:val="21"/>
                    </w:rPr>
                    <w:t>清洗机</w:t>
                  </w: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17.2</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65" w:type="pct"/>
                  <w:vMerge w:val="continue"/>
                  <w:vAlign w:val="center"/>
                </w:tcPr>
                <w:p>
                  <w:pPr>
                    <w:widowControl/>
                    <w:spacing w:line="240" w:lineRule="auto"/>
                    <w:ind w:firstLine="0" w:firstLineChars="0"/>
                    <w:jc w:val="center"/>
                    <w:textAlignment w:val="center"/>
                    <w:rPr>
                      <w:kern w:val="0"/>
                      <w:sz w:val="21"/>
                      <w:szCs w:val="21"/>
                    </w:rPr>
                  </w:pP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48.9</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30.3</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振动沥水机</w:t>
                  </w: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6.75</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13.0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5" w:type="pct"/>
                  <w:vMerge w:val="continue"/>
                  <w:vAlign w:val="center"/>
                </w:tcPr>
                <w:p>
                  <w:pPr>
                    <w:widowControl/>
                    <w:spacing w:line="240" w:lineRule="auto"/>
                    <w:ind w:firstLine="0" w:firstLineChars="0"/>
                    <w:jc w:val="center"/>
                    <w:textAlignment w:val="center"/>
                    <w:rPr>
                      <w:kern w:val="0"/>
                      <w:sz w:val="21"/>
                      <w:szCs w:val="21"/>
                    </w:rPr>
                  </w:pP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38.4</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32.7</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风干机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2.75</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838" w:type="pct"/>
                  <w:vAlign w:val="center"/>
                </w:tcPr>
                <w:p>
                  <w:pPr>
                    <w:spacing w:line="240" w:lineRule="auto"/>
                    <w:ind w:firstLine="0" w:firstLineChars="0"/>
                    <w:jc w:val="center"/>
                    <w:rPr>
                      <w:sz w:val="21"/>
                      <w:szCs w:val="21"/>
                    </w:rPr>
                  </w:pPr>
                  <w:r>
                    <w:rPr>
                      <w:rFonts w:hint="eastAsia"/>
                      <w:sz w:val="21"/>
                      <w:szCs w:val="21"/>
                    </w:rPr>
                    <w:t>14.0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51.2</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40.0</w:t>
                  </w:r>
                </w:p>
              </w:tc>
              <w:tc>
                <w:tcPr>
                  <w:tcW w:w="838" w:type="pct"/>
                  <w:vAlign w:val="center"/>
                </w:tcPr>
                <w:p>
                  <w:pPr>
                    <w:spacing w:line="240" w:lineRule="auto"/>
                    <w:ind w:firstLine="0" w:firstLineChars="0"/>
                    <w:jc w:val="center"/>
                    <w:rPr>
                      <w:sz w:val="21"/>
                      <w:szCs w:val="21"/>
                    </w:rPr>
                  </w:pPr>
                  <w:r>
                    <w:rPr>
                      <w:rFonts w:hint="eastAsia"/>
                      <w:sz w:val="21"/>
                      <w:szCs w:val="21"/>
                    </w:rPr>
                    <w:t>36.5</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切菜机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2.0</w:t>
                  </w:r>
                </w:p>
              </w:tc>
              <w:tc>
                <w:tcPr>
                  <w:tcW w:w="838" w:type="pct"/>
                  <w:vAlign w:val="center"/>
                </w:tcPr>
                <w:p>
                  <w:pPr>
                    <w:spacing w:line="240" w:lineRule="auto"/>
                    <w:ind w:firstLine="0" w:firstLineChars="0"/>
                    <w:jc w:val="center"/>
                    <w:rPr>
                      <w:sz w:val="21"/>
                      <w:szCs w:val="21"/>
                    </w:rPr>
                  </w:pPr>
                  <w:r>
                    <w:rPr>
                      <w:rFonts w:hint="eastAsia"/>
                      <w:sz w:val="21"/>
                      <w:szCs w:val="21"/>
                    </w:rPr>
                    <w:t>11.0</w:t>
                  </w:r>
                </w:p>
              </w:tc>
              <w:tc>
                <w:tcPr>
                  <w:tcW w:w="838" w:type="pct"/>
                  <w:vAlign w:val="center"/>
                </w:tcPr>
                <w:p>
                  <w:pPr>
                    <w:spacing w:line="240" w:lineRule="auto"/>
                    <w:ind w:firstLine="0" w:firstLineChars="0"/>
                    <w:jc w:val="center"/>
                    <w:rPr>
                      <w:sz w:val="21"/>
                      <w:szCs w:val="21"/>
                    </w:rPr>
                  </w:pPr>
                  <w:r>
                    <w:rPr>
                      <w:rFonts w:hint="eastAsia"/>
                      <w:sz w:val="21"/>
                      <w:szCs w:val="21"/>
                    </w:rPr>
                    <w:t>20.5</w:t>
                  </w:r>
                </w:p>
              </w:tc>
              <w:tc>
                <w:tcPr>
                  <w:tcW w:w="838" w:type="pct"/>
                  <w:vAlign w:val="center"/>
                </w:tcPr>
                <w:p>
                  <w:pPr>
                    <w:spacing w:line="240" w:lineRule="auto"/>
                    <w:ind w:firstLine="0" w:firstLineChars="0"/>
                    <w:jc w:val="center"/>
                    <w:rPr>
                      <w:sz w:val="21"/>
                      <w:szCs w:val="21"/>
                    </w:rPr>
                  </w:pPr>
                  <w:r>
                    <w:rPr>
                      <w:rFonts w:hint="eastAsia"/>
                      <w:sz w:val="21"/>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48.9</w:t>
                  </w:r>
                </w:p>
              </w:tc>
              <w:tc>
                <w:tcPr>
                  <w:tcW w:w="838" w:type="pct"/>
                  <w:vAlign w:val="center"/>
                </w:tcPr>
                <w:p>
                  <w:pPr>
                    <w:spacing w:line="240" w:lineRule="auto"/>
                    <w:ind w:firstLine="0" w:firstLineChars="0"/>
                    <w:jc w:val="center"/>
                    <w:rPr>
                      <w:sz w:val="21"/>
                      <w:szCs w:val="21"/>
                    </w:rPr>
                  </w:pPr>
                  <w:r>
                    <w:rPr>
                      <w:rFonts w:hint="eastAsia"/>
                      <w:sz w:val="21"/>
                      <w:szCs w:val="21"/>
                    </w:rPr>
                    <w:t>34.2</w:t>
                  </w:r>
                </w:p>
              </w:tc>
              <w:tc>
                <w:tcPr>
                  <w:tcW w:w="838" w:type="pct"/>
                  <w:vAlign w:val="center"/>
                </w:tcPr>
                <w:p>
                  <w:pPr>
                    <w:spacing w:line="240" w:lineRule="auto"/>
                    <w:ind w:firstLine="0" w:firstLineChars="0"/>
                    <w:jc w:val="center"/>
                    <w:rPr>
                      <w:sz w:val="21"/>
                      <w:szCs w:val="21"/>
                    </w:rPr>
                  </w:pPr>
                  <w:r>
                    <w:rPr>
                      <w:rFonts w:hint="eastAsia"/>
                      <w:sz w:val="21"/>
                      <w:szCs w:val="21"/>
                    </w:rPr>
                    <w:t>28.4</w:t>
                  </w:r>
                </w:p>
              </w:tc>
              <w:tc>
                <w:tcPr>
                  <w:tcW w:w="838" w:type="pct"/>
                  <w:vAlign w:val="center"/>
                </w:tcPr>
                <w:p>
                  <w:pPr>
                    <w:spacing w:line="240" w:lineRule="auto"/>
                    <w:ind w:firstLine="0" w:firstLineChars="0"/>
                    <w:jc w:val="center"/>
                    <w:rPr>
                      <w:sz w:val="21"/>
                      <w:szCs w:val="21"/>
                    </w:rPr>
                  </w:pPr>
                  <w:r>
                    <w:rPr>
                      <w:rFonts w:hint="eastAsia"/>
                      <w:sz w:val="21"/>
                      <w:szCs w:val="21"/>
                    </w:rPr>
                    <w:t>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行星搅拌炒锅</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15.3</w:t>
                  </w:r>
                </w:p>
              </w:tc>
              <w:tc>
                <w:tcPr>
                  <w:tcW w:w="838" w:type="pct"/>
                  <w:vAlign w:val="center"/>
                </w:tcPr>
                <w:p>
                  <w:pPr>
                    <w:spacing w:line="240" w:lineRule="auto"/>
                    <w:ind w:firstLine="0" w:firstLineChars="0"/>
                    <w:jc w:val="center"/>
                    <w:rPr>
                      <w:sz w:val="21"/>
                      <w:szCs w:val="21"/>
                    </w:rPr>
                  </w:pPr>
                  <w:r>
                    <w:rPr>
                      <w:rFonts w:hint="eastAsia"/>
                      <w:sz w:val="21"/>
                      <w:szCs w:val="21"/>
                    </w:rPr>
                    <w:t>17.4</w:t>
                  </w:r>
                </w:p>
              </w:tc>
              <w:tc>
                <w:tcPr>
                  <w:tcW w:w="838" w:type="pct"/>
                  <w:vAlign w:val="center"/>
                </w:tcPr>
                <w:p>
                  <w:pPr>
                    <w:spacing w:line="240" w:lineRule="auto"/>
                    <w:ind w:firstLine="0" w:firstLineChars="0"/>
                    <w:jc w:val="center"/>
                    <w:rPr>
                      <w:sz w:val="21"/>
                      <w:szCs w:val="21"/>
                    </w:rPr>
                  </w:pPr>
                  <w:r>
                    <w:rPr>
                      <w:rFonts w:hint="eastAsia"/>
                      <w:sz w:val="21"/>
                      <w:szCs w:val="21"/>
                    </w:rPr>
                    <w:t>6.9</w:t>
                  </w:r>
                </w:p>
              </w:tc>
              <w:tc>
                <w:tcPr>
                  <w:tcW w:w="838" w:type="pct"/>
                  <w:vAlign w:val="center"/>
                </w:tcPr>
                <w:p>
                  <w:pPr>
                    <w:spacing w:line="240" w:lineRule="auto"/>
                    <w:ind w:firstLine="0" w:firstLineChars="0"/>
                    <w:jc w:val="center"/>
                    <w:rPr>
                      <w:sz w:val="21"/>
                      <w:szCs w:val="21"/>
                    </w:rPr>
                  </w:pPr>
                  <w:r>
                    <w:rPr>
                      <w:rFonts w:hint="eastAsia"/>
                      <w:sz w:val="21"/>
                      <w:szCs w:val="21"/>
                    </w:rPr>
                    <w:t>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31.3</w:t>
                  </w:r>
                </w:p>
              </w:tc>
              <w:tc>
                <w:tcPr>
                  <w:tcW w:w="838" w:type="pct"/>
                  <w:vAlign w:val="center"/>
                </w:tcPr>
                <w:p>
                  <w:pPr>
                    <w:spacing w:line="240" w:lineRule="auto"/>
                    <w:ind w:firstLine="0" w:firstLineChars="0"/>
                    <w:jc w:val="center"/>
                    <w:rPr>
                      <w:sz w:val="21"/>
                      <w:szCs w:val="21"/>
                    </w:rPr>
                  </w:pPr>
                  <w:r>
                    <w:rPr>
                      <w:rFonts w:hint="eastAsia"/>
                      <w:sz w:val="21"/>
                      <w:szCs w:val="21"/>
                    </w:rPr>
                    <w:t>30.2</w:t>
                  </w:r>
                </w:p>
              </w:tc>
              <w:tc>
                <w:tcPr>
                  <w:tcW w:w="838" w:type="pct"/>
                  <w:vAlign w:val="center"/>
                </w:tcPr>
                <w:p>
                  <w:pPr>
                    <w:spacing w:line="240" w:lineRule="auto"/>
                    <w:ind w:firstLine="0" w:firstLineChars="0"/>
                    <w:jc w:val="center"/>
                    <w:rPr>
                      <w:sz w:val="21"/>
                      <w:szCs w:val="21"/>
                    </w:rPr>
                  </w:pPr>
                  <w:r>
                    <w:rPr>
                      <w:rFonts w:hint="eastAsia"/>
                      <w:sz w:val="21"/>
                      <w:szCs w:val="21"/>
                    </w:rPr>
                    <w:t>38.2</w:t>
                  </w:r>
                </w:p>
              </w:tc>
              <w:tc>
                <w:tcPr>
                  <w:tcW w:w="838" w:type="pct"/>
                  <w:vAlign w:val="center"/>
                </w:tcPr>
                <w:p>
                  <w:pPr>
                    <w:spacing w:line="240" w:lineRule="auto"/>
                    <w:ind w:firstLine="0" w:firstLineChars="0"/>
                    <w:jc w:val="center"/>
                    <w:rPr>
                      <w:sz w:val="21"/>
                      <w:szCs w:val="21"/>
                    </w:rPr>
                  </w:pPr>
                  <w:r>
                    <w:rPr>
                      <w:rFonts w:hint="eastAsia"/>
                      <w:sz w:val="21"/>
                      <w:szCs w:val="21"/>
                    </w:rPr>
                    <w:t>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自动理瓶机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7.2</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15</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37.9</w:t>
                  </w:r>
                </w:p>
              </w:tc>
              <w:tc>
                <w:tcPr>
                  <w:tcW w:w="838" w:type="pct"/>
                  <w:vAlign w:val="center"/>
                </w:tcPr>
                <w:p>
                  <w:pPr>
                    <w:spacing w:line="240" w:lineRule="auto"/>
                    <w:ind w:firstLine="0" w:firstLineChars="0"/>
                    <w:jc w:val="center"/>
                    <w:rPr>
                      <w:sz w:val="21"/>
                      <w:szCs w:val="21"/>
                    </w:rPr>
                  </w:pPr>
                  <w:r>
                    <w:rPr>
                      <w:rFonts w:hint="eastAsia"/>
                      <w:sz w:val="21"/>
                      <w:szCs w:val="21"/>
                    </w:rPr>
                    <w:t>34.5</w:t>
                  </w:r>
                </w:p>
              </w:tc>
              <w:tc>
                <w:tcPr>
                  <w:tcW w:w="838" w:type="pct"/>
                  <w:vAlign w:val="center"/>
                </w:tcPr>
                <w:p>
                  <w:pPr>
                    <w:spacing w:line="240" w:lineRule="auto"/>
                    <w:ind w:firstLine="0" w:firstLineChars="0"/>
                    <w:jc w:val="center"/>
                    <w:rPr>
                      <w:sz w:val="21"/>
                      <w:szCs w:val="21"/>
                    </w:rPr>
                  </w:pPr>
                  <w:r>
                    <w:rPr>
                      <w:rFonts w:hint="eastAsia"/>
                      <w:sz w:val="21"/>
                      <w:szCs w:val="21"/>
                    </w:rPr>
                    <w:t>31.5</w:t>
                  </w:r>
                </w:p>
              </w:tc>
              <w:tc>
                <w:tcPr>
                  <w:tcW w:w="838" w:type="pct"/>
                  <w:vAlign w:val="center"/>
                </w:tcPr>
                <w:p>
                  <w:pPr>
                    <w:spacing w:line="240" w:lineRule="auto"/>
                    <w:ind w:firstLine="0" w:firstLineChars="0"/>
                    <w:jc w:val="center"/>
                    <w:rPr>
                      <w:sz w:val="21"/>
                      <w:szCs w:val="21"/>
                    </w:rPr>
                  </w:pPr>
                  <w:r>
                    <w:rPr>
                      <w:rFonts w:hint="eastAsia"/>
                      <w:sz w:val="21"/>
                      <w:szCs w:val="21"/>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自动洗瓶机（气）</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9.8</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12.4</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40.2</w:t>
                  </w:r>
                </w:p>
              </w:tc>
              <w:tc>
                <w:tcPr>
                  <w:tcW w:w="838" w:type="pct"/>
                  <w:vAlign w:val="center"/>
                </w:tcPr>
                <w:p>
                  <w:pPr>
                    <w:spacing w:line="240" w:lineRule="auto"/>
                    <w:ind w:firstLine="0" w:firstLineChars="0"/>
                    <w:jc w:val="center"/>
                    <w:rPr>
                      <w:sz w:val="21"/>
                      <w:szCs w:val="21"/>
                    </w:rPr>
                  </w:pPr>
                  <w:r>
                    <w:rPr>
                      <w:rFonts w:hint="eastAsia"/>
                      <w:sz w:val="21"/>
                      <w:szCs w:val="21"/>
                    </w:rPr>
                    <w:t>39.6</w:t>
                  </w:r>
                </w:p>
              </w:tc>
              <w:tc>
                <w:tcPr>
                  <w:tcW w:w="838" w:type="pct"/>
                  <w:vAlign w:val="center"/>
                </w:tcPr>
                <w:p>
                  <w:pPr>
                    <w:spacing w:line="240" w:lineRule="auto"/>
                    <w:ind w:firstLine="0" w:firstLineChars="0"/>
                    <w:jc w:val="center"/>
                    <w:rPr>
                      <w:sz w:val="21"/>
                      <w:szCs w:val="21"/>
                    </w:rPr>
                  </w:pPr>
                  <w:r>
                    <w:rPr>
                      <w:rFonts w:hint="eastAsia"/>
                      <w:sz w:val="21"/>
                      <w:szCs w:val="21"/>
                    </w:rPr>
                    <w:t>38.1</w:t>
                  </w:r>
                </w:p>
              </w:tc>
              <w:tc>
                <w:tcPr>
                  <w:tcW w:w="838" w:type="pct"/>
                  <w:vAlign w:val="center"/>
                </w:tcPr>
                <w:p>
                  <w:pPr>
                    <w:spacing w:line="240" w:lineRule="auto"/>
                    <w:ind w:firstLine="0" w:firstLineChars="0"/>
                    <w:jc w:val="center"/>
                    <w:rPr>
                      <w:sz w:val="21"/>
                      <w:szCs w:val="21"/>
                    </w:rPr>
                  </w:pPr>
                  <w:r>
                    <w:rPr>
                      <w:rFonts w:hint="eastAsia"/>
                      <w:sz w:val="21"/>
                      <w:szCs w:val="21"/>
                    </w:rPr>
                    <w:t>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全自动灌装机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15.3</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6.9</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31.3</w:t>
                  </w:r>
                </w:p>
              </w:tc>
              <w:tc>
                <w:tcPr>
                  <w:tcW w:w="838" w:type="pct"/>
                  <w:vAlign w:val="center"/>
                </w:tcPr>
                <w:p>
                  <w:pPr>
                    <w:spacing w:line="240" w:lineRule="auto"/>
                    <w:ind w:firstLine="0" w:firstLineChars="0"/>
                    <w:jc w:val="center"/>
                    <w:rPr>
                      <w:sz w:val="21"/>
                      <w:szCs w:val="21"/>
                    </w:rPr>
                  </w:pPr>
                  <w:r>
                    <w:rPr>
                      <w:rFonts w:hint="eastAsia"/>
                      <w:sz w:val="21"/>
                      <w:szCs w:val="21"/>
                    </w:rPr>
                    <w:t>34.6</w:t>
                  </w:r>
                </w:p>
              </w:tc>
              <w:tc>
                <w:tcPr>
                  <w:tcW w:w="838" w:type="pct"/>
                  <w:vAlign w:val="center"/>
                </w:tcPr>
                <w:p>
                  <w:pPr>
                    <w:spacing w:line="240" w:lineRule="auto"/>
                    <w:ind w:firstLine="0" w:firstLineChars="0"/>
                    <w:jc w:val="center"/>
                    <w:rPr>
                      <w:sz w:val="21"/>
                      <w:szCs w:val="21"/>
                    </w:rPr>
                  </w:pPr>
                  <w:r>
                    <w:rPr>
                      <w:rFonts w:hint="eastAsia"/>
                      <w:sz w:val="21"/>
                      <w:szCs w:val="21"/>
                    </w:rPr>
                    <w:t>38.2</w:t>
                  </w:r>
                </w:p>
              </w:tc>
              <w:tc>
                <w:tcPr>
                  <w:tcW w:w="838" w:type="pct"/>
                  <w:vAlign w:val="center"/>
                </w:tcPr>
                <w:p>
                  <w:pPr>
                    <w:spacing w:line="240" w:lineRule="auto"/>
                    <w:ind w:firstLine="0" w:firstLineChars="0"/>
                    <w:jc w:val="center"/>
                    <w:rPr>
                      <w:sz w:val="21"/>
                      <w:szCs w:val="21"/>
                    </w:rPr>
                  </w:pPr>
                  <w:r>
                    <w:rPr>
                      <w:rFonts w:hint="eastAsia"/>
                      <w:sz w:val="21"/>
                      <w:szCs w:val="21"/>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spacing w:line="240" w:lineRule="auto"/>
                    <w:ind w:firstLine="0" w:firstLineChars="0"/>
                    <w:rPr>
                      <w:sz w:val="21"/>
                      <w:szCs w:val="21"/>
                    </w:rPr>
                  </w:pPr>
                  <w:r>
                    <w:rPr>
                      <w:sz w:val="21"/>
                      <w:szCs w:val="21"/>
                    </w:rPr>
                    <w:t>真空旋盖设备</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18.9</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3.3</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29.5</w:t>
                  </w:r>
                </w:p>
              </w:tc>
              <w:tc>
                <w:tcPr>
                  <w:tcW w:w="838" w:type="pct"/>
                  <w:vAlign w:val="center"/>
                </w:tcPr>
                <w:p>
                  <w:pPr>
                    <w:spacing w:line="240" w:lineRule="auto"/>
                    <w:ind w:firstLine="0" w:firstLineChars="0"/>
                    <w:jc w:val="center"/>
                    <w:rPr>
                      <w:sz w:val="21"/>
                      <w:szCs w:val="21"/>
                    </w:rPr>
                  </w:pPr>
                  <w:r>
                    <w:rPr>
                      <w:rFonts w:hint="eastAsia"/>
                      <w:sz w:val="21"/>
                      <w:szCs w:val="21"/>
                    </w:rPr>
                    <w:t>34.6</w:t>
                  </w:r>
                </w:p>
              </w:tc>
              <w:tc>
                <w:tcPr>
                  <w:tcW w:w="838" w:type="pct"/>
                  <w:vAlign w:val="center"/>
                </w:tcPr>
                <w:p>
                  <w:pPr>
                    <w:spacing w:line="240" w:lineRule="auto"/>
                    <w:ind w:firstLine="0" w:firstLineChars="0"/>
                    <w:jc w:val="center"/>
                    <w:rPr>
                      <w:sz w:val="21"/>
                      <w:szCs w:val="21"/>
                    </w:rPr>
                  </w:pPr>
                  <w:r>
                    <w:rPr>
                      <w:rFonts w:hint="eastAsia"/>
                      <w:sz w:val="21"/>
                      <w:szCs w:val="21"/>
                    </w:rPr>
                    <w:t>44.6</w:t>
                  </w:r>
                </w:p>
              </w:tc>
              <w:tc>
                <w:tcPr>
                  <w:tcW w:w="838" w:type="pct"/>
                  <w:vAlign w:val="center"/>
                </w:tcPr>
                <w:p>
                  <w:pPr>
                    <w:spacing w:line="240" w:lineRule="auto"/>
                    <w:ind w:firstLine="0" w:firstLineChars="0"/>
                    <w:jc w:val="center"/>
                    <w:rPr>
                      <w:sz w:val="21"/>
                      <w:szCs w:val="21"/>
                    </w:rPr>
                  </w:pPr>
                  <w:r>
                    <w:rPr>
                      <w:rFonts w:hint="eastAsia"/>
                      <w:sz w:val="21"/>
                      <w:szCs w:val="21"/>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风冷降温设备</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2.7</w:t>
                  </w:r>
                </w:p>
              </w:tc>
              <w:tc>
                <w:tcPr>
                  <w:tcW w:w="838" w:type="pct"/>
                  <w:vAlign w:val="center"/>
                </w:tcPr>
                <w:p>
                  <w:pPr>
                    <w:spacing w:line="240" w:lineRule="auto"/>
                    <w:ind w:firstLine="0" w:firstLineChars="0"/>
                    <w:jc w:val="center"/>
                    <w:rPr>
                      <w:sz w:val="21"/>
                      <w:szCs w:val="21"/>
                    </w:rPr>
                  </w:pPr>
                  <w:r>
                    <w:rPr>
                      <w:rFonts w:hint="eastAsia"/>
                      <w:sz w:val="21"/>
                      <w:szCs w:val="21"/>
                    </w:rPr>
                    <w:t>9.0</w:t>
                  </w:r>
                </w:p>
              </w:tc>
              <w:tc>
                <w:tcPr>
                  <w:tcW w:w="838" w:type="pct"/>
                  <w:vAlign w:val="center"/>
                </w:tcPr>
                <w:p>
                  <w:pPr>
                    <w:spacing w:line="240" w:lineRule="auto"/>
                    <w:ind w:firstLine="0" w:firstLineChars="0"/>
                    <w:jc w:val="center"/>
                    <w:rPr>
                      <w:sz w:val="21"/>
                      <w:szCs w:val="21"/>
                    </w:rPr>
                  </w:pPr>
                  <w:r>
                    <w:rPr>
                      <w:rFonts w:hint="eastAsia"/>
                      <w:sz w:val="21"/>
                      <w:szCs w:val="21"/>
                    </w:rPr>
                    <w:t>13.0</w:t>
                  </w:r>
                </w:p>
              </w:tc>
              <w:tc>
                <w:tcPr>
                  <w:tcW w:w="838" w:type="pct"/>
                  <w:vAlign w:val="center"/>
                </w:tcPr>
                <w:p>
                  <w:pPr>
                    <w:spacing w:line="240" w:lineRule="auto"/>
                    <w:ind w:firstLine="0" w:firstLineChars="0"/>
                    <w:jc w:val="center"/>
                    <w:rPr>
                      <w:sz w:val="21"/>
                      <w:szCs w:val="21"/>
                    </w:rPr>
                  </w:pPr>
                  <w:r>
                    <w:rPr>
                      <w:rFonts w:hint="eastAsia"/>
                      <w:sz w:val="21"/>
                      <w:szCs w:val="21"/>
                    </w:rPr>
                    <w:t>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51.4</w:t>
                  </w:r>
                </w:p>
              </w:tc>
              <w:tc>
                <w:tcPr>
                  <w:tcW w:w="838" w:type="pct"/>
                  <w:vAlign w:val="center"/>
                </w:tcPr>
                <w:p>
                  <w:pPr>
                    <w:spacing w:line="240" w:lineRule="auto"/>
                    <w:ind w:firstLine="0" w:firstLineChars="0"/>
                    <w:jc w:val="center"/>
                    <w:rPr>
                      <w:sz w:val="21"/>
                      <w:szCs w:val="21"/>
                    </w:rPr>
                  </w:pPr>
                  <w:r>
                    <w:rPr>
                      <w:rFonts w:hint="eastAsia"/>
                      <w:sz w:val="21"/>
                      <w:szCs w:val="21"/>
                    </w:rPr>
                    <w:t>40.9</w:t>
                  </w:r>
                </w:p>
              </w:tc>
              <w:tc>
                <w:tcPr>
                  <w:tcW w:w="838" w:type="pct"/>
                  <w:vAlign w:val="center"/>
                </w:tcPr>
                <w:p>
                  <w:pPr>
                    <w:spacing w:line="240" w:lineRule="auto"/>
                    <w:ind w:firstLine="0" w:firstLineChars="0"/>
                    <w:jc w:val="center"/>
                    <w:rPr>
                      <w:sz w:val="21"/>
                      <w:szCs w:val="21"/>
                    </w:rPr>
                  </w:pPr>
                  <w:r>
                    <w:rPr>
                      <w:rFonts w:hint="eastAsia"/>
                      <w:sz w:val="21"/>
                      <w:szCs w:val="21"/>
                    </w:rPr>
                    <w:t>37.7</w:t>
                  </w:r>
                </w:p>
              </w:tc>
              <w:tc>
                <w:tcPr>
                  <w:tcW w:w="838" w:type="pct"/>
                  <w:vAlign w:val="center"/>
                </w:tcPr>
                <w:p>
                  <w:pPr>
                    <w:spacing w:line="240" w:lineRule="auto"/>
                    <w:ind w:firstLine="0" w:firstLineChars="0"/>
                    <w:jc w:val="center"/>
                    <w:rPr>
                      <w:sz w:val="21"/>
                      <w:szCs w:val="21"/>
                    </w:rPr>
                  </w:pPr>
                  <w:r>
                    <w:rPr>
                      <w:rFonts w:hint="eastAsia"/>
                      <w:sz w:val="21"/>
                      <w:szCs w:val="21"/>
                    </w:rPr>
                    <w:t>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不锈管装箱传输平台</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3.3</w:t>
                  </w:r>
                </w:p>
              </w:tc>
              <w:tc>
                <w:tcPr>
                  <w:tcW w:w="838" w:type="pct"/>
                  <w:vAlign w:val="center"/>
                </w:tcPr>
                <w:p>
                  <w:pPr>
                    <w:spacing w:line="240" w:lineRule="auto"/>
                    <w:ind w:firstLine="0" w:firstLineChars="0"/>
                    <w:jc w:val="center"/>
                    <w:rPr>
                      <w:sz w:val="21"/>
                      <w:szCs w:val="21"/>
                    </w:rPr>
                  </w:pPr>
                  <w:r>
                    <w:rPr>
                      <w:rFonts w:hint="eastAsia"/>
                      <w:sz w:val="21"/>
                      <w:szCs w:val="21"/>
                    </w:rPr>
                    <w:t>11.5</w:t>
                  </w:r>
                </w:p>
              </w:tc>
              <w:tc>
                <w:tcPr>
                  <w:tcW w:w="838" w:type="pct"/>
                  <w:vAlign w:val="center"/>
                </w:tcPr>
                <w:p>
                  <w:pPr>
                    <w:spacing w:line="240" w:lineRule="auto"/>
                    <w:ind w:firstLine="0" w:firstLineChars="0"/>
                    <w:jc w:val="center"/>
                    <w:rPr>
                      <w:sz w:val="21"/>
                      <w:szCs w:val="21"/>
                    </w:rPr>
                  </w:pPr>
                  <w:r>
                    <w:rPr>
                      <w:rFonts w:hint="eastAsia"/>
                      <w:sz w:val="21"/>
                      <w:szCs w:val="21"/>
                    </w:rPr>
                    <w:t>18.9</w:t>
                  </w:r>
                </w:p>
              </w:tc>
              <w:tc>
                <w:tcPr>
                  <w:tcW w:w="838" w:type="pct"/>
                  <w:vAlign w:val="center"/>
                </w:tcPr>
                <w:p>
                  <w:pPr>
                    <w:spacing w:line="240" w:lineRule="auto"/>
                    <w:ind w:firstLine="0" w:firstLineChars="0"/>
                    <w:jc w:val="center"/>
                    <w:rPr>
                      <w:sz w:val="21"/>
                      <w:szCs w:val="21"/>
                    </w:rPr>
                  </w:pPr>
                  <w:r>
                    <w:rPr>
                      <w:rFonts w:hint="eastAsia"/>
                      <w:sz w:val="21"/>
                      <w:szCs w:val="21"/>
                    </w:rPr>
                    <w:t>29.5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44.6</w:t>
                  </w:r>
                </w:p>
              </w:tc>
              <w:tc>
                <w:tcPr>
                  <w:tcW w:w="838" w:type="pct"/>
                  <w:vAlign w:val="center"/>
                </w:tcPr>
                <w:p>
                  <w:pPr>
                    <w:spacing w:line="240" w:lineRule="auto"/>
                    <w:ind w:firstLine="0" w:firstLineChars="0"/>
                    <w:jc w:val="center"/>
                    <w:rPr>
                      <w:sz w:val="21"/>
                      <w:szCs w:val="21"/>
                    </w:rPr>
                  </w:pPr>
                  <w:r>
                    <w:rPr>
                      <w:rFonts w:hint="eastAsia"/>
                      <w:sz w:val="21"/>
                      <w:szCs w:val="21"/>
                    </w:rPr>
                    <w:t>33.8</w:t>
                  </w:r>
                </w:p>
              </w:tc>
              <w:tc>
                <w:tcPr>
                  <w:tcW w:w="838" w:type="pct"/>
                  <w:vAlign w:val="center"/>
                </w:tcPr>
                <w:p>
                  <w:pPr>
                    <w:spacing w:line="240" w:lineRule="auto"/>
                    <w:ind w:firstLine="0" w:firstLineChars="0"/>
                    <w:jc w:val="center"/>
                    <w:rPr>
                      <w:sz w:val="21"/>
                      <w:szCs w:val="21"/>
                    </w:rPr>
                  </w:pPr>
                  <w:r>
                    <w:rPr>
                      <w:rFonts w:hint="eastAsia"/>
                      <w:sz w:val="21"/>
                      <w:szCs w:val="21"/>
                    </w:rPr>
                    <w:t>29.5</w:t>
                  </w:r>
                </w:p>
              </w:tc>
              <w:tc>
                <w:tcPr>
                  <w:tcW w:w="838" w:type="pct"/>
                  <w:vAlign w:val="center"/>
                </w:tcPr>
                <w:p>
                  <w:pPr>
                    <w:spacing w:line="240" w:lineRule="auto"/>
                    <w:ind w:firstLine="0" w:firstLineChars="0"/>
                    <w:jc w:val="center"/>
                    <w:rPr>
                      <w:sz w:val="21"/>
                      <w:szCs w:val="21"/>
                    </w:rPr>
                  </w:pPr>
                  <w:r>
                    <w:rPr>
                      <w:rFonts w:hint="eastAsia"/>
                      <w:sz w:val="21"/>
                      <w:szCs w:val="21"/>
                    </w:rPr>
                    <w:t>25.6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rFonts w:hAnsiTheme="minorEastAsia" w:eastAsiaTheme="minorEastAsia"/>
                      <w:sz w:val="21"/>
                      <w:szCs w:val="21"/>
                    </w:rPr>
                    <w:t>冷库</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4.0</w:t>
                  </w:r>
                </w:p>
              </w:tc>
              <w:tc>
                <w:tcPr>
                  <w:tcW w:w="838" w:type="pct"/>
                  <w:vAlign w:val="center"/>
                </w:tcPr>
                <w:p>
                  <w:pPr>
                    <w:spacing w:line="240" w:lineRule="auto"/>
                    <w:ind w:firstLine="0" w:firstLineChars="0"/>
                    <w:jc w:val="center"/>
                    <w:rPr>
                      <w:sz w:val="21"/>
                      <w:szCs w:val="21"/>
                    </w:rPr>
                  </w:pPr>
                  <w:r>
                    <w:rPr>
                      <w:rFonts w:hint="eastAsia"/>
                      <w:sz w:val="21"/>
                      <w:szCs w:val="21"/>
                    </w:rPr>
                    <w:t>21</w:t>
                  </w:r>
                </w:p>
              </w:tc>
              <w:tc>
                <w:tcPr>
                  <w:tcW w:w="838" w:type="pct"/>
                  <w:vAlign w:val="center"/>
                </w:tcPr>
                <w:p>
                  <w:pPr>
                    <w:spacing w:line="240" w:lineRule="auto"/>
                    <w:ind w:firstLine="0" w:firstLineChars="0"/>
                    <w:jc w:val="center"/>
                    <w:rPr>
                      <w:sz w:val="21"/>
                      <w:szCs w:val="21"/>
                    </w:rPr>
                  </w:pPr>
                  <w:r>
                    <w:rPr>
                      <w:rFonts w:hint="eastAsia"/>
                      <w:sz w:val="21"/>
                      <w:szCs w:val="21"/>
                    </w:rPr>
                    <w:t>22.0</w:t>
                  </w:r>
                </w:p>
              </w:tc>
              <w:tc>
                <w:tcPr>
                  <w:tcW w:w="838" w:type="pct"/>
                  <w:vAlign w:val="center"/>
                </w:tcPr>
                <w:p>
                  <w:pPr>
                    <w:spacing w:line="240" w:lineRule="auto"/>
                    <w:ind w:firstLine="0" w:firstLineChars="0"/>
                    <w:jc w:val="center"/>
                    <w:rPr>
                      <w:sz w:val="21"/>
                      <w:szCs w:val="21"/>
                    </w:rPr>
                  </w:pPr>
                  <w:r>
                    <w:rPr>
                      <w:rFonts w:hint="eastAsia"/>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52.9</w:t>
                  </w:r>
                </w:p>
              </w:tc>
              <w:tc>
                <w:tcPr>
                  <w:tcW w:w="838" w:type="pct"/>
                  <w:vAlign w:val="center"/>
                </w:tcPr>
                <w:p>
                  <w:pPr>
                    <w:spacing w:line="240" w:lineRule="auto"/>
                    <w:ind w:firstLine="0" w:firstLineChars="0"/>
                    <w:jc w:val="center"/>
                    <w:rPr>
                      <w:sz w:val="21"/>
                      <w:szCs w:val="21"/>
                    </w:rPr>
                  </w:pPr>
                  <w:r>
                    <w:rPr>
                      <w:rFonts w:hint="eastAsia"/>
                      <w:sz w:val="21"/>
                      <w:szCs w:val="21"/>
                    </w:rPr>
                    <w:t>38.6</w:t>
                  </w:r>
                </w:p>
              </w:tc>
              <w:tc>
                <w:tcPr>
                  <w:tcW w:w="838" w:type="pct"/>
                  <w:vAlign w:val="center"/>
                </w:tcPr>
                <w:p>
                  <w:pPr>
                    <w:spacing w:line="240" w:lineRule="auto"/>
                    <w:ind w:firstLine="0" w:firstLineChars="0"/>
                    <w:jc w:val="center"/>
                    <w:rPr>
                      <w:sz w:val="21"/>
                      <w:szCs w:val="21"/>
                    </w:rPr>
                  </w:pPr>
                  <w:r>
                    <w:rPr>
                      <w:rFonts w:hint="eastAsia"/>
                      <w:sz w:val="21"/>
                      <w:szCs w:val="21"/>
                    </w:rPr>
                    <w:t>55.5</w:t>
                  </w:r>
                </w:p>
              </w:tc>
              <w:tc>
                <w:tcPr>
                  <w:tcW w:w="838" w:type="pct"/>
                  <w:vAlign w:val="center"/>
                </w:tcPr>
                <w:p>
                  <w:pPr>
                    <w:spacing w:line="240" w:lineRule="auto"/>
                    <w:ind w:firstLine="0" w:firstLineChars="0"/>
                    <w:jc w:val="center"/>
                    <w:rPr>
                      <w:sz w:val="21"/>
                      <w:szCs w:val="21"/>
                    </w:rPr>
                  </w:pPr>
                  <w:r>
                    <w:rPr>
                      <w:rFonts w:hint="eastAsia"/>
                      <w:sz w:val="21"/>
                      <w:szCs w:val="21"/>
                    </w:rPr>
                    <w:t>37.3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rFonts w:hAnsiTheme="minorEastAsia" w:eastAsiaTheme="minorEastAsia"/>
                      <w:sz w:val="21"/>
                      <w:szCs w:val="21"/>
                    </w:rPr>
                    <w:t>风机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20.2</w:t>
                  </w:r>
                </w:p>
              </w:tc>
              <w:tc>
                <w:tcPr>
                  <w:tcW w:w="838" w:type="pct"/>
                  <w:vAlign w:val="center"/>
                </w:tcPr>
                <w:p>
                  <w:pPr>
                    <w:spacing w:line="240" w:lineRule="auto"/>
                    <w:ind w:firstLine="0" w:firstLineChars="0"/>
                    <w:jc w:val="center"/>
                    <w:rPr>
                      <w:sz w:val="21"/>
                      <w:szCs w:val="21"/>
                    </w:rPr>
                  </w:pPr>
                  <w:r>
                    <w:rPr>
                      <w:rFonts w:hint="eastAsia"/>
                      <w:sz w:val="21"/>
                      <w:szCs w:val="21"/>
                    </w:rPr>
                    <w:t>21</w:t>
                  </w:r>
                </w:p>
              </w:tc>
              <w:tc>
                <w:tcPr>
                  <w:tcW w:w="838" w:type="pct"/>
                  <w:vAlign w:val="center"/>
                </w:tcPr>
                <w:p>
                  <w:pPr>
                    <w:spacing w:line="240" w:lineRule="auto"/>
                    <w:ind w:firstLine="0" w:firstLineChars="0"/>
                    <w:jc w:val="center"/>
                    <w:rPr>
                      <w:sz w:val="21"/>
                      <w:szCs w:val="21"/>
                    </w:rPr>
                  </w:pPr>
                  <w:r>
                    <w:rPr>
                      <w:rFonts w:hint="eastAsia"/>
                      <w:sz w:val="21"/>
                      <w:szCs w:val="21"/>
                    </w:rPr>
                    <w:t>2.2</w:t>
                  </w:r>
                </w:p>
              </w:tc>
              <w:tc>
                <w:tcPr>
                  <w:tcW w:w="838" w:type="pct"/>
                  <w:vAlign w:val="center"/>
                </w:tcPr>
                <w:p>
                  <w:pPr>
                    <w:spacing w:line="240" w:lineRule="auto"/>
                    <w:ind w:firstLine="0" w:firstLineChars="0"/>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38.9</w:t>
                  </w:r>
                </w:p>
              </w:tc>
              <w:tc>
                <w:tcPr>
                  <w:tcW w:w="838" w:type="pct"/>
                  <w:vAlign w:val="center"/>
                </w:tcPr>
                <w:p>
                  <w:pPr>
                    <w:spacing w:line="240" w:lineRule="auto"/>
                    <w:ind w:firstLine="0" w:firstLineChars="0"/>
                    <w:jc w:val="center"/>
                    <w:rPr>
                      <w:sz w:val="21"/>
                      <w:szCs w:val="21"/>
                    </w:rPr>
                  </w:pPr>
                  <w:r>
                    <w:rPr>
                      <w:rFonts w:hint="eastAsia"/>
                      <w:sz w:val="21"/>
                      <w:szCs w:val="21"/>
                    </w:rPr>
                    <w:t>38.5</w:t>
                  </w:r>
                </w:p>
              </w:tc>
              <w:tc>
                <w:tcPr>
                  <w:tcW w:w="838" w:type="pct"/>
                  <w:vAlign w:val="center"/>
                </w:tcPr>
                <w:p>
                  <w:pPr>
                    <w:spacing w:line="240" w:lineRule="auto"/>
                    <w:ind w:firstLine="0" w:firstLineChars="0"/>
                    <w:jc w:val="center"/>
                    <w:rPr>
                      <w:sz w:val="21"/>
                      <w:szCs w:val="21"/>
                    </w:rPr>
                  </w:pPr>
                  <w:r>
                    <w:rPr>
                      <w:rFonts w:hint="eastAsia"/>
                      <w:sz w:val="21"/>
                      <w:szCs w:val="21"/>
                    </w:rPr>
                    <w:t>58.2</w:t>
                  </w:r>
                </w:p>
              </w:tc>
              <w:tc>
                <w:tcPr>
                  <w:tcW w:w="838" w:type="pct"/>
                  <w:vAlign w:val="center"/>
                </w:tcPr>
                <w:p>
                  <w:pPr>
                    <w:spacing w:line="240" w:lineRule="auto"/>
                    <w:ind w:firstLine="0" w:firstLineChars="0"/>
                    <w:jc w:val="center"/>
                    <w:rPr>
                      <w:sz w:val="21"/>
                      <w:szCs w:val="21"/>
                    </w:rPr>
                  </w:pPr>
                  <w:r>
                    <w:rPr>
                      <w:rFonts w:hint="eastAsia"/>
                      <w:sz w:val="21"/>
                      <w:szCs w:val="21"/>
                    </w:rPr>
                    <w:t>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60" w:type="pct"/>
                  <w:gridSpan w:val="2"/>
                  <w:vAlign w:val="center"/>
                </w:tcPr>
                <w:p>
                  <w:pPr>
                    <w:spacing w:line="240" w:lineRule="auto"/>
                    <w:ind w:firstLine="0" w:firstLineChars="0"/>
                    <w:jc w:val="center"/>
                    <w:rPr>
                      <w:sz w:val="21"/>
                      <w:szCs w:val="21"/>
                    </w:rPr>
                  </w:pPr>
                  <w:r>
                    <w:rPr>
                      <w:rFonts w:hint="eastAsia"/>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57.37</w:t>
                  </w:r>
                </w:p>
              </w:tc>
              <w:tc>
                <w:tcPr>
                  <w:tcW w:w="838" w:type="pct"/>
                  <w:vAlign w:val="center"/>
                </w:tcPr>
                <w:p>
                  <w:pPr>
                    <w:spacing w:line="240" w:lineRule="auto"/>
                    <w:ind w:firstLine="0" w:firstLineChars="0"/>
                    <w:jc w:val="center"/>
                    <w:rPr>
                      <w:sz w:val="21"/>
                      <w:szCs w:val="21"/>
                    </w:rPr>
                  </w:pPr>
                  <w:r>
                    <w:rPr>
                      <w:rFonts w:hint="eastAsia"/>
                      <w:sz w:val="21"/>
                      <w:szCs w:val="21"/>
                    </w:rPr>
                    <w:t>48.24</w:t>
                  </w:r>
                </w:p>
              </w:tc>
              <w:tc>
                <w:tcPr>
                  <w:tcW w:w="838" w:type="pct"/>
                  <w:vAlign w:val="center"/>
                </w:tcPr>
                <w:p>
                  <w:pPr>
                    <w:spacing w:line="240" w:lineRule="auto"/>
                    <w:ind w:firstLine="0" w:firstLineChars="0"/>
                    <w:jc w:val="center"/>
                    <w:rPr>
                      <w:sz w:val="21"/>
                      <w:szCs w:val="21"/>
                    </w:rPr>
                  </w:pPr>
                  <w:r>
                    <w:rPr>
                      <w:rFonts w:hint="eastAsia"/>
                      <w:sz w:val="21"/>
                      <w:szCs w:val="21"/>
                    </w:rPr>
                    <w:t>60.34</w:t>
                  </w:r>
                </w:p>
              </w:tc>
              <w:tc>
                <w:tcPr>
                  <w:tcW w:w="838" w:type="pct"/>
                  <w:vAlign w:val="center"/>
                </w:tcPr>
                <w:p>
                  <w:pPr>
                    <w:spacing w:line="240" w:lineRule="auto"/>
                    <w:ind w:firstLine="0" w:firstLineChars="0"/>
                    <w:jc w:val="center"/>
                    <w:rPr>
                      <w:sz w:val="21"/>
                      <w:szCs w:val="21"/>
                    </w:rPr>
                  </w:pPr>
                  <w:r>
                    <w:rPr>
                      <w:rFonts w:hint="eastAsia"/>
                      <w:sz w:val="21"/>
                      <w:szCs w:val="21"/>
                    </w:rPr>
                    <w:t>42.82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60" w:type="pct"/>
                  <w:gridSpan w:val="2"/>
                  <w:vAlign w:val="center"/>
                </w:tcPr>
                <w:p>
                  <w:pPr>
                    <w:spacing w:line="240" w:lineRule="auto"/>
                    <w:ind w:firstLine="0" w:firstLineChars="0"/>
                    <w:jc w:val="center"/>
                    <w:rPr>
                      <w:sz w:val="21"/>
                      <w:szCs w:val="21"/>
                    </w:rPr>
                  </w:pPr>
                  <w:r>
                    <w:rPr>
                      <w:rFonts w:hint="eastAsia" w:hAnsi="宋体"/>
                      <w:sz w:val="21"/>
                      <w:szCs w:val="21"/>
                    </w:rPr>
                    <w:t>标准值</w:t>
                  </w:r>
                </w:p>
              </w:tc>
              <w:tc>
                <w:tcPr>
                  <w:tcW w:w="926" w:type="pct"/>
                  <w:vAlign w:val="center"/>
                </w:tcPr>
                <w:p>
                  <w:pPr>
                    <w:spacing w:line="240" w:lineRule="auto"/>
                    <w:ind w:firstLine="0" w:firstLineChars="0"/>
                    <w:jc w:val="center"/>
                    <w:rPr>
                      <w:sz w:val="21"/>
                      <w:szCs w:val="21"/>
                    </w:rPr>
                  </w:pPr>
                  <w:r>
                    <w:rPr>
                      <w:sz w:val="21"/>
                      <w:szCs w:val="21"/>
                    </w:rPr>
                    <w:t>60</w:t>
                  </w:r>
                </w:p>
              </w:tc>
              <w:tc>
                <w:tcPr>
                  <w:tcW w:w="838" w:type="pct"/>
                  <w:vAlign w:val="center"/>
                </w:tcPr>
                <w:p>
                  <w:pPr>
                    <w:spacing w:line="240" w:lineRule="auto"/>
                    <w:ind w:firstLine="0" w:firstLineChars="0"/>
                    <w:jc w:val="center"/>
                    <w:rPr>
                      <w:sz w:val="21"/>
                      <w:szCs w:val="21"/>
                    </w:rPr>
                  </w:pPr>
                  <w:r>
                    <w:rPr>
                      <w:rFonts w:hint="eastAsia"/>
                      <w:sz w:val="21"/>
                      <w:szCs w:val="21"/>
                    </w:rPr>
                    <w:t>70</w:t>
                  </w:r>
                </w:p>
              </w:tc>
              <w:tc>
                <w:tcPr>
                  <w:tcW w:w="838" w:type="pct"/>
                  <w:vAlign w:val="center"/>
                </w:tcPr>
                <w:p>
                  <w:pPr>
                    <w:spacing w:line="240" w:lineRule="auto"/>
                    <w:ind w:firstLine="0" w:firstLineChars="0"/>
                    <w:jc w:val="center"/>
                    <w:rPr>
                      <w:sz w:val="21"/>
                      <w:szCs w:val="21"/>
                    </w:rPr>
                  </w:pPr>
                  <w:r>
                    <w:rPr>
                      <w:rFonts w:hint="eastAsia"/>
                      <w:sz w:val="21"/>
                      <w:szCs w:val="21"/>
                    </w:rPr>
                    <w:t>70</w:t>
                  </w:r>
                </w:p>
              </w:tc>
              <w:tc>
                <w:tcPr>
                  <w:tcW w:w="838" w:type="pct"/>
                  <w:vAlign w:val="center"/>
                </w:tcPr>
                <w:p>
                  <w:pPr>
                    <w:spacing w:line="240" w:lineRule="auto"/>
                    <w:ind w:firstLine="0" w:firstLineChars="0"/>
                    <w:jc w:val="center"/>
                    <w:rPr>
                      <w:sz w:val="21"/>
                      <w:szCs w:val="21"/>
                    </w:rPr>
                  </w:pPr>
                  <w:r>
                    <w:rPr>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60" w:type="pct"/>
                  <w:gridSpan w:val="2"/>
                  <w:vAlign w:val="center"/>
                </w:tcPr>
                <w:p>
                  <w:pPr>
                    <w:spacing w:line="240" w:lineRule="auto"/>
                    <w:ind w:firstLine="0" w:firstLineChars="0"/>
                    <w:jc w:val="center"/>
                    <w:rPr>
                      <w:sz w:val="21"/>
                      <w:szCs w:val="21"/>
                    </w:rPr>
                  </w:pPr>
                  <w:r>
                    <w:rPr>
                      <w:rFonts w:hint="eastAsia"/>
                      <w:sz w:val="21"/>
                      <w:szCs w:val="21"/>
                    </w:rPr>
                    <w:t>达标情况</w:t>
                  </w:r>
                </w:p>
              </w:tc>
              <w:tc>
                <w:tcPr>
                  <w:tcW w:w="926" w:type="pct"/>
                  <w:vAlign w:val="center"/>
                </w:tcPr>
                <w:p>
                  <w:pPr>
                    <w:spacing w:line="240" w:lineRule="auto"/>
                    <w:ind w:firstLine="0" w:firstLineChars="0"/>
                    <w:jc w:val="center"/>
                    <w:rPr>
                      <w:iCs/>
                      <w:sz w:val="21"/>
                      <w:szCs w:val="21"/>
                    </w:rPr>
                  </w:pPr>
                  <w:r>
                    <w:rPr>
                      <w:rFonts w:hint="eastAsia"/>
                      <w:iCs/>
                      <w:sz w:val="21"/>
                      <w:szCs w:val="21"/>
                    </w:rPr>
                    <w:t>达标</w:t>
                  </w:r>
                </w:p>
              </w:tc>
              <w:tc>
                <w:tcPr>
                  <w:tcW w:w="838" w:type="pct"/>
                  <w:vAlign w:val="center"/>
                </w:tcPr>
                <w:p>
                  <w:pPr>
                    <w:spacing w:line="240" w:lineRule="auto"/>
                    <w:ind w:firstLine="0" w:firstLineChars="0"/>
                    <w:jc w:val="center"/>
                    <w:rPr>
                      <w:sz w:val="21"/>
                      <w:szCs w:val="21"/>
                    </w:rPr>
                  </w:pPr>
                  <w:r>
                    <w:rPr>
                      <w:rFonts w:hint="eastAsia"/>
                      <w:sz w:val="21"/>
                      <w:szCs w:val="21"/>
                    </w:rPr>
                    <w:t>达标</w:t>
                  </w:r>
                </w:p>
              </w:tc>
              <w:tc>
                <w:tcPr>
                  <w:tcW w:w="838" w:type="pct"/>
                  <w:vAlign w:val="center"/>
                </w:tcPr>
                <w:p>
                  <w:pPr>
                    <w:spacing w:line="240" w:lineRule="auto"/>
                    <w:ind w:firstLine="0" w:firstLineChars="0"/>
                    <w:jc w:val="center"/>
                    <w:rPr>
                      <w:iCs/>
                      <w:sz w:val="21"/>
                      <w:szCs w:val="21"/>
                    </w:rPr>
                  </w:pPr>
                  <w:r>
                    <w:rPr>
                      <w:rFonts w:hint="eastAsia"/>
                      <w:sz w:val="21"/>
                      <w:szCs w:val="21"/>
                    </w:rPr>
                    <w:t>达标</w:t>
                  </w:r>
                </w:p>
              </w:tc>
              <w:tc>
                <w:tcPr>
                  <w:tcW w:w="838" w:type="pct"/>
                  <w:vAlign w:val="center"/>
                </w:tcPr>
                <w:p>
                  <w:pPr>
                    <w:spacing w:line="240" w:lineRule="auto"/>
                    <w:ind w:firstLine="0" w:firstLineChars="0"/>
                    <w:jc w:val="center"/>
                    <w:rPr>
                      <w:iCs/>
                      <w:sz w:val="21"/>
                      <w:szCs w:val="21"/>
                    </w:rPr>
                  </w:pPr>
                  <w:r>
                    <w:rPr>
                      <w:rFonts w:hint="eastAsia"/>
                      <w:sz w:val="21"/>
                      <w:szCs w:val="21"/>
                    </w:rPr>
                    <w:t>达标</w:t>
                  </w:r>
                </w:p>
              </w:tc>
            </w:tr>
          </w:tbl>
          <w:p>
            <w:pPr>
              <w:spacing w:beforeLines="50"/>
              <w:ind w:firstLine="480"/>
              <w:rPr>
                <w:szCs w:val="24"/>
              </w:rPr>
            </w:pPr>
            <w:r>
              <w:rPr>
                <w:szCs w:val="24"/>
              </w:rPr>
              <w:t>由预测结果可知：项目建成运行后，噪声厂界的贡献值满足</w:t>
            </w:r>
            <w:r>
              <w:rPr>
                <w:rFonts w:hint="eastAsia"/>
                <w:szCs w:val="24"/>
              </w:rPr>
              <w:t>《工业企业厂界环境噪声排放标准》（GB12348-2008）中2类及4类标准</w:t>
            </w:r>
            <w:r>
              <w:rPr>
                <w:szCs w:val="24"/>
              </w:rPr>
              <w:t>要求，项目建成后设备噪声对环境影响较小。项目位于</w:t>
            </w:r>
            <w:r>
              <w:rPr>
                <w:rFonts w:hint="eastAsia"/>
                <w:szCs w:val="24"/>
              </w:rPr>
              <w:t>高桥镇权河村，周边有部分居民故需加强噪声污染防控措施，防治发生扰民现象。具体措施如下：</w:t>
            </w:r>
          </w:p>
          <w:p>
            <w:pPr>
              <w:ind w:firstLine="480"/>
              <w:rPr>
                <w:szCs w:val="24"/>
              </w:rPr>
            </w:pPr>
            <w:r>
              <w:rPr>
                <w:rFonts w:hint="eastAsia"/>
                <w:szCs w:val="24"/>
              </w:rPr>
              <w:t>（1）对于切菜机、沥水机、风干机、理瓶机、风机等震动噪声较大的设备底部垫上木板层或隔声罩，减少震动产生的噪声；</w:t>
            </w:r>
          </w:p>
          <w:p>
            <w:pPr>
              <w:ind w:firstLine="480"/>
              <w:rPr>
                <w:szCs w:val="24"/>
              </w:rPr>
            </w:pPr>
            <w:r>
              <w:rPr>
                <w:rFonts w:hint="eastAsia"/>
                <w:szCs w:val="24"/>
              </w:rPr>
              <w:t>（2）合理安排施工时间，避免午间生产作业；</w:t>
            </w:r>
          </w:p>
          <w:p>
            <w:pPr>
              <w:ind w:left="480" w:leftChars="200" w:firstLine="0" w:firstLineChars="0"/>
              <w:rPr>
                <w:szCs w:val="24"/>
              </w:rPr>
            </w:pPr>
            <w:r>
              <w:rPr>
                <w:rFonts w:hint="eastAsia"/>
                <w:szCs w:val="24"/>
              </w:rPr>
              <w:t>（3）加强工作人员的管理和教育，减少生产作业时不必要的金属敲击声和喧哗声；（4）生产作业时厂房应封闭，充分利用厂房隔声，减少噪声对周边居民的影响。</w:t>
            </w:r>
          </w:p>
          <w:p>
            <w:pPr>
              <w:ind w:firstLine="480"/>
              <w:rPr>
                <w:szCs w:val="24"/>
              </w:rPr>
            </w:pPr>
            <w:r>
              <w:rPr>
                <w:rFonts w:hint="eastAsia"/>
                <w:szCs w:val="24"/>
              </w:rPr>
              <w:t>通过采取上述措施，可降低厂界噪声排放，在达标排放的同时将项目对声环境影响降至最低。</w:t>
            </w:r>
          </w:p>
          <w:p>
            <w:pPr>
              <w:ind w:firstLine="0" w:firstLineChars="0"/>
              <w:rPr>
                <w:b/>
              </w:rPr>
            </w:pPr>
            <w:r>
              <w:rPr>
                <w:rFonts w:hint="eastAsia"/>
                <w:b/>
              </w:rPr>
              <w:t>四、固废影响分析</w:t>
            </w:r>
          </w:p>
          <w:p>
            <w:pPr>
              <w:ind w:firstLine="480"/>
              <w:rPr>
                <w:szCs w:val="24"/>
              </w:rPr>
            </w:pPr>
            <w:r>
              <w:rPr>
                <w:szCs w:val="24"/>
              </w:rPr>
              <w:t>项目</w:t>
            </w:r>
            <w:r>
              <w:rPr>
                <w:rFonts w:hint="eastAsia"/>
                <w:szCs w:val="24"/>
              </w:rPr>
              <w:t>运营期产生的</w:t>
            </w:r>
            <w:r>
              <w:rPr>
                <w:szCs w:val="24"/>
              </w:rPr>
              <w:t>固体废物主要为</w:t>
            </w:r>
            <w:r>
              <w:rPr>
                <w:rFonts w:hint="eastAsia"/>
                <w:szCs w:val="24"/>
              </w:rPr>
              <w:t>采摘过程产生的烂叶、蔬菜残渣、废包装材料、</w:t>
            </w:r>
            <w:r>
              <w:rPr>
                <w:rFonts w:hint="eastAsia"/>
                <w:kern w:val="0"/>
              </w:rPr>
              <w:t>生物质燃料燃烧后的炉灰、水膜脱硫除尘器产生的沉渣</w:t>
            </w:r>
            <w:r>
              <w:rPr>
                <w:rFonts w:hint="eastAsia"/>
                <w:szCs w:val="24"/>
              </w:rPr>
              <w:t>、废油脂、沉淀池沉渣、生活垃圾。</w:t>
            </w:r>
          </w:p>
          <w:p>
            <w:pPr>
              <w:spacing w:line="240" w:lineRule="auto"/>
              <w:ind w:firstLine="422"/>
              <w:jc w:val="center"/>
              <w:rPr>
                <w:b/>
                <w:bCs/>
                <w:sz w:val="21"/>
                <w:szCs w:val="21"/>
              </w:rPr>
            </w:pPr>
            <w:r>
              <w:rPr>
                <w:b/>
                <w:bCs/>
                <w:sz w:val="21"/>
                <w:szCs w:val="21"/>
              </w:rPr>
              <w:t>表</w:t>
            </w:r>
            <w:r>
              <w:rPr>
                <w:rFonts w:hint="eastAsia"/>
                <w:b/>
                <w:bCs/>
                <w:sz w:val="21"/>
                <w:szCs w:val="21"/>
              </w:rPr>
              <w:t xml:space="preserve">36 </w:t>
            </w:r>
            <w:r>
              <w:rPr>
                <w:b/>
                <w:bCs/>
                <w:sz w:val="21"/>
                <w:szCs w:val="21"/>
              </w:rPr>
              <w:t xml:space="preserve"> 固体废物产生及处置情况一览表</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34"/>
              <w:gridCol w:w="1168"/>
              <w:gridCol w:w="1177"/>
              <w:gridCol w:w="1618"/>
              <w:gridCol w:w="734"/>
              <w:gridCol w:w="1031"/>
              <w:gridCol w:w="287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b/>
                      <w:sz w:val="21"/>
                      <w:szCs w:val="21"/>
                    </w:rPr>
                  </w:pPr>
                  <w:r>
                    <w:rPr>
                      <w:b/>
                      <w:sz w:val="21"/>
                      <w:szCs w:val="21"/>
                    </w:rPr>
                    <w:t>序号</w:t>
                  </w:r>
                </w:p>
              </w:tc>
              <w:tc>
                <w:tcPr>
                  <w:tcW w:w="646" w:type="pct"/>
                  <w:vAlign w:val="center"/>
                </w:tcPr>
                <w:p>
                  <w:pPr>
                    <w:spacing w:line="240" w:lineRule="auto"/>
                    <w:ind w:firstLine="0" w:firstLineChars="0"/>
                    <w:jc w:val="center"/>
                    <w:rPr>
                      <w:b/>
                      <w:sz w:val="21"/>
                      <w:szCs w:val="21"/>
                    </w:rPr>
                  </w:pPr>
                  <w:r>
                    <w:rPr>
                      <w:b/>
                      <w:sz w:val="21"/>
                      <w:szCs w:val="21"/>
                    </w:rPr>
                    <w:t>名称</w:t>
                  </w:r>
                </w:p>
              </w:tc>
              <w:tc>
                <w:tcPr>
                  <w:tcW w:w="651" w:type="pct"/>
                  <w:vAlign w:val="center"/>
                </w:tcPr>
                <w:p>
                  <w:pPr>
                    <w:spacing w:line="240" w:lineRule="auto"/>
                    <w:ind w:firstLine="0" w:firstLineChars="0"/>
                    <w:jc w:val="center"/>
                    <w:rPr>
                      <w:b/>
                      <w:sz w:val="21"/>
                      <w:szCs w:val="21"/>
                    </w:rPr>
                  </w:pPr>
                  <w:r>
                    <w:rPr>
                      <w:b/>
                      <w:sz w:val="21"/>
                      <w:szCs w:val="21"/>
                    </w:rPr>
                    <w:t>废物类别</w:t>
                  </w:r>
                </w:p>
              </w:tc>
              <w:tc>
                <w:tcPr>
                  <w:tcW w:w="895" w:type="pct"/>
                  <w:vAlign w:val="center"/>
                </w:tcPr>
                <w:p>
                  <w:pPr>
                    <w:spacing w:line="240" w:lineRule="auto"/>
                    <w:ind w:firstLine="0" w:firstLineChars="0"/>
                    <w:jc w:val="center"/>
                    <w:rPr>
                      <w:b/>
                      <w:sz w:val="21"/>
                      <w:szCs w:val="21"/>
                    </w:rPr>
                  </w:pPr>
                  <w:r>
                    <w:rPr>
                      <w:b/>
                      <w:sz w:val="21"/>
                      <w:szCs w:val="21"/>
                    </w:rPr>
                    <w:t>产生工序</w:t>
                  </w:r>
                </w:p>
              </w:tc>
              <w:tc>
                <w:tcPr>
                  <w:tcW w:w="406" w:type="pct"/>
                  <w:vAlign w:val="center"/>
                </w:tcPr>
                <w:p>
                  <w:pPr>
                    <w:spacing w:line="240" w:lineRule="auto"/>
                    <w:ind w:firstLine="0" w:firstLineChars="0"/>
                    <w:jc w:val="center"/>
                    <w:rPr>
                      <w:b/>
                      <w:sz w:val="21"/>
                      <w:szCs w:val="21"/>
                    </w:rPr>
                  </w:pPr>
                  <w:r>
                    <w:rPr>
                      <w:b/>
                      <w:sz w:val="21"/>
                      <w:szCs w:val="21"/>
                    </w:rPr>
                    <w:t>形态</w:t>
                  </w:r>
                </w:p>
              </w:tc>
              <w:tc>
                <w:tcPr>
                  <w:tcW w:w="570" w:type="pct"/>
                  <w:vAlign w:val="center"/>
                </w:tcPr>
                <w:p>
                  <w:pPr>
                    <w:spacing w:line="240" w:lineRule="auto"/>
                    <w:ind w:firstLine="0" w:firstLineChars="0"/>
                    <w:jc w:val="center"/>
                    <w:rPr>
                      <w:b/>
                      <w:sz w:val="21"/>
                      <w:szCs w:val="21"/>
                    </w:rPr>
                  </w:pPr>
                  <w:r>
                    <w:rPr>
                      <w:b/>
                      <w:sz w:val="21"/>
                      <w:szCs w:val="21"/>
                    </w:rPr>
                    <w:t>产生量</w:t>
                  </w:r>
                </w:p>
                <w:p>
                  <w:pPr>
                    <w:spacing w:line="240" w:lineRule="auto"/>
                    <w:ind w:firstLine="0" w:firstLineChars="0"/>
                    <w:jc w:val="center"/>
                    <w:rPr>
                      <w:b/>
                      <w:sz w:val="21"/>
                      <w:szCs w:val="21"/>
                    </w:rPr>
                  </w:pPr>
                  <w:r>
                    <w:rPr>
                      <w:b/>
                      <w:sz w:val="21"/>
                      <w:szCs w:val="21"/>
                    </w:rPr>
                    <w:t>（t/a）</w:t>
                  </w:r>
                </w:p>
              </w:tc>
              <w:tc>
                <w:tcPr>
                  <w:tcW w:w="1592" w:type="pct"/>
                  <w:vAlign w:val="center"/>
                </w:tcPr>
                <w:p>
                  <w:pPr>
                    <w:spacing w:line="240" w:lineRule="auto"/>
                    <w:ind w:firstLine="0" w:firstLineChars="0"/>
                    <w:jc w:val="center"/>
                    <w:rPr>
                      <w:b/>
                      <w:sz w:val="21"/>
                      <w:szCs w:val="21"/>
                    </w:rPr>
                  </w:pPr>
                  <w:r>
                    <w:rPr>
                      <w:b/>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sz w:val="21"/>
                      <w:szCs w:val="21"/>
                    </w:rPr>
                    <w:t>1</w:t>
                  </w:r>
                </w:p>
              </w:tc>
              <w:tc>
                <w:tcPr>
                  <w:tcW w:w="646" w:type="pct"/>
                  <w:vAlign w:val="center"/>
                </w:tcPr>
                <w:p>
                  <w:pPr>
                    <w:spacing w:line="240" w:lineRule="auto"/>
                    <w:ind w:firstLine="0" w:firstLineChars="0"/>
                    <w:jc w:val="center"/>
                    <w:rPr>
                      <w:sz w:val="21"/>
                      <w:szCs w:val="21"/>
                    </w:rPr>
                  </w:pPr>
                  <w:r>
                    <w:rPr>
                      <w:sz w:val="21"/>
                      <w:szCs w:val="21"/>
                    </w:rPr>
                    <w:t>烂叶</w:t>
                  </w:r>
                </w:p>
              </w:tc>
              <w:tc>
                <w:tcPr>
                  <w:tcW w:w="651" w:type="pct"/>
                  <w:vAlign w:val="center"/>
                </w:tcPr>
                <w:p>
                  <w:pPr>
                    <w:spacing w:line="240" w:lineRule="auto"/>
                    <w:ind w:firstLine="0" w:firstLineChars="0"/>
                    <w:jc w:val="center"/>
                    <w:rPr>
                      <w:sz w:val="21"/>
                      <w:szCs w:val="21"/>
                    </w:rPr>
                  </w:pPr>
                  <w:r>
                    <w:rPr>
                      <w:rFonts w:hint="eastAsia"/>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采摘过程</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2.0</w:t>
                  </w:r>
                </w:p>
              </w:tc>
              <w:tc>
                <w:tcPr>
                  <w:tcW w:w="1592" w:type="pct"/>
                  <w:vAlign w:val="center"/>
                </w:tcPr>
                <w:p>
                  <w:pPr>
                    <w:spacing w:line="240" w:lineRule="auto"/>
                    <w:ind w:firstLine="0" w:firstLineChars="0"/>
                    <w:jc w:val="center"/>
                    <w:rPr>
                      <w:sz w:val="21"/>
                      <w:szCs w:val="21"/>
                    </w:rPr>
                  </w:pPr>
                  <w:r>
                    <w:rPr>
                      <w:rFonts w:hint="eastAsia"/>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2</w:t>
                  </w:r>
                </w:p>
              </w:tc>
              <w:tc>
                <w:tcPr>
                  <w:tcW w:w="646" w:type="pct"/>
                  <w:vAlign w:val="center"/>
                </w:tcPr>
                <w:p>
                  <w:pPr>
                    <w:spacing w:line="240" w:lineRule="auto"/>
                    <w:ind w:firstLine="0" w:firstLineChars="0"/>
                    <w:jc w:val="center"/>
                    <w:rPr>
                      <w:sz w:val="21"/>
                      <w:szCs w:val="21"/>
                    </w:rPr>
                  </w:pPr>
                  <w:r>
                    <w:rPr>
                      <w:sz w:val="21"/>
                      <w:szCs w:val="21"/>
                    </w:rPr>
                    <w:t>蔬菜残渣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0.5</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3</w:t>
                  </w:r>
                </w:p>
              </w:tc>
              <w:tc>
                <w:tcPr>
                  <w:tcW w:w="646" w:type="pct"/>
                  <w:vAlign w:val="center"/>
                </w:tcPr>
                <w:p>
                  <w:pPr>
                    <w:spacing w:line="240" w:lineRule="auto"/>
                    <w:ind w:firstLine="0" w:firstLineChars="0"/>
                    <w:jc w:val="center"/>
                    <w:rPr>
                      <w:sz w:val="21"/>
                      <w:szCs w:val="21"/>
                    </w:rPr>
                  </w:pPr>
                  <w:r>
                    <w:rPr>
                      <w:rFonts w:hint="eastAsia"/>
                      <w:sz w:val="21"/>
                      <w:szCs w:val="21"/>
                    </w:rPr>
                    <w:t>废包装材料</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包装</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1.0</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4</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0.375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5</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0.06</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6</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液态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0.28</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7</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半固态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8</w:t>
                  </w:r>
                </w:p>
              </w:tc>
              <w:tc>
                <w:tcPr>
                  <w:tcW w:w="646" w:type="pct"/>
                  <w:vAlign w:val="center"/>
                </w:tcPr>
                <w:p>
                  <w:pPr>
                    <w:spacing w:line="240" w:lineRule="auto"/>
                    <w:ind w:firstLine="0" w:firstLineChars="0"/>
                    <w:jc w:val="center"/>
                    <w:rPr>
                      <w:sz w:val="21"/>
                      <w:szCs w:val="21"/>
                    </w:rPr>
                  </w:pPr>
                  <w:r>
                    <w:rPr>
                      <w:sz w:val="21"/>
                      <w:szCs w:val="21"/>
                    </w:rPr>
                    <w:t>生活垃圾</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职工生活</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5.25</w:t>
                  </w:r>
                </w:p>
              </w:tc>
              <w:tc>
                <w:tcPr>
                  <w:tcW w:w="1592" w:type="pct"/>
                  <w:vAlign w:val="center"/>
                </w:tcPr>
                <w:p>
                  <w:pPr>
                    <w:spacing w:line="240" w:lineRule="auto"/>
                    <w:ind w:firstLine="0" w:firstLineChars="0"/>
                    <w:jc w:val="center"/>
                    <w:rPr>
                      <w:sz w:val="21"/>
                      <w:szCs w:val="21"/>
                    </w:rPr>
                  </w:pPr>
                  <w:r>
                    <w:rPr>
                      <w:sz w:val="21"/>
                      <w:szCs w:val="21"/>
                    </w:rPr>
                    <w:t>集中收集由环卫部门统一清运</w:t>
                  </w:r>
                </w:p>
              </w:tc>
            </w:tr>
          </w:tbl>
          <w:p>
            <w:pPr>
              <w:spacing w:beforeLines="50"/>
              <w:ind w:firstLine="360" w:firstLineChars="150"/>
              <w:rPr>
                <w:rFonts w:eastAsiaTheme="minorEastAsia"/>
                <w:spacing w:val="-4"/>
              </w:rPr>
            </w:pPr>
            <w:r>
              <w:rPr>
                <w:rFonts w:hAnsiTheme="minorEastAsia" w:eastAsiaTheme="minorEastAsia"/>
              </w:rPr>
              <w:t>（</w:t>
            </w:r>
            <w:r>
              <w:rPr>
                <w:rFonts w:eastAsiaTheme="minorEastAsia"/>
              </w:rPr>
              <w:t>1</w:t>
            </w:r>
            <w:r>
              <w:rPr>
                <w:rFonts w:hAnsiTheme="minorEastAsia" w:eastAsiaTheme="minorEastAsia"/>
              </w:rPr>
              <w:t>）</w:t>
            </w:r>
            <w:r>
              <w:rPr>
                <w:rFonts w:hAnsiTheme="minorEastAsia" w:eastAsiaTheme="minorEastAsia"/>
                <w:spacing w:val="-4"/>
              </w:rPr>
              <w:t>生活垃圾</w:t>
            </w:r>
          </w:p>
          <w:p>
            <w:pPr>
              <w:ind w:firstLine="464"/>
              <w:rPr>
                <w:rFonts w:eastAsiaTheme="minorEastAsia"/>
              </w:rPr>
            </w:pPr>
            <w:r>
              <w:rPr>
                <w:rFonts w:hAnsiTheme="minorEastAsia" w:eastAsiaTheme="minorEastAsia"/>
                <w:spacing w:val="-4"/>
              </w:rPr>
              <w:t>本项目生活垃圾主要为废纸、果皮等，生活垃圾</w:t>
            </w:r>
            <w:r>
              <w:rPr>
                <w:rFonts w:hAnsiTheme="minorEastAsia" w:eastAsiaTheme="minorEastAsia"/>
              </w:rPr>
              <w:t>产生量</w:t>
            </w:r>
            <w:r>
              <w:rPr>
                <w:rFonts w:eastAsiaTheme="minorEastAsia"/>
              </w:rPr>
              <w:t>为5.25</w:t>
            </w:r>
            <w:r>
              <w:rPr>
                <w:rFonts w:eastAsiaTheme="minorEastAsia"/>
                <w:spacing w:val="-4"/>
              </w:rPr>
              <w:t>t/a</w:t>
            </w:r>
            <w:r>
              <w:rPr>
                <w:rFonts w:hAnsiTheme="minorEastAsia" w:eastAsiaTheme="minorEastAsia"/>
                <w:spacing w:val="-4"/>
              </w:rPr>
              <w:t>，项目区设置垃圾桶，生活垃圾集中收集后，由环卫部门统一清运</w:t>
            </w:r>
            <w:r>
              <w:rPr>
                <w:rFonts w:hAnsiTheme="minorEastAsia" w:eastAsiaTheme="minorEastAsia"/>
              </w:rPr>
              <w:t>，对周围环境影响小。</w:t>
            </w:r>
          </w:p>
          <w:p>
            <w:pPr>
              <w:ind w:firstLine="360" w:firstLineChars="150"/>
              <w:rPr>
                <w:rFonts w:eastAsiaTheme="minorEastAsia"/>
              </w:rPr>
            </w:pPr>
            <w:r>
              <w:rPr>
                <w:rFonts w:hAnsiTheme="minorEastAsia" w:eastAsiaTheme="minorEastAsia"/>
              </w:rPr>
              <w:t>（</w:t>
            </w:r>
            <w:r>
              <w:rPr>
                <w:rFonts w:eastAsiaTheme="minorEastAsia"/>
              </w:rPr>
              <w:t>2</w:t>
            </w:r>
            <w:r>
              <w:rPr>
                <w:rFonts w:hAnsiTheme="minorEastAsia" w:eastAsiaTheme="minorEastAsia"/>
              </w:rPr>
              <w:t>）一般工业固废</w:t>
            </w:r>
          </w:p>
          <w:p>
            <w:pPr>
              <w:ind w:firstLine="464"/>
              <w:rPr>
                <w:rFonts w:eastAsiaTheme="minorEastAsia"/>
                <w:spacing w:val="-4"/>
              </w:rPr>
            </w:pPr>
            <w:r>
              <w:rPr>
                <w:rFonts w:hAnsiTheme="minorEastAsia" w:eastAsiaTheme="minorEastAsia"/>
                <w:spacing w:val="-4"/>
              </w:rPr>
              <w:t>本项目生产过程中产生的采摘过程产生的烂叶、蔬菜残渣、废包装材料、生物质燃料燃烧后的炉灰、水膜脱硫除尘器产生的沉渣等一般工业固废，集中收集后外售；沉淀池沉渣送至建筑垃圾处理场统一处置；废油脂交由有资质单位处置。环评要求项目区设一般固废暂存处，产生的一般工业固废分类收集，暂存于固废暂存处，一般固废暂存处</w:t>
            </w:r>
            <w:r>
              <w:rPr>
                <w:rFonts w:eastAsiaTheme="minorEastAsia"/>
                <w:spacing w:val="-4"/>
              </w:rPr>
              <w:t>应按照GB15562.2的规</w:t>
            </w:r>
            <w:r>
              <w:rPr>
                <w:rFonts w:hAnsiTheme="minorEastAsia" w:eastAsiaTheme="minorEastAsia"/>
                <w:spacing w:val="-4"/>
              </w:rPr>
              <w:t>定设置环境保护图形标志，禁止混入生活垃圾，满足《一般工业固体废物贮存、处置场污染物控制标准》（</w:t>
            </w:r>
            <w:r>
              <w:rPr>
                <w:rFonts w:eastAsiaTheme="minorEastAsia"/>
                <w:spacing w:val="-4"/>
              </w:rPr>
              <w:t>GB18599-2001</w:t>
            </w:r>
            <w:r>
              <w:rPr>
                <w:rFonts w:hAnsiTheme="minorEastAsia" w:eastAsiaTheme="minorEastAsia"/>
                <w:spacing w:val="-4"/>
              </w:rPr>
              <w:t>）及</w:t>
            </w:r>
            <w:r>
              <w:rPr>
                <w:rFonts w:eastAsiaTheme="minorEastAsia"/>
                <w:spacing w:val="-4"/>
              </w:rPr>
              <w:t>2013</w:t>
            </w:r>
            <w:r>
              <w:rPr>
                <w:rFonts w:hAnsiTheme="minorEastAsia" w:eastAsiaTheme="minorEastAsia"/>
                <w:spacing w:val="-4"/>
              </w:rPr>
              <w:t>修改单中有关规定。</w:t>
            </w:r>
          </w:p>
          <w:p>
            <w:pPr>
              <w:pStyle w:val="19"/>
              <w:spacing w:beforeAutospacing="0" w:afterAutospacing="0"/>
              <w:ind w:firstLine="480"/>
              <w:jc w:val="both"/>
              <w:rPr>
                <w:color w:val="auto"/>
                <w:szCs w:val="22"/>
              </w:rPr>
            </w:pPr>
            <w:r>
              <w:rPr>
                <w:rFonts w:hint="eastAsia" w:asciiTheme="minorEastAsia" w:hAnsiTheme="minorEastAsia" w:eastAsiaTheme="minorEastAsia" w:cstheme="minorEastAsia"/>
                <w:color w:val="auto"/>
              </w:rPr>
              <w:t>在切实采取以上固废暂存、处理及管理措施后，</w:t>
            </w:r>
            <w:r>
              <w:rPr>
                <w:rFonts w:hint="eastAsia"/>
                <w:color w:val="auto"/>
                <w:szCs w:val="22"/>
              </w:rPr>
              <w:t>项目固体废物合</w:t>
            </w:r>
            <w:r>
              <w:rPr>
                <w:rFonts w:ascii="Times New Roman" w:hAnsi="Times New Roman" w:cs="Times New Roman"/>
                <w:color w:val="auto"/>
                <w:szCs w:val="22"/>
              </w:rPr>
              <w:t>理处置，处置率100%，满足《一般工业固体废物贮存、处置场污染控制标准》（GB18599-2001）及修改单中有关规定。对周围环境影</w:t>
            </w:r>
            <w:r>
              <w:rPr>
                <w:rFonts w:hint="eastAsia"/>
                <w:color w:val="auto"/>
                <w:szCs w:val="22"/>
              </w:rPr>
              <w:t>响较小。</w:t>
            </w:r>
          </w:p>
          <w:p>
            <w:pPr>
              <w:snapToGrid/>
              <w:ind w:firstLine="0" w:firstLineChars="0"/>
              <w:rPr>
                <w:b/>
                <w:szCs w:val="22"/>
              </w:rPr>
            </w:pPr>
            <w:r>
              <w:rPr>
                <w:rFonts w:hint="eastAsia"/>
                <w:b/>
                <w:szCs w:val="22"/>
              </w:rPr>
              <w:t>五、生态环境影响分析</w:t>
            </w:r>
          </w:p>
          <w:p>
            <w:pPr>
              <w:snapToGrid/>
              <w:ind w:firstLine="480"/>
              <w:rPr>
                <w:szCs w:val="22"/>
              </w:rPr>
            </w:pPr>
            <w:r>
              <w:rPr>
                <w:rFonts w:hint="eastAsia"/>
                <w:szCs w:val="22"/>
              </w:rPr>
              <w:t>项目区属于北亚热带大陆性季风气候，受相对高差大的山地地貌影响，垂直性气候特征明显。项目区地势总体为缓坡地形，在雨水冲刷下容易形成径流，间断地破坏了土壤结构，阻塞了土壤孔隙，在高强度高能量的暴雨冲击下，径流极易带走表层土壤而形成面蚀；另外，小股径流沿流水方向切入地面，使地面出现密布的小沟而造成沟蚀。</w:t>
            </w:r>
          </w:p>
          <w:p>
            <w:pPr>
              <w:snapToGrid/>
              <w:ind w:firstLine="480"/>
              <w:rPr>
                <w:szCs w:val="22"/>
              </w:rPr>
            </w:pPr>
            <w:r>
              <w:rPr>
                <w:rFonts w:hint="eastAsia"/>
                <w:szCs w:val="22"/>
              </w:rPr>
              <w:t>依照聚土起垄的办法，形成合理的沟垄配置，垄上直播，残留秸秆和植物根系，加强地表粗糙度，减轻雨水对土壤的冲刷，紧实土壤松散颗粒。在坡度较大的坡地主要治理方法为隔坡水平沟，水平阶带状防护模式、坡面蓄排沟道系统防护模式、“三合一”式山坡耕地改造技术等。</w:t>
            </w:r>
          </w:p>
          <w:p>
            <w:pPr>
              <w:snapToGrid/>
              <w:ind w:firstLine="480"/>
              <w:rPr>
                <w:szCs w:val="22"/>
              </w:rPr>
            </w:pPr>
            <w:r>
              <w:rPr>
                <w:rFonts w:hint="eastAsia"/>
                <w:szCs w:val="22"/>
              </w:rPr>
              <w:t>（1）主要防治措施：</w:t>
            </w:r>
          </w:p>
          <w:p>
            <w:pPr>
              <w:snapToGrid/>
              <w:ind w:firstLine="480"/>
              <w:rPr>
                <w:szCs w:val="22"/>
              </w:rPr>
            </w:pPr>
            <w:r>
              <w:rPr>
                <w:rFonts w:hint="eastAsia"/>
                <w:szCs w:val="22"/>
              </w:rPr>
              <w:t>①种植园空旷地植被，因地制宜地在种植园周围、道路、沟渠等空旷地种植根深性林木、植被等。</w:t>
            </w:r>
          </w:p>
          <w:p>
            <w:pPr>
              <w:snapToGrid/>
              <w:ind w:firstLine="480"/>
              <w:rPr>
                <w:szCs w:val="22"/>
              </w:rPr>
            </w:pPr>
            <w:r>
              <w:rPr>
                <w:rFonts w:hint="eastAsia"/>
                <w:szCs w:val="22"/>
              </w:rPr>
              <w:t>②坡改梯。坡度＞10°的山地要开梯层，坡度＞25°的原则不宜开垦。宜采用空心水泥砖等做护坡材料。不宜开垦区域尽量减少土壤扰动，可采用斜植等种植方式。</w:t>
            </w:r>
          </w:p>
          <w:p>
            <w:pPr>
              <w:snapToGrid/>
              <w:ind w:firstLine="480"/>
              <w:rPr>
                <w:szCs w:val="22"/>
              </w:rPr>
            </w:pPr>
            <w:r>
              <w:rPr>
                <w:rFonts w:hint="eastAsia"/>
                <w:szCs w:val="22"/>
              </w:rPr>
              <w:t>③绿化梯壁，固梯护埂。可在梯壁上种植匍匐型绿肥植物，注意减少崩塌冲刷。在茶园梯埂种黄花菜，既保护梯埂，又能增加收入。</w:t>
            </w:r>
          </w:p>
          <w:p>
            <w:pPr>
              <w:snapToGrid/>
              <w:ind w:firstLine="480"/>
              <w:rPr>
                <w:szCs w:val="22"/>
              </w:rPr>
            </w:pPr>
            <w:r>
              <w:rPr>
                <w:rFonts w:hint="eastAsia"/>
                <w:szCs w:val="22"/>
              </w:rPr>
              <w:t>④合理间作，正确布置香椿种植区，提高梯面郁闭度。香椿的种植方式和密植度对园内水土流失影响甚大。幼龄茶树、果蔬复合种植，或在香椿内间种或套种豆类植物，提高茶树、果蔬密度是防止土壤流失的最佳模式。</w:t>
            </w:r>
          </w:p>
          <w:p>
            <w:pPr>
              <w:snapToGrid/>
              <w:ind w:firstLine="480"/>
              <w:rPr>
                <w:szCs w:val="22"/>
              </w:rPr>
            </w:pPr>
            <w:r>
              <w:rPr>
                <w:rFonts w:hint="eastAsia"/>
                <w:szCs w:val="22"/>
              </w:rPr>
              <w:t>（2）水土流失减缓</w:t>
            </w:r>
          </w:p>
          <w:p>
            <w:pPr>
              <w:snapToGrid/>
              <w:ind w:firstLine="480"/>
              <w:rPr>
                <w:szCs w:val="22"/>
              </w:rPr>
            </w:pPr>
            <w:r>
              <w:rPr>
                <w:rFonts w:hint="eastAsia"/>
                <w:szCs w:val="22"/>
              </w:rPr>
              <w:t>种植香椿，不但不会造成水土流失，还有助于保持水土，因为蔬菜的根系对土壤起到了固定作用，正好起到了减弱雨水冲刷的作用。</w:t>
            </w:r>
          </w:p>
          <w:p>
            <w:pPr>
              <w:snapToGrid/>
              <w:ind w:firstLine="480"/>
              <w:rPr>
                <w:szCs w:val="22"/>
              </w:rPr>
            </w:pPr>
            <w:r>
              <w:rPr>
                <w:rFonts w:hint="eastAsia"/>
                <w:szCs w:val="22"/>
              </w:rPr>
              <w:t>（3）面源污染</w:t>
            </w:r>
          </w:p>
          <w:p>
            <w:pPr>
              <w:snapToGrid/>
              <w:ind w:firstLine="480"/>
              <w:rPr>
                <w:szCs w:val="22"/>
              </w:rPr>
            </w:pPr>
            <w:r>
              <w:rPr>
                <w:rFonts w:hint="eastAsia"/>
                <w:szCs w:val="22"/>
              </w:rPr>
              <w:t>在种植过程中，土壤中的泥沙、营养盐及其它污染物，在降水或灌溉过程中，通过农田地表径流、壤中流、农田排水和地下渗漏，进入水体而形成的面源污染。为</w:t>
            </w:r>
            <w:r>
              <w:rPr>
                <w:szCs w:val="22"/>
              </w:rPr>
              <w:t>了减少面源污染对任河及汉江Ⅱ类水体的影响，建设单位应做到以下措施：</w:t>
            </w:r>
          </w:p>
          <w:p>
            <w:pPr>
              <w:snapToGrid/>
              <w:ind w:firstLine="480"/>
              <w:rPr>
                <w:szCs w:val="22"/>
              </w:rPr>
            </w:pPr>
            <w:r>
              <w:rPr>
                <w:rFonts w:hint="eastAsia"/>
                <w:szCs w:val="22"/>
              </w:rPr>
              <w:t>①科学施肥</w:t>
            </w:r>
          </w:p>
          <w:p>
            <w:pPr>
              <w:snapToGrid/>
              <w:ind w:firstLine="480"/>
              <w:rPr>
                <w:szCs w:val="22"/>
              </w:rPr>
            </w:pPr>
            <w:r>
              <w:rPr>
                <w:rFonts w:hint="eastAsia"/>
                <w:szCs w:val="22"/>
              </w:rPr>
              <w:t>应坚持绿色循环发展理念，按照“配方施肥、科学施肥、合理施肥”的原则，要控制化肥的施用量，又要严格执行使用规程，从源头上减轻农业面源污染。应按照有机茶园、果蔬种植区的要求控制化肥和农药的使用量，同时用适合当地的方法施肥，如使用农家肥、绿肥等。在轮作中栽培过渡性作物，施用长效肥料等，可适当使用尿素，采取喷施叶面肥的方式进行施肥，减轻化肥淋溶进入土壤污染水体。严控有毒有害农药化肥的使用，避免造成农业面源污染。</w:t>
            </w:r>
          </w:p>
          <w:p>
            <w:pPr>
              <w:snapToGrid/>
              <w:ind w:firstLine="480"/>
              <w:rPr>
                <w:szCs w:val="22"/>
              </w:rPr>
            </w:pPr>
            <w:r>
              <w:rPr>
                <w:rFonts w:hint="eastAsia"/>
                <w:szCs w:val="22"/>
              </w:rPr>
              <w:t>②积极发展生态农业</w:t>
            </w:r>
          </w:p>
          <w:p>
            <w:pPr>
              <w:snapToGrid/>
              <w:ind w:firstLine="480"/>
              <w:rPr>
                <w:szCs w:val="22"/>
              </w:rPr>
            </w:pPr>
            <w:r>
              <w:rPr>
                <w:rFonts w:hint="eastAsia"/>
                <w:szCs w:val="22"/>
              </w:rPr>
              <w:t>生态农业的核心就是使农业生产中的能量和物质合理的流动，形成良性循环，实现经济和生态环境协调发展。生态农业提倡减少农业化学品的投入，综合利用农业废弃物，使种植业和加工业有机地结合起来。</w:t>
            </w:r>
          </w:p>
          <w:p>
            <w:pPr>
              <w:snapToGrid/>
              <w:ind w:firstLine="480"/>
              <w:rPr>
                <w:szCs w:val="22"/>
              </w:rPr>
            </w:pPr>
            <w:r>
              <w:rPr>
                <w:szCs w:val="22"/>
              </w:rPr>
              <w:fldChar w:fldCharType="begin"/>
            </w:r>
            <w:r>
              <w:rPr>
                <w:szCs w:val="22"/>
              </w:rPr>
              <w:instrText xml:space="preserve"> </w:instrText>
            </w:r>
            <w:r>
              <w:rPr>
                <w:rFonts w:hint="eastAsia"/>
                <w:szCs w:val="22"/>
              </w:rPr>
              <w:instrText xml:space="preserve">= 3 \* GB3</w:instrText>
            </w:r>
            <w:r>
              <w:rPr>
                <w:szCs w:val="22"/>
              </w:rPr>
              <w:instrText xml:space="preserve"> </w:instrText>
            </w:r>
            <w:r>
              <w:rPr>
                <w:szCs w:val="22"/>
              </w:rPr>
              <w:fldChar w:fldCharType="separate"/>
            </w:r>
            <w:r>
              <w:rPr>
                <w:rFonts w:hint="eastAsia"/>
                <w:szCs w:val="22"/>
              </w:rPr>
              <w:t>③</w:t>
            </w:r>
            <w:r>
              <w:rPr>
                <w:szCs w:val="22"/>
              </w:rPr>
              <w:fldChar w:fldCharType="end"/>
            </w:r>
            <w:r>
              <w:rPr>
                <w:rFonts w:hint="eastAsia"/>
                <w:szCs w:val="22"/>
              </w:rPr>
              <w:t>强生物防治，推广无公害农药</w:t>
            </w:r>
          </w:p>
          <w:p>
            <w:pPr>
              <w:snapToGrid/>
              <w:ind w:firstLine="480"/>
              <w:rPr>
                <w:szCs w:val="22"/>
              </w:rPr>
            </w:pPr>
            <w:r>
              <w:rPr>
                <w:rFonts w:hint="eastAsia"/>
                <w:szCs w:val="22"/>
              </w:rPr>
              <w:t>推广利用害虫的天敌以虫治虫技术；筛选能分解长效性农药的土壤微生物，加强残留在土壤中农药的分解速度；加大对生物农药的研制开发力度；严禁使用难降解高毒害的农药。</w:t>
            </w:r>
          </w:p>
          <w:p>
            <w:pPr>
              <w:adjustRightInd/>
              <w:snapToGrid/>
              <w:ind w:firstLine="0" w:firstLineChars="0"/>
              <w:rPr>
                <w:b/>
              </w:rPr>
            </w:pPr>
            <w:r>
              <w:rPr>
                <w:rFonts w:hint="eastAsia"/>
                <w:b/>
              </w:rPr>
              <w:t>六、土壤环境影响分析</w:t>
            </w:r>
          </w:p>
          <w:p>
            <w:pPr>
              <w:snapToGrid/>
              <w:ind w:firstLine="480"/>
              <w:rPr>
                <w:szCs w:val="22"/>
              </w:rPr>
            </w:pPr>
            <w:r>
              <w:rPr>
                <w:szCs w:val="22"/>
              </w:rPr>
              <w:t>根据《环境影响评价技术导则 土壤环境》（试行）（HJ 964-2018）</w:t>
            </w:r>
            <w:r>
              <w:rPr>
                <w:rFonts w:hint="eastAsia"/>
                <w:szCs w:val="22"/>
              </w:rPr>
              <w:t>中关于评价等级的确定原则与方法，</w:t>
            </w:r>
            <w:r>
              <w:rPr>
                <w:szCs w:val="22"/>
              </w:rPr>
              <w:t>导则附录A中判定</w:t>
            </w:r>
            <w:r>
              <w:rPr>
                <w:rFonts w:hint="eastAsia"/>
                <w:szCs w:val="22"/>
              </w:rPr>
              <w:t>本项目</w:t>
            </w:r>
            <w:r>
              <w:rPr>
                <w:szCs w:val="22"/>
              </w:rPr>
              <w:t>类别土壤环境影响评价项目类别中其他行业Ⅳ类项目，无评价等级</w:t>
            </w:r>
            <w:r>
              <w:rPr>
                <w:rFonts w:hint="eastAsia"/>
                <w:szCs w:val="22"/>
              </w:rPr>
              <w:t>，</w:t>
            </w:r>
            <w:r>
              <w:rPr>
                <w:szCs w:val="22"/>
              </w:rPr>
              <w:t>可不开展土壤环境影响评价工作</w:t>
            </w:r>
            <w:r>
              <w:rPr>
                <w:rFonts w:hint="eastAsia"/>
                <w:szCs w:val="22"/>
              </w:rPr>
              <w:t>。</w:t>
            </w:r>
          </w:p>
          <w:p>
            <w:pPr>
              <w:adjustRightInd/>
              <w:snapToGrid/>
              <w:ind w:firstLine="480"/>
              <w:rPr>
                <w:szCs w:val="24"/>
              </w:rPr>
            </w:pPr>
            <w:r>
              <w:rPr>
                <w:rFonts w:hint="eastAsia"/>
              </w:rPr>
              <w:t>项目</w:t>
            </w:r>
            <w:r>
              <w:rPr>
                <w:szCs w:val="24"/>
              </w:rPr>
              <w:t>生活污水设防渗化粪池收集后定期清掏，沉淀池及清水池，底部进行防渗可以有效保证污染物不会进入土壤环境，防止污染土壤。</w:t>
            </w:r>
          </w:p>
          <w:p>
            <w:pPr>
              <w:adjustRightInd/>
              <w:snapToGrid/>
              <w:ind w:firstLine="480"/>
            </w:pPr>
            <w:r>
              <w:t>运营期产生的废气、生活、生产废水，固体废物等污染物均有妥善的处理、处置措施严格执行各项环保措施，对土壤环境的影响较小。</w:t>
            </w:r>
          </w:p>
          <w:p>
            <w:pPr>
              <w:pStyle w:val="2"/>
              <w:ind w:left="480"/>
            </w:pPr>
          </w:p>
          <w:p>
            <w:pPr>
              <w:ind w:firstLine="480"/>
            </w:pPr>
          </w:p>
          <w:p>
            <w:pPr>
              <w:pStyle w:val="2"/>
              <w:ind w:left="480"/>
            </w:pPr>
          </w:p>
          <w:p>
            <w:pPr>
              <w:ind w:firstLine="480"/>
            </w:pPr>
          </w:p>
          <w:p>
            <w:pPr>
              <w:adjustRightInd/>
              <w:snapToGrid/>
              <w:ind w:firstLine="0" w:firstLineChars="0"/>
              <w:rPr>
                <w:b/>
              </w:rPr>
            </w:pPr>
            <w:r>
              <w:rPr>
                <w:rFonts w:hint="eastAsia"/>
                <w:b/>
              </w:rPr>
              <w:t>七、</w:t>
            </w:r>
            <w:r>
              <w:rPr>
                <w:b/>
              </w:rPr>
              <w:t>项目污染物排放清单</w:t>
            </w:r>
          </w:p>
          <w:p>
            <w:pPr>
              <w:snapToGrid/>
              <w:spacing w:afterLines="50"/>
              <w:ind w:firstLine="480"/>
              <w:rPr>
                <w:szCs w:val="22"/>
              </w:rPr>
            </w:pPr>
            <w:r>
              <w:rPr>
                <w:szCs w:val="22"/>
              </w:rPr>
              <w:t>项目运营期大气污染物排放量核算见表</w:t>
            </w:r>
            <w:r>
              <w:rPr>
                <w:rFonts w:hint="eastAsia"/>
                <w:szCs w:val="22"/>
              </w:rPr>
              <w:t>37</w:t>
            </w:r>
            <w:r>
              <w:rPr>
                <w:szCs w:val="22"/>
              </w:rPr>
              <w:t>。</w:t>
            </w:r>
          </w:p>
          <w:p>
            <w:pPr>
              <w:snapToGrid/>
              <w:spacing w:line="240" w:lineRule="auto"/>
              <w:ind w:firstLine="422"/>
              <w:jc w:val="center"/>
              <w:rPr>
                <w:b/>
                <w:szCs w:val="21"/>
              </w:rPr>
            </w:pPr>
            <w:r>
              <w:rPr>
                <w:b/>
                <w:sz w:val="21"/>
                <w:szCs w:val="18"/>
              </w:rPr>
              <w:t>表</w:t>
            </w:r>
            <w:r>
              <w:rPr>
                <w:rFonts w:hint="eastAsia"/>
                <w:b/>
                <w:sz w:val="21"/>
                <w:szCs w:val="18"/>
              </w:rPr>
              <w:t>37</w:t>
            </w:r>
            <w:r>
              <w:rPr>
                <w:b/>
                <w:sz w:val="21"/>
                <w:szCs w:val="18"/>
              </w:rPr>
              <w:t xml:space="preserve">  项目运营期有组织废气污染物排放量核算情况一览表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302"/>
              <w:gridCol w:w="1674"/>
              <w:gridCol w:w="1011"/>
              <w:gridCol w:w="1468"/>
              <w:gridCol w:w="1540"/>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b/>
                      <w:bCs/>
                      <w:sz w:val="21"/>
                      <w:szCs w:val="21"/>
                    </w:rPr>
                  </w:pPr>
                  <w:r>
                    <w:rPr>
                      <w:b/>
                      <w:bCs/>
                      <w:sz w:val="21"/>
                      <w:szCs w:val="21"/>
                    </w:rPr>
                    <w:t>序号</w:t>
                  </w:r>
                </w:p>
              </w:tc>
              <w:tc>
                <w:tcPr>
                  <w:tcW w:w="719" w:type="pct"/>
                  <w:vAlign w:val="center"/>
                </w:tcPr>
                <w:p>
                  <w:pPr>
                    <w:spacing w:line="240" w:lineRule="auto"/>
                    <w:ind w:firstLine="0" w:firstLineChars="0"/>
                    <w:jc w:val="center"/>
                    <w:rPr>
                      <w:b/>
                      <w:bCs/>
                      <w:sz w:val="21"/>
                      <w:szCs w:val="21"/>
                    </w:rPr>
                  </w:pPr>
                  <w:r>
                    <w:rPr>
                      <w:b/>
                      <w:bCs/>
                      <w:sz w:val="21"/>
                      <w:szCs w:val="21"/>
                    </w:rPr>
                    <w:t>排放口编号</w:t>
                  </w:r>
                </w:p>
              </w:tc>
              <w:tc>
                <w:tcPr>
                  <w:tcW w:w="1485" w:type="pct"/>
                  <w:gridSpan w:val="2"/>
                  <w:vAlign w:val="center"/>
                </w:tcPr>
                <w:p>
                  <w:pPr>
                    <w:spacing w:line="240" w:lineRule="auto"/>
                    <w:ind w:firstLine="0" w:firstLineChars="0"/>
                    <w:jc w:val="center"/>
                    <w:rPr>
                      <w:b/>
                      <w:bCs/>
                      <w:sz w:val="21"/>
                      <w:szCs w:val="21"/>
                    </w:rPr>
                  </w:pPr>
                  <w:r>
                    <w:rPr>
                      <w:b/>
                      <w:bCs/>
                      <w:sz w:val="21"/>
                      <w:szCs w:val="21"/>
                    </w:rPr>
                    <w:t>污染物名称</w:t>
                  </w:r>
                </w:p>
              </w:tc>
              <w:tc>
                <w:tcPr>
                  <w:tcW w:w="812" w:type="pct"/>
                  <w:vAlign w:val="center"/>
                </w:tcPr>
                <w:p>
                  <w:pPr>
                    <w:spacing w:line="240" w:lineRule="auto"/>
                    <w:ind w:firstLine="0" w:firstLineChars="0"/>
                    <w:jc w:val="center"/>
                    <w:rPr>
                      <w:b/>
                      <w:bCs/>
                      <w:sz w:val="21"/>
                      <w:szCs w:val="21"/>
                    </w:rPr>
                  </w:pPr>
                  <w:r>
                    <w:rPr>
                      <w:b/>
                      <w:bCs/>
                      <w:sz w:val="21"/>
                      <w:szCs w:val="21"/>
                    </w:rPr>
                    <w:t>排放浓度（mg/m</w:t>
                  </w:r>
                  <w:r>
                    <w:rPr>
                      <w:b/>
                      <w:bCs/>
                      <w:sz w:val="21"/>
                      <w:szCs w:val="21"/>
                      <w:vertAlign w:val="superscript"/>
                    </w:rPr>
                    <w:t>3</w:t>
                  </w:r>
                  <w:r>
                    <w:rPr>
                      <w:b/>
                      <w:bCs/>
                      <w:sz w:val="21"/>
                      <w:szCs w:val="21"/>
                    </w:rPr>
                    <w:t>）</w:t>
                  </w:r>
                </w:p>
              </w:tc>
              <w:tc>
                <w:tcPr>
                  <w:tcW w:w="852" w:type="pct"/>
                  <w:vAlign w:val="center"/>
                </w:tcPr>
                <w:p>
                  <w:pPr>
                    <w:spacing w:line="240" w:lineRule="auto"/>
                    <w:ind w:firstLine="0" w:firstLineChars="0"/>
                    <w:jc w:val="center"/>
                    <w:rPr>
                      <w:b/>
                      <w:bCs/>
                      <w:sz w:val="21"/>
                      <w:szCs w:val="21"/>
                    </w:rPr>
                  </w:pPr>
                  <w:r>
                    <w:rPr>
                      <w:b/>
                      <w:bCs/>
                      <w:sz w:val="21"/>
                      <w:szCs w:val="21"/>
                    </w:rPr>
                    <w:t>排放速率（kg/h）</w:t>
                  </w:r>
                </w:p>
              </w:tc>
              <w:tc>
                <w:tcPr>
                  <w:tcW w:w="777" w:type="pct"/>
                  <w:vAlign w:val="center"/>
                </w:tcPr>
                <w:p>
                  <w:pPr>
                    <w:spacing w:line="240" w:lineRule="auto"/>
                    <w:ind w:firstLine="0" w:firstLineChars="0"/>
                    <w:jc w:val="center"/>
                    <w:rPr>
                      <w:b/>
                      <w:bCs/>
                      <w:sz w:val="21"/>
                      <w:szCs w:val="21"/>
                    </w:rPr>
                  </w:pPr>
                  <w:r>
                    <w:rPr>
                      <w:b/>
                      <w:bCs/>
                      <w:sz w:val="21"/>
                      <w:szCs w:val="21"/>
                    </w:rPr>
                    <w:t>排放量</w:t>
                  </w:r>
                </w:p>
                <w:p>
                  <w:pPr>
                    <w:spacing w:line="240" w:lineRule="auto"/>
                    <w:ind w:firstLine="0" w:firstLineChars="0"/>
                    <w:jc w:val="center"/>
                    <w:rPr>
                      <w:b/>
                      <w:bCs/>
                      <w:sz w:val="21"/>
                      <w:szCs w:val="21"/>
                    </w:rPr>
                  </w:pPr>
                  <w:r>
                    <w:rPr>
                      <w:b/>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sz w:val="21"/>
                      <w:szCs w:val="21"/>
                    </w:rPr>
                    <w:t>1</w:t>
                  </w:r>
                </w:p>
              </w:tc>
              <w:tc>
                <w:tcPr>
                  <w:tcW w:w="718" w:type="pct"/>
                  <w:vMerge w:val="restart"/>
                  <w:vAlign w:val="center"/>
                </w:tcPr>
                <w:p>
                  <w:pPr>
                    <w:spacing w:line="240" w:lineRule="auto"/>
                    <w:ind w:firstLine="0" w:firstLineChars="0"/>
                    <w:jc w:val="center"/>
                    <w:rPr>
                      <w:sz w:val="21"/>
                      <w:szCs w:val="21"/>
                    </w:rPr>
                  </w:pPr>
                  <w:r>
                    <w:rPr>
                      <w:rFonts w:hint="eastAsia"/>
                      <w:sz w:val="21"/>
                      <w:szCs w:val="21"/>
                    </w:rPr>
                    <w:t>1#</w:t>
                  </w:r>
                  <w:r>
                    <w:rPr>
                      <w:sz w:val="21"/>
                      <w:szCs w:val="21"/>
                    </w:rPr>
                    <w:t>排气筒</w:t>
                  </w:r>
                </w:p>
              </w:tc>
              <w:tc>
                <w:tcPr>
                  <w:tcW w:w="926" w:type="pct"/>
                  <w:vMerge w:val="restart"/>
                  <w:vAlign w:val="center"/>
                </w:tcPr>
                <w:p>
                  <w:pPr>
                    <w:spacing w:line="240" w:lineRule="auto"/>
                    <w:ind w:firstLine="0" w:firstLineChars="0"/>
                    <w:jc w:val="center"/>
                    <w:rPr>
                      <w:sz w:val="21"/>
                      <w:szCs w:val="21"/>
                    </w:rPr>
                  </w:pPr>
                  <w:r>
                    <w:rPr>
                      <w:rFonts w:hint="eastAsia"/>
                      <w:sz w:val="21"/>
                      <w:szCs w:val="21"/>
                    </w:rPr>
                    <w:t>生物质锅炉</w:t>
                  </w:r>
                </w:p>
              </w:tc>
              <w:tc>
                <w:tcPr>
                  <w:tcW w:w="559" w:type="pct"/>
                  <w:vAlign w:val="center"/>
                </w:tcPr>
                <w:p>
                  <w:pPr>
                    <w:tabs>
                      <w:tab w:val="left" w:pos="512"/>
                    </w:tabs>
                    <w:spacing w:line="240" w:lineRule="auto"/>
                    <w:ind w:firstLine="0" w:firstLineChars="0"/>
                    <w:jc w:val="center"/>
                    <w:rPr>
                      <w:sz w:val="21"/>
                      <w:szCs w:val="21"/>
                    </w:rPr>
                  </w:pPr>
                  <w:r>
                    <w:rPr>
                      <w:rFonts w:hint="eastAsia"/>
                      <w:sz w:val="21"/>
                      <w:szCs w:val="21"/>
                    </w:rPr>
                    <w:t>烟尘</w:t>
                  </w:r>
                </w:p>
              </w:tc>
              <w:tc>
                <w:tcPr>
                  <w:tcW w:w="812" w:type="pct"/>
                  <w:vAlign w:val="center"/>
                </w:tcPr>
                <w:p>
                  <w:pPr>
                    <w:spacing w:line="240" w:lineRule="auto"/>
                    <w:ind w:firstLine="0" w:firstLineChars="0"/>
                    <w:jc w:val="center"/>
                    <w:rPr>
                      <w:bCs/>
                      <w:sz w:val="21"/>
                      <w:szCs w:val="21"/>
                    </w:rPr>
                  </w:pPr>
                  <w:r>
                    <w:rPr>
                      <w:rFonts w:hint="eastAsia"/>
                      <w:bCs/>
                      <w:sz w:val="21"/>
                      <w:szCs w:val="21"/>
                    </w:rPr>
                    <w:t>9.76</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0.0032</w:t>
                  </w:r>
                </w:p>
              </w:tc>
              <w:tc>
                <w:tcPr>
                  <w:tcW w:w="778" w:type="pct"/>
                  <w:vAlign w:val="center"/>
                </w:tcPr>
                <w:p>
                  <w:pPr>
                    <w:spacing w:line="240" w:lineRule="auto"/>
                    <w:ind w:firstLine="0" w:firstLineChars="0"/>
                    <w:jc w:val="center"/>
                    <w:rPr>
                      <w:bCs/>
                      <w:sz w:val="21"/>
                      <w:szCs w:val="21"/>
                    </w:rPr>
                  </w:pPr>
                  <w:r>
                    <w:rPr>
                      <w:rFonts w:hint="eastAsia"/>
                      <w:bCs/>
                      <w:sz w:val="21"/>
                      <w:szCs w:val="21"/>
                    </w:rPr>
                    <w:t>0.0024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sz w:val="21"/>
                      <w:szCs w:val="21"/>
                    </w:rPr>
                    <w:t>2</w:t>
                  </w:r>
                </w:p>
              </w:tc>
              <w:tc>
                <w:tcPr>
                  <w:tcW w:w="718"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NO</w:t>
                  </w:r>
                  <w:r>
                    <w:rPr>
                      <w:sz w:val="21"/>
                      <w:szCs w:val="21"/>
                      <w:vertAlign w:val="subscript"/>
                    </w:rPr>
                    <w:t>x</w:t>
                  </w:r>
                </w:p>
              </w:tc>
              <w:tc>
                <w:tcPr>
                  <w:tcW w:w="812" w:type="pct"/>
                  <w:vAlign w:val="center"/>
                </w:tcPr>
                <w:p>
                  <w:pPr>
                    <w:snapToGrid/>
                    <w:spacing w:line="240" w:lineRule="auto"/>
                    <w:ind w:firstLine="0" w:firstLineChars="0"/>
                    <w:jc w:val="center"/>
                    <w:rPr>
                      <w:bCs/>
                      <w:sz w:val="21"/>
                      <w:szCs w:val="21"/>
                    </w:rPr>
                  </w:pPr>
                  <w:r>
                    <w:rPr>
                      <w:rFonts w:hint="eastAsia"/>
                      <w:bCs/>
                      <w:sz w:val="21"/>
                      <w:szCs w:val="21"/>
                    </w:rPr>
                    <w:t>140.1</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0.0459</w:t>
                  </w:r>
                </w:p>
              </w:tc>
              <w:tc>
                <w:tcPr>
                  <w:tcW w:w="778" w:type="pct"/>
                  <w:vAlign w:val="center"/>
                </w:tcPr>
                <w:p>
                  <w:pPr>
                    <w:spacing w:line="240" w:lineRule="auto"/>
                    <w:ind w:firstLine="0" w:firstLineChars="0"/>
                    <w:jc w:val="center"/>
                    <w:rPr>
                      <w:sz w:val="21"/>
                      <w:szCs w:val="21"/>
                    </w:rPr>
                  </w:pPr>
                  <w:r>
                    <w:rPr>
                      <w:rFonts w:hint="eastAsia"/>
                      <w:sz w:val="21"/>
                      <w:szCs w:val="21"/>
                    </w:rPr>
                    <w:t>0.0344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sz w:val="21"/>
                      <w:szCs w:val="21"/>
                    </w:rPr>
                    <w:t>3</w:t>
                  </w:r>
                </w:p>
              </w:tc>
              <w:tc>
                <w:tcPr>
                  <w:tcW w:w="718"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SO</w:t>
                  </w:r>
                  <w:r>
                    <w:rPr>
                      <w:sz w:val="21"/>
                      <w:szCs w:val="21"/>
                      <w:vertAlign w:val="subscript"/>
                    </w:rPr>
                    <w:t>2</w:t>
                  </w:r>
                </w:p>
              </w:tc>
              <w:tc>
                <w:tcPr>
                  <w:tcW w:w="812" w:type="pct"/>
                  <w:vAlign w:val="center"/>
                </w:tcPr>
                <w:p>
                  <w:pPr>
                    <w:snapToGrid/>
                    <w:spacing w:line="240" w:lineRule="auto"/>
                    <w:ind w:firstLine="0" w:firstLineChars="0"/>
                    <w:jc w:val="center"/>
                    <w:rPr>
                      <w:bCs/>
                      <w:sz w:val="21"/>
                      <w:szCs w:val="21"/>
                    </w:rPr>
                  </w:pPr>
                  <w:r>
                    <w:rPr>
                      <w:rFonts w:hint="eastAsia"/>
                      <w:bCs/>
                      <w:sz w:val="21"/>
                      <w:szCs w:val="21"/>
                    </w:rPr>
                    <w:t>33.73</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0.0110</w:t>
                  </w:r>
                </w:p>
              </w:tc>
              <w:tc>
                <w:tcPr>
                  <w:tcW w:w="778" w:type="pct"/>
                  <w:vAlign w:val="center"/>
                </w:tcPr>
                <w:p>
                  <w:pPr>
                    <w:spacing w:line="240" w:lineRule="auto"/>
                    <w:ind w:firstLine="0" w:firstLineChars="0"/>
                    <w:jc w:val="center"/>
                    <w:rPr>
                      <w:sz w:val="21"/>
                      <w:szCs w:val="21"/>
                    </w:rPr>
                  </w:pPr>
                  <w:r>
                    <w:rPr>
                      <w:rFonts w:hint="eastAsia"/>
                      <w:sz w:val="21"/>
                      <w:szCs w:val="21"/>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rFonts w:hint="eastAsia"/>
                      <w:sz w:val="21"/>
                      <w:szCs w:val="21"/>
                    </w:rPr>
                    <w:t>4</w:t>
                  </w:r>
                </w:p>
              </w:tc>
              <w:tc>
                <w:tcPr>
                  <w:tcW w:w="718" w:type="pct"/>
                  <w:vMerge w:val="restart"/>
                  <w:vAlign w:val="center"/>
                </w:tcPr>
                <w:p>
                  <w:pPr>
                    <w:spacing w:line="240" w:lineRule="auto"/>
                    <w:ind w:firstLine="0" w:firstLineChars="0"/>
                    <w:jc w:val="center"/>
                    <w:rPr>
                      <w:sz w:val="21"/>
                      <w:szCs w:val="21"/>
                    </w:rPr>
                  </w:pPr>
                  <w:r>
                    <w:rPr>
                      <w:rFonts w:hint="eastAsia"/>
                      <w:sz w:val="21"/>
                      <w:szCs w:val="21"/>
                    </w:rPr>
                    <w:t>2#</w:t>
                  </w:r>
                  <w:r>
                    <w:rPr>
                      <w:sz w:val="21"/>
                      <w:szCs w:val="21"/>
                    </w:rPr>
                    <w:t>排气筒</w:t>
                  </w:r>
                </w:p>
              </w:tc>
              <w:tc>
                <w:tcPr>
                  <w:tcW w:w="926" w:type="pct"/>
                  <w:vMerge w:val="restart"/>
                  <w:vAlign w:val="center"/>
                </w:tcPr>
                <w:p>
                  <w:pPr>
                    <w:spacing w:line="240" w:lineRule="auto"/>
                    <w:ind w:firstLine="0" w:firstLineChars="0"/>
                    <w:jc w:val="center"/>
                    <w:rPr>
                      <w:sz w:val="21"/>
                      <w:szCs w:val="21"/>
                    </w:rPr>
                  </w:pPr>
                  <w:r>
                    <w:rPr>
                      <w:rFonts w:hint="eastAsia"/>
                      <w:sz w:val="21"/>
                      <w:szCs w:val="21"/>
                    </w:rPr>
                    <w:t>生物质锅炉</w:t>
                  </w:r>
                </w:p>
              </w:tc>
              <w:tc>
                <w:tcPr>
                  <w:tcW w:w="559" w:type="pct"/>
                  <w:vAlign w:val="center"/>
                </w:tcPr>
                <w:p>
                  <w:pPr>
                    <w:tabs>
                      <w:tab w:val="left" w:pos="512"/>
                    </w:tabs>
                    <w:spacing w:line="240" w:lineRule="auto"/>
                    <w:ind w:firstLine="0" w:firstLineChars="0"/>
                    <w:jc w:val="center"/>
                    <w:rPr>
                      <w:sz w:val="21"/>
                      <w:szCs w:val="21"/>
                    </w:rPr>
                  </w:pPr>
                  <w:r>
                    <w:rPr>
                      <w:rFonts w:hint="eastAsia"/>
                      <w:sz w:val="21"/>
                      <w:szCs w:val="21"/>
                    </w:rPr>
                    <w:t>烟尘</w:t>
                  </w:r>
                </w:p>
              </w:tc>
              <w:tc>
                <w:tcPr>
                  <w:tcW w:w="812" w:type="pct"/>
                  <w:vAlign w:val="center"/>
                </w:tcPr>
                <w:p>
                  <w:pPr>
                    <w:spacing w:line="240" w:lineRule="auto"/>
                    <w:ind w:firstLine="0" w:firstLineChars="0"/>
                    <w:jc w:val="center"/>
                    <w:rPr>
                      <w:bCs/>
                      <w:sz w:val="21"/>
                      <w:szCs w:val="21"/>
                    </w:rPr>
                  </w:pPr>
                  <w:r>
                    <w:rPr>
                      <w:rFonts w:hint="eastAsia"/>
                      <w:bCs/>
                      <w:sz w:val="21"/>
                      <w:szCs w:val="21"/>
                    </w:rPr>
                    <w:t>9.76</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0.0032</w:t>
                  </w:r>
                </w:p>
              </w:tc>
              <w:tc>
                <w:tcPr>
                  <w:tcW w:w="778" w:type="pct"/>
                  <w:vAlign w:val="center"/>
                </w:tcPr>
                <w:p>
                  <w:pPr>
                    <w:spacing w:line="240" w:lineRule="auto"/>
                    <w:ind w:firstLine="0" w:firstLineChars="0"/>
                    <w:jc w:val="center"/>
                    <w:rPr>
                      <w:bCs/>
                      <w:sz w:val="21"/>
                      <w:szCs w:val="21"/>
                    </w:rPr>
                  </w:pPr>
                  <w:r>
                    <w:rPr>
                      <w:rFonts w:hint="eastAsia"/>
                      <w:bCs/>
                      <w:sz w:val="21"/>
                      <w:szCs w:val="21"/>
                    </w:rPr>
                    <w:t>0.0024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rFonts w:hint="eastAsia"/>
                      <w:sz w:val="21"/>
                      <w:szCs w:val="21"/>
                    </w:rPr>
                    <w:t>5</w:t>
                  </w:r>
                </w:p>
              </w:tc>
              <w:tc>
                <w:tcPr>
                  <w:tcW w:w="719"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NO</w:t>
                  </w:r>
                  <w:r>
                    <w:rPr>
                      <w:sz w:val="21"/>
                      <w:szCs w:val="21"/>
                      <w:vertAlign w:val="subscript"/>
                    </w:rPr>
                    <w:t>x</w:t>
                  </w:r>
                </w:p>
              </w:tc>
              <w:tc>
                <w:tcPr>
                  <w:tcW w:w="812" w:type="pct"/>
                  <w:vAlign w:val="center"/>
                </w:tcPr>
                <w:p>
                  <w:pPr>
                    <w:snapToGrid/>
                    <w:spacing w:line="240" w:lineRule="auto"/>
                    <w:ind w:firstLine="0" w:firstLineChars="0"/>
                    <w:jc w:val="center"/>
                    <w:rPr>
                      <w:bCs/>
                      <w:sz w:val="21"/>
                      <w:szCs w:val="21"/>
                    </w:rPr>
                  </w:pPr>
                  <w:r>
                    <w:rPr>
                      <w:rFonts w:hint="eastAsia"/>
                      <w:bCs/>
                      <w:sz w:val="21"/>
                      <w:szCs w:val="21"/>
                    </w:rPr>
                    <w:t>140.1</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0.0459</w:t>
                  </w:r>
                </w:p>
              </w:tc>
              <w:tc>
                <w:tcPr>
                  <w:tcW w:w="777" w:type="pct"/>
                  <w:vAlign w:val="center"/>
                </w:tcPr>
                <w:p>
                  <w:pPr>
                    <w:spacing w:line="240" w:lineRule="auto"/>
                    <w:ind w:firstLine="0" w:firstLineChars="0"/>
                    <w:jc w:val="center"/>
                    <w:rPr>
                      <w:sz w:val="21"/>
                      <w:szCs w:val="21"/>
                    </w:rPr>
                  </w:pPr>
                  <w:r>
                    <w:rPr>
                      <w:rFonts w:hint="eastAsia"/>
                      <w:sz w:val="21"/>
                      <w:szCs w:val="21"/>
                    </w:rPr>
                    <w:t>0.0344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rFonts w:hint="eastAsia"/>
                      <w:sz w:val="21"/>
                      <w:szCs w:val="21"/>
                    </w:rPr>
                    <w:t>6</w:t>
                  </w:r>
                </w:p>
              </w:tc>
              <w:tc>
                <w:tcPr>
                  <w:tcW w:w="719"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SO</w:t>
                  </w:r>
                  <w:r>
                    <w:rPr>
                      <w:sz w:val="21"/>
                      <w:szCs w:val="21"/>
                      <w:vertAlign w:val="subscript"/>
                    </w:rPr>
                    <w:t>2</w:t>
                  </w:r>
                </w:p>
              </w:tc>
              <w:tc>
                <w:tcPr>
                  <w:tcW w:w="812" w:type="pct"/>
                  <w:vAlign w:val="center"/>
                </w:tcPr>
                <w:p>
                  <w:pPr>
                    <w:snapToGrid/>
                    <w:spacing w:line="240" w:lineRule="auto"/>
                    <w:ind w:firstLine="0" w:firstLineChars="0"/>
                    <w:jc w:val="center"/>
                    <w:rPr>
                      <w:bCs/>
                      <w:sz w:val="21"/>
                      <w:szCs w:val="21"/>
                    </w:rPr>
                  </w:pPr>
                  <w:r>
                    <w:rPr>
                      <w:rFonts w:hint="eastAsia"/>
                      <w:bCs/>
                      <w:sz w:val="21"/>
                      <w:szCs w:val="21"/>
                    </w:rPr>
                    <w:t>33.73</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0.0110</w:t>
                  </w:r>
                </w:p>
              </w:tc>
              <w:tc>
                <w:tcPr>
                  <w:tcW w:w="777" w:type="pct"/>
                  <w:vAlign w:val="center"/>
                </w:tcPr>
                <w:p>
                  <w:pPr>
                    <w:spacing w:line="240" w:lineRule="auto"/>
                    <w:ind w:firstLine="0" w:firstLineChars="0"/>
                    <w:jc w:val="center"/>
                    <w:rPr>
                      <w:sz w:val="21"/>
                      <w:szCs w:val="21"/>
                    </w:rPr>
                  </w:pPr>
                  <w:r>
                    <w:rPr>
                      <w:rFonts w:hint="eastAsia"/>
                      <w:sz w:val="21"/>
                      <w:szCs w:val="21"/>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7"/>
                  <w:vAlign w:val="center"/>
                </w:tcPr>
                <w:p>
                  <w:pPr>
                    <w:spacing w:line="240" w:lineRule="auto"/>
                    <w:ind w:firstLine="0" w:firstLineChars="0"/>
                    <w:jc w:val="center"/>
                    <w:rPr>
                      <w:snapToGrid w:val="0"/>
                      <w:kern w:val="0"/>
                      <w:sz w:val="21"/>
                      <w:szCs w:val="21"/>
                    </w:rPr>
                  </w:pPr>
                  <w:r>
                    <w:rPr>
                      <w:snapToGrid w:val="0"/>
                      <w:kern w:val="0"/>
                      <w:sz w:val="21"/>
                      <w:szCs w:val="21"/>
                    </w:rPr>
                    <w:t>有组织排放总计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5" w:type="pct"/>
                  <w:gridSpan w:val="2"/>
                  <w:vMerge w:val="restart"/>
                  <w:vAlign w:val="center"/>
                </w:tcPr>
                <w:p>
                  <w:pPr>
                    <w:spacing w:line="240" w:lineRule="auto"/>
                    <w:ind w:firstLine="0" w:firstLineChars="0"/>
                    <w:jc w:val="center"/>
                    <w:rPr>
                      <w:snapToGrid w:val="0"/>
                      <w:kern w:val="0"/>
                      <w:sz w:val="21"/>
                      <w:szCs w:val="21"/>
                    </w:rPr>
                  </w:pPr>
                  <w:r>
                    <w:rPr>
                      <w:sz w:val="21"/>
                      <w:szCs w:val="21"/>
                    </w:rPr>
                    <w:t>有组织排放总计</w:t>
                  </w:r>
                </w:p>
              </w:tc>
              <w:tc>
                <w:tcPr>
                  <w:tcW w:w="3149" w:type="pct"/>
                  <w:gridSpan w:val="4"/>
                  <w:vAlign w:val="center"/>
                </w:tcPr>
                <w:p>
                  <w:pPr>
                    <w:tabs>
                      <w:tab w:val="left" w:pos="512"/>
                    </w:tabs>
                    <w:spacing w:line="240" w:lineRule="auto"/>
                    <w:ind w:firstLine="0" w:firstLineChars="0"/>
                    <w:jc w:val="center"/>
                    <w:rPr>
                      <w:snapToGrid w:val="0"/>
                      <w:kern w:val="0"/>
                      <w:sz w:val="21"/>
                      <w:szCs w:val="21"/>
                    </w:rPr>
                  </w:pPr>
                  <w:r>
                    <w:rPr>
                      <w:sz w:val="21"/>
                      <w:szCs w:val="21"/>
                    </w:rPr>
                    <w:t>烟尘</w:t>
                  </w:r>
                </w:p>
              </w:tc>
              <w:tc>
                <w:tcPr>
                  <w:tcW w:w="777" w:type="pct"/>
                  <w:vAlign w:val="center"/>
                </w:tcPr>
                <w:p>
                  <w:pPr>
                    <w:spacing w:line="240" w:lineRule="auto"/>
                    <w:ind w:firstLine="0" w:firstLineChars="0"/>
                    <w:jc w:val="center"/>
                    <w:rPr>
                      <w:bCs/>
                      <w:sz w:val="21"/>
                      <w:szCs w:val="21"/>
                    </w:rPr>
                  </w:pPr>
                  <w:r>
                    <w:rPr>
                      <w:rFonts w:hint="eastAsia"/>
                      <w:bCs/>
                      <w:sz w:val="21"/>
                      <w:szCs w:val="21"/>
                    </w:rPr>
                    <w:t>0.0048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5" w:type="pct"/>
                  <w:gridSpan w:val="2"/>
                  <w:vMerge w:val="continue"/>
                  <w:vAlign w:val="center"/>
                </w:tcPr>
                <w:p>
                  <w:pPr>
                    <w:spacing w:line="240" w:lineRule="auto"/>
                    <w:ind w:firstLine="0" w:firstLineChars="0"/>
                    <w:jc w:val="center"/>
                    <w:rPr>
                      <w:sz w:val="21"/>
                      <w:szCs w:val="21"/>
                    </w:rPr>
                  </w:pPr>
                </w:p>
              </w:tc>
              <w:tc>
                <w:tcPr>
                  <w:tcW w:w="3149" w:type="pct"/>
                  <w:gridSpan w:val="4"/>
                  <w:vAlign w:val="center"/>
                </w:tcPr>
                <w:p>
                  <w:pPr>
                    <w:tabs>
                      <w:tab w:val="left" w:pos="512"/>
                    </w:tabs>
                    <w:spacing w:line="240" w:lineRule="auto"/>
                    <w:ind w:firstLine="0" w:firstLineChars="0"/>
                    <w:jc w:val="center"/>
                    <w:rPr>
                      <w:snapToGrid w:val="0"/>
                      <w:kern w:val="0"/>
                      <w:sz w:val="21"/>
                      <w:szCs w:val="21"/>
                    </w:rPr>
                  </w:pPr>
                  <w:r>
                    <w:rPr>
                      <w:sz w:val="21"/>
                      <w:szCs w:val="21"/>
                    </w:rPr>
                    <w:t>NO</w:t>
                  </w:r>
                  <w:r>
                    <w:rPr>
                      <w:sz w:val="21"/>
                      <w:szCs w:val="21"/>
                      <w:vertAlign w:val="subscript"/>
                    </w:rPr>
                    <w:t>x</w:t>
                  </w:r>
                </w:p>
              </w:tc>
              <w:tc>
                <w:tcPr>
                  <w:tcW w:w="777" w:type="pct"/>
                  <w:vAlign w:val="center"/>
                </w:tcPr>
                <w:p>
                  <w:pPr>
                    <w:spacing w:line="240" w:lineRule="auto"/>
                    <w:ind w:firstLine="0" w:firstLineChars="0"/>
                    <w:jc w:val="center"/>
                    <w:rPr>
                      <w:sz w:val="21"/>
                      <w:szCs w:val="21"/>
                    </w:rPr>
                  </w:pPr>
                  <w:r>
                    <w:rPr>
                      <w:rFonts w:hint="eastAsia"/>
                      <w:sz w:val="21"/>
                      <w:szCs w:val="21"/>
                    </w:rPr>
                    <w:t>0.0688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5" w:type="pct"/>
                  <w:gridSpan w:val="2"/>
                  <w:vMerge w:val="continue"/>
                  <w:vAlign w:val="center"/>
                </w:tcPr>
                <w:p>
                  <w:pPr>
                    <w:spacing w:line="240" w:lineRule="auto"/>
                    <w:ind w:firstLine="0" w:firstLineChars="0"/>
                    <w:jc w:val="center"/>
                    <w:rPr>
                      <w:snapToGrid w:val="0"/>
                      <w:kern w:val="0"/>
                      <w:sz w:val="21"/>
                      <w:szCs w:val="21"/>
                    </w:rPr>
                  </w:pPr>
                </w:p>
              </w:tc>
              <w:tc>
                <w:tcPr>
                  <w:tcW w:w="3149" w:type="pct"/>
                  <w:gridSpan w:val="4"/>
                  <w:vAlign w:val="center"/>
                </w:tcPr>
                <w:p>
                  <w:pPr>
                    <w:tabs>
                      <w:tab w:val="left" w:pos="512"/>
                    </w:tabs>
                    <w:spacing w:line="240" w:lineRule="auto"/>
                    <w:ind w:firstLine="0" w:firstLineChars="0"/>
                    <w:jc w:val="center"/>
                    <w:rPr>
                      <w:snapToGrid w:val="0"/>
                      <w:kern w:val="0"/>
                      <w:sz w:val="21"/>
                      <w:szCs w:val="21"/>
                    </w:rPr>
                  </w:pPr>
                  <w:r>
                    <w:rPr>
                      <w:sz w:val="21"/>
                      <w:szCs w:val="21"/>
                    </w:rPr>
                    <w:t>SO</w:t>
                  </w:r>
                  <w:r>
                    <w:rPr>
                      <w:sz w:val="21"/>
                      <w:szCs w:val="21"/>
                      <w:vertAlign w:val="subscript"/>
                    </w:rPr>
                    <w:t>2</w:t>
                  </w:r>
                </w:p>
              </w:tc>
              <w:tc>
                <w:tcPr>
                  <w:tcW w:w="777" w:type="pct"/>
                  <w:vAlign w:val="center"/>
                </w:tcPr>
                <w:p>
                  <w:pPr>
                    <w:spacing w:line="240" w:lineRule="auto"/>
                    <w:ind w:firstLine="0" w:firstLineChars="0"/>
                    <w:jc w:val="center"/>
                    <w:rPr>
                      <w:sz w:val="21"/>
                      <w:szCs w:val="21"/>
                    </w:rPr>
                  </w:pPr>
                  <w:r>
                    <w:rPr>
                      <w:rFonts w:hint="eastAsia"/>
                      <w:sz w:val="21"/>
                      <w:szCs w:val="21"/>
                    </w:rPr>
                    <w:t>0.0166</w:t>
                  </w:r>
                </w:p>
              </w:tc>
            </w:tr>
          </w:tbl>
          <w:p>
            <w:pPr>
              <w:spacing w:beforeLines="50"/>
              <w:ind w:firstLine="480"/>
            </w:pPr>
            <w:r>
              <w:t>项目大气污染物年排放量核算见表</w:t>
            </w:r>
            <w:r>
              <w:rPr>
                <w:rFonts w:hint="eastAsia"/>
              </w:rPr>
              <w:t>38</w:t>
            </w:r>
            <w:r>
              <w:t>。</w:t>
            </w:r>
          </w:p>
          <w:p>
            <w:pPr>
              <w:pStyle w:val="56"/>
              <w:spacing w:line="240" w:lineRule="auto"/>
              <w:ind w:firstLine="422"/>
              <w:jc w:val="center"/>
              <w:rPr>
                <w:rFonts w:eastAsia="宋体"/>
                <w:b/>
                <w:color w:val="auto"/>
                <w:sz w:val="21"/>
                <w:szCs w:val="21"/>
              </w:rPr>
            </w:pPr>
            <w:r>
              <w:rPr>
                <w:rFonts w:eastAsia="宋体"/>
                <w:b/>
                <w:color w:val="auto"/>
                <w:sz w:val="21"/>
                <w:szCs w:val="21"/>
              </w:rPr>
              <w:t>表</w:t>
            </w:r>
            <w:r>
              <w:rPr>
                <w:rFonts w:hint="eastAsia" w:eastAsia="宋体"/>
                <w:b/>
                <w:color w:val="auto"/>
                <w:sz w:val="21"/>
                <w:szCs w:val="21"/>
              </w:rPr>
              <w:t>38</w:t>
            </w:r>
            <w:r>
              <w:rPr>
                <w:rFonts w:eastAsia="宋体"/>
                <w:b/>
                <w:color w:val="auto"/>
                <w:sz w:val="21"/>
                <w:szCs w:val="21"/>
              </w:rPr>
              <w:t xml:space="preserve">  大气污染物年排放量核算表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99"/>
              <w:gridCol w:w="3081"/>
              <w:gridCol w:w="4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b/>
                      <w:snapToGrid w:val="0"/>
                      <w:sz w:val="21"/>
                      <w:szCs w:val="21"/>
                    </w:rPr>
                  </w:pPr>
                  <w:r>
                    <w:rPr>
                      <w:b/>
                      <w:snapToGrid w:val="0"/>
                      <w:sz w:val="21"/>
                      <w:szCs w:val="21"/>
                    </w:rPr>
                    <w:t>序号</w:t>
                  </w:r>
                </w:p>
              </w:tc>
              <w:tc>
                <w:tcPr>
                  <w:tcW w:w="1704" w:type="pct"/>
                  <w:vAlign w:val="center"/>
                </w:tcPr>
                <w:p>
                  <w:pPr>
                    <w:pStyle w:val="57"/>
                    <w:spacing w:before="0" w:after="0" w:line="240" w:lineRule="auto"/>
                    <w:ind w:firstLine="0" w:firstLineChars="0"/>
                    <w:rPr>
                      <w:b/>
                      <w:snapToGrid w:val="0"/>
                      <w:sz w:val="21"/>
                      <w:szCs w:val="21"/>
                    </w:rPr>
                  </w:pPr>
                  <w:r>
                    <w:rPr>
                      <w:b/>
                      <w:snapToGrid w:val="0"/>
                      <w:sz w:val="21"/>
                      <w:szCs w:val="21"/>
                    </w:rPr>
                    <w:t>污染物</w:t>
                  </w:r>
                </w:p>
              </w:tc>
              <w:tc>
                <w:tcPr>
                  <w:tcW w:w="2356" w:type="pct"/>
                  <w:vAlign w:val="center"/>
                </w:tcPr>
                <w:p>
                  <w:pPr>
                    <w:pStyle w:val="57"/>
                    <w:spacing w:before="0" w:after="0" w:line="240" w:lineRule="auto"/>
                    <w:ind w:firstLine="0" w:firstLineChars="0"/>
                    <w:rPr>
                      <w:b/>
                      <w:sz w:val="21"/>
                      <w:szCs w:val="21"/>
                    </w:rPr>
                  </w:pPr>
                  <w:r>
                    <w:rPr>
                      <w:b/>
                      <w:snapToGrid w:val="0"/>
                      <w:sz w:val="21"/>
                      <w:szCs w:val="21"/>
                    </w:rPr>
                    <w:t>年排放量</w:t>
                  </w:r>
                  <w:r>
                    <w:rPr>
                      <w:b/>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1</w:t>
                  </w:r>
                </w:p>
              </w:tc>
              <w:tc>
                <w:tcPr>
                  <w:tcW w:w="1704" w:type="pct"/>
                  <w:vAlign w:val="center"/>
                </w:tcPr>
                <w:p>
                  <w:pPr>
                    <w:tabs>
                      <w:tab w:val="left" w:pos="512"/>
                    </w:tabs>
                    <w:spacing w:line="240" w:lineRule="auto"/>
                    <w:ind w:firstLine="0" w:firstLineChars="0"/>
                    <w:jc w:val="center"/>
                    <w:rPr>
                      <w:snapToGrid w:val="0"/>
                      <w:sz w:val="21"/>
                      <w:szCs w:val="21"/>
                    </w:rPr>
                  </w:pPr>
                  <w:r>
                    <w:rPr>
                      <w:sz w:val="21"/>
                      <w:szCs w:val="21"/>
                    </w:rPr>
                    <w:t>烟尘</w:t>
                  </w:r>
                </w:p>
              </w:tc>
              <w:tc>
                <w:tcPr>
                  <w:tcW w:w="2356" w:type="pct"/>
                  <w:vAlign w:val="center"/>
                </w:tcPr>
                <w:p>
                  <w:pPr>
                    <w:spacing w:line="240" w:lineRule="auto"/>
                    <w:ind w:firstLine="0" w:firstLineChars="0"/>
                    <w:jc w:val="center"/>
                    <w:rPr>
                      <w:bCs/>
                      <w:sz w:val="21"/>
                      <w:szCs w:val="21"/>
                    </w:rPr>
                  </w:pPr>
                  <w:r>
                    <w:rPr>
                      <w:rFonts w:hint="eastAsia"/>
                      <w:bCs/>
                      <w:sz w:val="21"/>
                      <w:szCs w:val="21"/>
                    </w:rPr>
                    <w:t>0.0048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2</w:t>
                  </w:r>
                </w:p>
              </w:tc>
              <w:tc>
                <w:tcPr>
                  <w:tcW w:w="1704" w:type="pct"/>
                  <w:vAlign w:val="center"/>
                </w:tcPr>
                <w:p>
                  <w:pPr>
                    <w:tabs>
                      <w:tab w:val="left" w:pos="512"/>
                    </w:tabs>
                    <w:spacing w:line="240" w:lineRule="auto"/>
                    <w:ind w:firstLine="0" w:firstLineChars="0"/>
                    <w:jc w:val="center"/>
                    <w:rPr>
                      <w:snapToGrid w:val="0"/>
                      <w:sz w:val="21"/>
                      <w:szCs w:val="21"/>
                    </w:rPr>
                  </w:pPr>
                  <w:r>
                    <w:rPr>
                      <w:sz w:val="21"/>
                      <w:szCs w:val="21"/>
                    </w:rPr>
                    <w:t>NO</w:t>
                  </w:r>
                  <w:r>
                    <w:rPr>
                      <w:sz w:val="21"/>
                      <w:szCs w:val="21"/>
                      <w:vertAlign w:val="subscript"/>
                    </w:rPr>
                    <w:t>x</w:t>
                  </w:r>
                </w:p>
              </w:tc>
              <w:tc>
                <w:tcPr>
                  <w:tcW w:w="2356" w:type="pct"/>
                  <w:vAlign w:val="center"/>
                </w:tcPr>
                <w:p>
                  <w:pPr>
                    <w:spacing w:line="240" w:lineRule="auto"/>
                    <w:ind w:firstLine="0" w:firstLineChars="0"/>
                    <w:jc w:val="center"/>
                    <w:rPr>
                      <w:sz w:val="21"/>
                      <w:szCs w:val="21"/>
                    </w:rPr>
                  </w:pPr>
                  <w:r>
                    <w:rPr>
                      <w:rFonts w:hint="eastAsia"/>
                      <w:sz w:val="21"/>
                      <w:szCs w:val="21"/>
                    </w:rPr>
                    <w:t>0.0688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3</w:t>
                  </w:r>
                </w:p>
              </w:tc>
              <w:tc>
                <w:tcPr>
                  <w:tcW w:w="1704" w:type="pct"/>
                  <w:vAlign w:val="center"/>
                </w:tcPr>
                <w:p>
                  <w:pPr>
                    <w:tabs>
                      <w:tab w:val="left" w:pos="512"/>
                    </w:tabs>
                    <w:spacing w:line="240" w:lineRule="auto"/>
                    <w:ind w:firstLine="0" w:firstLineChars="0"/>
                    <w:jc w:val="center"/>
                    <w:rPr>
                      <w:snapToGrid w:val="0"/>
                      <w:sz w:val="21"/>
                      <w:szCs w:val="21"/>
                    </w:rPr>
                  </w:pPr>
                  <w:r>
                    <w:rPr>
                      <w:sz w:val="21"/>
                      <w:szCs w:val="21"/>
                    </w:rPr>
                    <w:t>SO</w:t>
                  </w:r>
                  <w:r>
                    <w:rPr>
                      <w:sz w:val="21"/>
                      <w:szCs w:val="21"/>
                      <w:vertAlign w:val="subscript"/>
                    </w:rPr>
                    <w:t>2</w:t>
                  </w:r>
                </w:p>
              </w:tc>
              <w:tc>
                <w:tcPr>
                  <w:tcW w:w="2356" w:type="pct"/>
                  <w:vAlign w:val="center"/>
                </w:tcPr>
                <w:p>
                  <w:pPr>
                    <w:spacing w:line="240" w:lineRule="auto"/>
                    <w:ind w:firstLine="0" w:firstLineChars="0"/>
                    <w:jc w:val="center"/>
                    <w:rPr>
                      <w:sz w:val="21"/>
                      <w:szCs w:val="21"/>
                    </w:rPr>
                  </w:pPr>
                  <w:r>
                    <w:rPr>
                      <w:rFonts w:hint="eastAsia"/>
                      <w:sz w:val="21"/>
                      <w:szCs w:val="21"/>
                    </w:rPr>
                    <w:t>0.0166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4</w:t>
                  </w:r>
                </w:p>
              </w:tc>
              <w:tc>
                <w:tcPr>
                  <w:tcW w:w="1704" w:type="pct"/>
                  <w:vAlign w:val="center"/>
                </w:tcPr>
                <w:p>
                  <w:pPr>
                    <w:tabs>
                      <w:tab w:val="left" w:pos="512"/>
                    </w:tabs>
                    <w:spacing w:line="240" w:lineRule="auto"/>
                    <w:ind w:firstLine="0" w:firstLineChars="0"/>
                    <w:jc w:val="center"/>
                    <w:rPr>
                      <w:sz w:val="21"/>
                      <w:szCs w:val="21"/>
                    </w:rPr>
                  </w:pPr>
                  <w:r>
                    <w:rPr>
                      <w:sz w:val="21"/>
                      <w:szCs w:val="21"/>
                    </w:rPr>
                    <w:t>食堂油烟</w:t>
                  </w:r>
                </w:p>
              </w:tc>
              <w:tc>
                <w:tcPr>
                  <w:tcW w:w="2356" w:type="pct"/>
                  <w:vAlign w:val="center"/>
                </w:tcPr>
                <w:p>
                  <w:pPr>
                    <w:spacing w:line="240" w:lineRule="auto"/>
                    <w:ind w:firstLine="0" w:firstLineChars="0"/>
                    <w:jc w:val="center"/>
                    <w:rPr>
                      <w:sz w:val="21"/>
                      <w:szCs w:val="21"/>
                    </w:rPr>
                  </w:pPr>
                  <w:r>
                    <w:rPr>
                      <w:rFonts w:hint="eastAsia"/>
                      <w:sz w:val="21"/>
                      <w:szCs w:val="21"/>
                    </w:rPr>
                    <w:t>0.005</w:t>
                  </w:r>
                </w:p>
              </w:tc>
            </w:tr>
          </w:tbl>
          <w:p>
            <w:pPr>
              <w:spacing w:beforeLines="50"/>
              <w:ind w:firstLine="480"/>
              <w:rPr>
                <w:szCs w:val="22"/>
              </w:rPr>
            </w:pPr>
            <w:r>
              <w:rPr>
                <w:szCs w:val="22"/>
              </w:rPr>
              <w:t>项目运营期废水、噪声、固废污染物排放量核算见表</w:t>
            </w:r>
            <w:r>
              <w:rPr>
                <w:rFonts w:hint="eastAsia"/>
                <w:szCs w:val="22"/>
              </w:rPr>
              <w:t>39</w:t>
            </w:r>
            <w:r>
              <w:rPr>
                <w:szCs w:val="22"/>
              </w:rPr>
              <w:t>。</w:t>
            </w: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r>
              <w:rPr>
                <w:b/>
                <w:sz w:val="21"/>
                <w:szCs w:val="18"/>
              </w:rPr>
              <w:t>表</w:t>
            </w:r>
            <w:r>
              <w:rPr>
                <w:rFonts w:hint="eastAsia"/>
                <w:b/>
                <w:sz w:val="21"/>
                <w:szCs w:val="18"/>
              </w:rPr>
              <w:t>39</w:t>
            </w:r>
            <w:r>
              <w:rPr>
                <w:b/>
                <w:sz w:val="21"/>
                <w:szCs w:val="18"/>
              </w:rPr>
              <w:t xml:space="preserve">  项目废水、噪声、固废污染物排放量核算情况一览表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3"/>
              <w:gridCol w:w="2387"/>
              <w:gridCol w:w="1312"/>
              <w:gridCol w:w="1219"/>
              <w:gridCol w:w="949"/>
              <w:gridCol w:w="2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0" w:type="pct"/>
                  <w:gridSpan w:val="2"/>
                  <w:tcBorders>
                    <w:tl2br w:val="nil"/>
                    <w:tr2bl w:val="nil"/>
                  </w:tcBorders>
                  <w:vAlign w:val="center"/>
                </w:tcPr>
                <w:p>
                  <w:pPr>
                    <w:snapToGrid/>
                    <w:spacing w:line="240" w:lineRule="auto"/>
                    <w:ind w:firstLine="0" w:firstLineChars="0"/>
                    <w:jc w:val="center"/>
                    <w:rPr>
                      <w:b/>
                      <w:sz w:val="21"/>
                      <w:szCs w:val="21"/>
                    </w:rPr>
                  </w:pPr>
                  <w:r>
                    <w:rPr>
                      <w:b/>
                      <w:sz w:val="21"/>
                      <w:szCs w:val="21"/>
                    </w:rPr>
                    <w:t>项目</w:t>
                  </w:r>
                </w:p>
              </w:tc>
              <w:tc>
                <w:tcPr>
                  <w:tcW w:w="982" w:type="pct"/>
                  <w:tcBorders>
                    <w:tl2br w:val="nil"/>
                    <w:tr2bl w:val="nil"/>
                  </w:tcBorders>
                  <w:vAlign w:val="center"/>
                </w:tcPr>
                <w:p>
                  <w:pPr>
                    <w:snapToGrid/>
                    <w:spacing w:line="240" w:lineRule="auto"/>
                    <w:ind w:firstLine="0" w:firstLineChars="0"/>
                    <w:jc w:val="center"/>
                    <w:rPr>
                      <w:b/>
                      <w:sz w:val="21"/>
                      <w:szCs w:val="21"/>
                    </w:rPr>
                  </w:pPr>
                  <w:r>
                    <w:rPr>
                      <w:b/>
                      <w:sz w:val="21"/>
                      <w:szCs w:val="21"/>
                    </w:rPr>
                    <w:t>环保设施</w:t>
                  </w:r>
                </w:p>
              </w:tc>
              <w:tc>
                <w:tcPr>
                  <w:tcW w:w="787" w:type="pct"/>
                  <w:tcBorders>
                    <w:tl2br w:val="nil"/>
                    <w:tr2bl w:val="nil"/>
                  </w:tcBorders>
                  <w:vAlign w:val="center"/>
                </w:tcPr>
                <w:p>
                  <w:pPr>
                    <w:snapToGrid/>
                    <w:spacing w:line="240" w:lineRule="auto"/>
                    <w:ind w:firstLine="0" w:firstLineChars="0"/>
                    <w:jc w:val="center"/>
                    <w:rPr>
                      <w:b/>
                      <w:sz w:val="21"/>
                      <w:szCs w:val="21"/>
                    </w:rPr>
                  </w:pPr>
                  <w:r>
                    <w:rPr>
                      <w:b/>
                      <w:sz w:val="21"/>
                      <w:szCs w:val="21"/>
                    </w:rPr>
                    <w:t>污染物</w:t>
                  </w:r>
                </w:p>
              </w:tc>
              <w:tc>
                <w:tcPr>
                  <w:tcW w:w="702" w:type="pct"/>
                  <w:tcBorders>
                    <w:tl2br w:val="nil"/>
                    <w:tr2bl w:val="nil"/>
                  </w:tcBorders>
                  <w:vAlign w:val="center"/>
                </w:tcPr>
                <w:p>
                  <w:pPr>
                    <w:snapToGrid/>
                    <w:spacing w:line="240" w:lineRule="auto"/>
                    <w:ind w:firstLine="0" w:firstLineChars="0"/>
                    <w:jc w:val="center"/>
                    <w:rPr>
                      <w:b/>
                      <w:sz w:val="21"/>
                      <w:szCs w:val="21"/>
                    </w:rPr>
                  </w:pPr>
                  <w:r>
                    <w:rPr>
                      <w:b/>
                      <w:sz w:val="21"/>
                      <w:szCs w:val="21"/>
                    </w:rPr>
                    <w:t>排放浓度</w:t>
                  </w:r>
                </w:p>
                <w:p>
                  <w:pPr>
                    <w:snapToGrid/>
                    <w:spacing w:line="240" w:lineRule="auto"/>
                    <w:ind w:firstLine="0" w:firstLineChars="0"/>
                    <w:jc w:val="center"/>
                    <w:rPr>
                      <w:b/>
                      <w:sz w:val="21"/>
                      <w:szCs w:val="21"/>
                    </w:rPr>
                  </w:pPr>
                  <w:r>
                    <w:rPr>
                      <w:rFonts w:hint="eastAsia"/>
                      <w:b/>
                      <w:sz w:val="21"/>
                      <w:szCs w:val="21"/>
                    </w:rPr>
                    <w:t>（</w:t>
                  </w:r>
                  <w:r>
                    <w:rPr>
                      <w:b/>
                      <w:sz w:val="21"/>
                      <w:szCs w:val="21"/>
                    </w:rPr>
                    <w:t>mg/m</w:t>
                  </w:r>
                  <w:r>
                    <w:rPr>
                      <w:b/>
                      <w:sz w:val="21"/>
                      <w:szCs w:val="21"/>
                      <w:vertAlign w:val="superscript"/>
                    </w:rPr>
                    <w:t>3</w:t>
                  </w:r>
                  <w:r>
                    <w:rPr>
                      <w:rFonts w:hint="eastAsia"/>
                      <w:b/>
                      <w:sz w:val="21"/>
                      <w:szCs w:val="21"/>
                    </w:rPr>
                    <w:t>）</w:t>
                  </w:r>
                </w:p>
              </w:tc>
              <w:tc>
                <w:tcPr>
                  <w:tcW w:w="615" w:type="pct"/>
                  <w:tcBorders>
                    <w:tl2br w:val="nil"/>
                    <w:tr2bl w:val="nil"/>
                  </w:tcBorders>
                  <w:vAlign w:val="center"/>
                </w:tcPr>
                <w:p>
                  <w:pPr>
                    <w:snapToGrid/>
                    <w:spacing w:line="240" w:lineRule="auto"/>
                    <w:ind w:firstLine="0" w:firstLineChars="0"/>
                    <w:jc w:val="center"/>
                    <w:rPr>
                      <w:b/>
                      <w:sz w:val="21"/>
                      <w:szCs w:val="21"/>
                    </w:rPr>
                  </w:pPr>
                  <w:r>
                    <w:rPr>
                      <w:b/>
                      <w:sz w:val="21"/>
                      <w:szCs w:val="21"/>
                    </w:rPr>
                    <w:t>总量指标</w:t>
                  </w:r>
                </w:p>
              </w:tc>
              <w:tc>
                <w:tcPr>
                  <w:tcW w:w="1194" w:type="pct"/>
                  <w:tcBorders>
                    <w:tl2br w:val="nil"/>
                    <w:tr2bl w:val="nil"/>
                  </w:tcBorders>
                  <w:vAlign w:val="center"/>
                </w:tcPr>
                <w:p>
                  <w:pPr>
                    <w:snapToGrid/>
                    <w:spacing w:line="240" w:lineRule="auto"/>
                    <w:ind w:firstLine="0" w:firstLineChars="0"/>
                    <w:jc w:val="center"/>
                    <w:rPr>
                      <w:b/>
                      <w:sz w:val="21"/>
                      <w:szCs w:val="21"/>
                    </w:rPr>
                  </w:pPr>
                  <w:r>
                    <w:rPr>
                      <w:b/>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废水</w:t>
                  </w:r>
                </w:p>
              </w:tc>
              <w:tc>
                <w:tcPr>
                  <w:tcW w:w="47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生活</w:t>
                  </w:r>
                </w:p>
                <w:p>
                  <w:pPr>
                    <w:snapToGrid/>
                    <w:spacing w:line="240" w:lineRule="auto"/>
                    <w:ind w:firstLine="0" w:firstLineChars="0"/>
                    <w:jc w:val="center"/>
                    <w:rPr>
                      <w:bCs/>
                      <w:sz w:val="21"/>
                      <w:szCs w:val="21"/>
                    </w:rPr>
                  </w:pPr>
                  <w:r>
                    <w:rPr>
                      <w:bCs/>
                      <w:sz w:val="21"/>
                      <w:szCs w:val="21"/>
                    </w:rPr>
                    <w:t>污水</w:t>
                  </w:r>
                </w:p>
              </w:tc>
              <w:tc>
                <w:tcPr>
                  <w:tcW w:w="982" w:type="pct"/>
                  <w:vMerge w:val="restar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COD</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定期清掏用于</w:t>
                  </w:r>
                  <w:r>
                    <w:rPr>
                      <w:rFonts w:hint="eastAsia"/>
                      <w:bCs/>
                      <w:sz w:val="21"/>
                      <w:szCs w:val="21"/>
                    </w:rPr>
                    <w:t>种植区</w:t>
                  </w:r>
                  <w:r>
                    <w:rPr>
                      <w:bCs/>
                      <w:sz w:val="21"/>
                      <w:szCs w:val="21"/>
                    </w:rPr>
                    <w:t>作肥</w:t>
                  </w:r>
                  <w:r>
                    <w:rPr>
                      <w:rFonts w:hint="eastAsia"/>
                      <w:bCs/>
                      <w:sz w:val="21"/>
                      <w:szCs w:val="21"/>
                    </w:rPr>
                    <w:t>，</w:t>
                  </w:r>
                  <w:r>
                    <w:rPr>
                      <w:bCs/>
                      <w:sz w:val="21"/>
                      <w:szCs w:val="21"/>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BOD</w:t>
                  </w:r>
                  <w:r>
                    <w:rPr>
                      <w:bCs/>
                      <w:sz w:val="21"/>
                      <w:szCs w:val="21"/>
                      <w:vertAlign w:val="subscript"/>
                    </w:rPr>
                    <w:t>5</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SS</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NH</w:t>
                  </w:r>
                  <w:r>
                    <w:rPr>
                      <w:bCs/>
                      <w:sz w:val="21"/>
                      <w:szCs w:val="21"/>
                      <w:vertAlign w:val="subscript"/>
                    </w:rPr>
                    <w:t>3</w:t>
                  </w:r>
                  <w:r>
                    <w:rPr>
                      <w:bCs/>
                      <w:sz w:val="21"/>
                      <w:szCs w:val="21"/>
                    </w:rPr>
                    <w:t>-N</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总磷</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总氮</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tcBorders>
                    <w:tl2br w:val="nil"/>
                    <w:tr2bl w:val="nil"/>
                  </w:tcBorders>
                  <w:vAlign w:val="center"/>
                </w:tcPr>
                <w:p>
                  <w:pPr>
                    <w:snapToGrid/>
                    <w:spacing w:line="240" w:lineRule="auto"/>
                    <w:ind w:firstLine="0" w:firstLineChars="0"/>
                    <w:jc w:val="center"/>
                    <w:rPr>
                      <w:bCs/>
                      <w:sz w:val="21"/>
                      <w:szCs w:val="21"/>
                    </w:rPr>
                  </w:pPr>
                  <w:r>
                    <w:rPr>
                      <w:bCs/>
                      <w:sz w:val="21"/>
                      <w:szCs w:val="21"/>
                    </w:rPr>
                    <w:t>生产废水</w:t>
                  </w:r>
                </w:p>
              </w:tc>
              <w:tc>
                <w:tcPr>
                  <w:tcW w:w="982" w:type="pct"/>
                  <w:tcBorders>
                    <w:tl2br w:val="nil"/>
                    <w:tr2bl w:val="nil"/>
                  </w:tcBorders>
                  <w:vAlign w:val="center"/>
                </w:tcPr>
                <w:p>
                  <w:pPr>
                    <w:snapToGrid/>
                    <w:spacing w:line="240" w:lineRule="auto"/>
                    <w:ind w:firstLine="0" w:firstLineChars="0"/>
                    <w:jc w:val="center"/>
                    <w:rPr>
                      <w:sz w:val="21"/>
                      <w:szCs w:val="21"/>
                    </w:rPr>
                  </w:pPr>
                  <w:r>
                    <w:rPr>
                      <w:rFonts w:hint="eastAsia"/>
                      <w:sz w:val="21"/>
                      <w:szCs w:val="21"/>
                    </w:rPr>
                    <w:t>沉淀池（2m×2.4m×2.4m）；清水池（2.8m×2.4m×2.4m）</w:t>
                  </w: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SS</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tcBorders>
                    <w:tl2br w:val="nil"/>
                    <w:tr2bl w:val="nil"/>
                  </w:tcBorders>
                  <w:vAlign w:val="center"/>
                </w:tcPr>
                <w:p>
                  <w:pPr>
                    <w:snapToGrid/>
                    <w:spacing w:line="240" w:lineRule="auto"/>
                    <w:ind w:firstLine="0" w:firstLineChars="0"/>
                    <w:jc w:val="center"/>
                    <w:rPr>
                      <w:bCs/>
                      <w:sz w:val="21"/>
                      <w:szCs w:val="21"/>
                    </w:rPr>
                  </w:pPr>
                  <w:r>
                    <w:rPr>
                      <w:rFonts w:hint="eastAsia"/>
                      <w:sz w:val="21"/>
                      <w:szCs w:val="21"/>
                    </w:rPr>
                    <w:t>周边香椿种植基地灌溉及厂内外洒水抑尘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噪声</w:t>
                  </w:r>
                </w:p>
              </w:tc>
              <w:tc>
                <w:tcPr>
                  <w:tcW w:w="47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设备噪声</w:t>
                  </w:r>
                </w:p>
              </w:tc>
              <w:tc>
                <w:tcPr>
                  <w:tcW w:w="98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低噪声设备、基础减振、建筑隔声、消声、距离衰减</w:t>
                  </w: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Leq（A）</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55~65</w:t>
                  </w:r>
                </w:p>
                <w:p>
                  <w:pPr>
                    <w:snapToGrid/>
                    <w:spacing w:line="240" w:lineRule="auto"/>
                    <w:ind w:firstLine="0" w:firstLineChars="0"/>
                    <w:jc w:val="center"/>
                    <w:rPr>
                      <w:bCs/>
                      <w:sz w:val="21"/>
                      <w:szCs w:val="21"/>
                    </w:rPr>
                  </w:pPr>
                  <w:r>
                    <w:rPr>
                      <w:rFonts w:hint="eastAsia"/>
                      <w:bCs/>
                      <w:sz w:val="21"/>
                      <w:szCs w:val="21"/>
                    </w:rPr>
                    <w:t>dB（A）</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tcBorders>
                    <w:tl2br w:val="nil"/>
                    <w:tr2bl w:val="nil"/>
                  </w:tcBorders>
                  <w:vAlign w:val="center"/>
                </w:tcPr>
                <w:p>
                  <w:pPr>
                    <w:snapToGrid/>
                    <w:spacing w:line="240" w:lineRule="auto"/>
                    <w:ind w:firstLine="0" w:firstLineChars="0"/>
                    <w:jc w:val="center"/>
                    <w:rPr>
                      <w:bCs/>
                      <w:sz w:val="21"/>
                      <w:szCs w:val="21"/>
                    </w:rPr>
                  </w:pPr>
                  <w:r>
                    <w:rPr>
                      <w:rFonts w:hint="eastAsia"/>
                      <w:sz w:val="21"/>
                      <w:szCs w:val="21"/>
                    </w:rPr>
                    <w:t>厂界声环境执行《工业企业厂界环境噪声排放标准》（GB12348—2008）中2类及4类标准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固废</w:t>
                  </w:r>
                </w:p>
              </w:tc>
              <w:tc>
                <w:tcPr>
                  <w:tcW w:w="47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生产</w:t>
                  </w:r>
                </w:p>
                <w:p>
                  <w:pPr>
                    <w:snapToGrid/>
                    <w:spacing w:line="240" w:lineRule="auto"/>
                    <w:ind w:firstLine="0" w:firstLineChars="0"/>
                    <w:jc w:val="center"/>
                    <w:rPr>
                      <w:bCs/>
                      <w:sz w:val="21"/>
                      <w:szCs w:val="21"/>
                    </w:rPr>
                  </w:pPr>
                  <w:r>
                    <w:rPr>
                      <w:bCs/>
                      <w:sz w:val="21"/>
                      <w:szCs w:val="21"/>
                    </w:rPr>
                    <w:t>固废</w:t>
                  </w:r>
                </w:p>
              </w:tc>
              <w:tc>
                <w:tcPr>
                  <w:tcW w:w="982" w:type="pct"/>
                  <w:tcBorders>
                    <w:tl2br w:val="nil"/>
                    <w:tr2bl w:val="nil"/>
                  </w:tcBorders>
                  <w:vAlign w:val="center"/>
                </w:tcPr>
                <w:p>
                  <w:pPr>
                    <w:spacing w:line="240" w:lineRule="auto"/>
                    <w:ind w:firstLine="0" w:firstLineChars="0"/>
                    <w:jc w:val="center"/>
                    <w:rPr>
                      <w:sz w:val="21"/>
                      <w:szCs w:val="21"/>
                    </w:rPr>
                  </w:pPr>
                  <w:r>
                    <w:rPr>
                      <w:rFonts w:hint="eastAsia"/>
                      <w:sz w:val="21"/>
                      <w:szCs w:val="21"/>
                    </w:rPr>
                    <w:t>筛捡出来后还田</w:t>
                  </w:r>
                </w:p>
              </w:tc>
              <w:tc>
                <w:tcPr>
                  <w:tcW w:w="787" w:type="pct"/>
                  <w:tcBorders>
                    <w:tl2br w:val="nil"/>
                    <w:tr2bl w:val="nil"/>
                  </w:tcBorders>
                  <w:vAlign w:val="center"/>
                </w:tcPr>
                <w:p>
                  <w:pPr>
                    <w:spacing w:line="240" w:lineRule="auto"/>
                    <w:ind w:firstLine="0" w:firstLineChars="0"/>
                    <w:jc w:val="center"/>
                    <w:rPr>
                      <w:sz w:val="21"/>
                      <w:szCs w:val="21"/>
                    </w:rPr>
                  </w:pPr>
                  <w:r>
                    <w:rPr>
                      <w:sz w:val="21"/>
                      <w:szCs w:val="21"/>
                    </w:rPr>
                    <w:t>烂叶</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restart"/>
                  <w:tcBorders>
                    <w:tl2br w:val="nil"/>
                    <w:tr2bl w:val="nil"/>
                  </w:tcBorders>
                  <w:vAlign w:val="center"/>
                </w:tcPr>
                <w:p>
                  <w:pPr>
                    <w:snapToGrid/>
                    <w:spacing w:line="240" w:lineRule="auto"/>
                    <w:ind w:firstLine="0" w:firstLineChars="0"/>
                    <w:jc w:val="center"/>
                    <w:rPr>
                      <w:bCs/>
                      <w:sz w:val="21"/>
                      <w:szCs w:val="21"/>
                    </w:rPr>
                  </w:pPr>
                  <w:r>
                    <w:rPr>
                      <w:rFonts w:hint="eastAsia"/>
                      <w:sz w:val="21"/>
                      <w:szCs w:val="21"/>
                    </w:rPr>
                    <w:t>《一般工业固体废物贮存、处置场污染控制标准》（GB18599-2001）及修改单中有关规定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787" w:type="pct"/>
                  <w:tcBorders>
                    <w:tl2br w:val="nil"/>
                    <w:tr2bl w:val="nil"/>
                  </w:tcBorders>
                  <w:vAlign w:val="center"/>
                </w:tcPr>
                <w:p>
                  <w:pPr>
                    <w:spacing w:line="240" w:lineRule="auto"/>
                    <w:ind w:firstLine="0" w:firstLineChars="0"/>
                    <w:jc w:val="center"/>
                    <w:rPr>
                      <w:sz w:val="21"/>
                      <w:szCs w:val="21"/>
                    </w:rPr>
                  </w:pPr>
                  <w:r>
                    <w:rPr>
                      <w:sz w:val="21"/>
                      <w:szCs w:val="21"/>
                    </w:rPr>
                    <w:t>蔬菜残渣</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787" w:type="pct"/>
                  <w:tcBorders>
                    <w:tl2br w:val="nil"/>
                    <w:tr2bl w:val="nil"/>
                  </w:tcBorders>
                  <w:vAlign w:val="center"/>
                </w:tcPr>
                <w:p>
                  <w:pPr>
                    <w:spacing w:line="240" w:lineRule="auto"/>
                    <w:ind w:firstLine="0" w:firstLineChars="0"/>
                    <w:jc w:val="center"/>
                    <w:rPr>
                      <w:sz w:val="21"/>
                      <w:szCs w:val="21"/>
                    </w:rPr>
                  </w:pPr>
                  <w:r>
                    <w:rPr>
                      <w:rFonts w:hint="eastAsia"/>
                      <w:sz w:val="21"/>
                      <w:szCs w:val="21"/>
                    </w:rPr>
                    <w:t>废包装材料</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tcBorders>
                    <w:tl2br w:val="nil"/>
                    <w:tr2bl w:val="nil"/>
                  </w:tcBorders>
                  <w:vAlign w:val="center"/>
                </w:tcPr>
                <w:p>
                  <w:pPr>
                    <w:snapToGrid/>
                    <w:spacing w:line="240" w:lineRule="auto"/>
                    <w:ind w:firstLine="0" w:firstLineChars="0"/>
                    <w:jc w:val="center"/>
                    <w:rPr>
                      <w:bCs/>
                      <w:sz w:val="21"/>
                      <w:szCs w:val="21"/>
                    </w:rPr>
                  </w:pPr>
                  <w:r>
                    <w:rPr>
                      <w:bCs/>
                      <w:sz w:val="21"/>
                      <w:szCs w:val="21"/>
                    </w:rPr>
                    <w:t>生活</w:t>
                  </w:r>
                </w:p>
                <w:p>
                  <w:pPr>
                    <w:snapToGrid/>
                    <w:spacing w:line="240" w:lineRule="auto"/>
                    <w:ind w:firstLine="0" w:firstLineChars="0"/>
                    <w:jc w:val="center"/>
                    <w:rPr>
                      <w:bCs/>
                      <w:sz w:val="21"/>
                      <w:szCs w:val="21"/>
                    </w:rPr>
                  </w:pPr>
                  <w:r>
                    <w:rPr>
                      <w:bCs/>
                      <w:sz w:val="21"/>
                      <w:szCs w:val="21"/>
                    </w:rPr>
                    <w:t>垃圾</w:t>
                  </w:r>
                </w:p>
              </w:tc>
              <w:tc>
                <w:tcPr>
                  <w:tcW w:w="98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由环卫部门统一处理</w:t>
                  </w: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生活垃圾</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bl>
          <w:p>
            <w:pPr>
              <w:pageBreakBefore/>
              <w:adjustRightInd/>
              <w:snapToGrid/>
              <w:spacing w:line="520" w:lineRule="exact"/>
              <w:ind w:firstLine="0" w:firstLineChars="0"/>
              <w:rPr>
                <w:rFonts w:asciiTheme="minorEastAsia" w:hAnsiTheme="minorEastAsia" w:eastAsiaTheme="minorEastAsia"/>
                <w:b/>
                <w:bCs/>
                <w:szCs w:val="24"/>
              </w:rPr>
            </w:pPr>
            <w:r>
              <w:rPr>
                <w:rFonts w:hint="eastAsia" w:asciiTheme="minorEastAsia" w:hAnsiTheme="minorEastAsia" w:eastAsiaTheme="minorEastAsia"/>
                <w:b/>
                <w:bCs/>
                <w:szCs w:val="24"/>
              </w:rPr>
              <w:t>八、</w:t>
            </w:r>
            <w:r>
              <w:rPr>
                <w:rFonts w:asciiTheme="minorEastAsia" w:hAnsiTheme="minorEastAsia" w:eastAsiaTheme="minorEastAsia"/>
                <w:b/>
                <w:bCs/>
                <w:szCs w:val="24"/>
              </w:rPr>
              <w:t>环保投资估算及</w:t>
            </w:r>
            <w:r>
              <w:rPr>
                <w:rFonts w:hint="eastAsia" w:asciiTheme="minorEastAsia" w:hAnsiTheme="minorEastAsia" w:eastAsiaTheme="minorEastAsia"/>
                <w:b/>
                <w:bCs/>
                <w:szCs w:val="24"/>
              </w:rPr>
              <w:t>环境保护措施</w:t>
            </w:r>
          </w:p>
          <w:p>
            <w:pPr>
              <w:adjustRightInd/>
              <w:snapToGrid/>
              <w:spacing w:line="520" w:lineRule="exact"/>
              <w:ind w:firstLine="480"/>
            </w:pPr>
            <w:r>
              <w:t>为了加强建设项目的环境管理，防止环境污染，减轻或防止环境质量下降，根据</w:t>
            </w:r>
            <w:r>
              <w:rPr>
                <w:rFonts w:hint="eastAsia"/>
              </w:rPr>
              <w:t>“</w:t>
            </w:r>
            <w:r>
              <w:t>建设项目环境保护设计规定</w:t>
            </w:r>
            <w:r>
              <w:rPr>
                <w:rFonts w:hint="eastAsia"/>
              </w:rPr>
              <w:t>”</w:t>
            </w:r>
            <w:r>
              <w:t>的要求，建设项目的环保设施必须与主体工程同时设计、施工、投产，同时应保证环保投资的足额及时到位。</w:t>
            </w:r>
          </w:p>
          <w:p>
            <w:pPr>
              <w:adjustRightInd/>
              <w:snapToGrid/>
              <w:ind w:firstLine="480"/>
            </w:pPr>
            <w:r>
              <w:t>项目估算总投资</w:t>
            </w:r>
            <w:r>
              <w:rPr>
                <w:rFonts w:hint="eastAsia"/>
              </w:rPr>
              <w:t>1000.0</w:t>
            </w:r>
            <w:r>
              <w:t>万元，经统计估算，该工程用于环境保护的建设投资为</w:t>
            </w:r>
            <w:r>
              <w:rPr>
                <w:rFonts w:hint="eastAsia"/>
              </w:rPr>
              <w:t>26.0</w:t>
            </w:r>
            <w:r>
              <w:t>万元，占项目总投资的</w:t>
            </w:r>
            <w:r>
              <w:rPr>
                <w:rFonts w:hint="eastAsia"/>
              </w:rPr>
              <w:t>2.6</w:t>
            </w:r>
            <w:r>
              <w:t>%。环保治理措施及投资估算见表</w:t>
            </w:r>
            <w:r>
              <w:rPr>
                <w:rFonts w:hint="eastAsia"/>
              </w:rPr>
              <w:t>40</w:t>
            </w:r>
            <w:r>
              <w:t>。</w:t>
            </w:r>
          </w:p>
          <w:p>
            <w:pPr>
              <w:adjustRightInd/>
              <w:snapToGrid/>
              <w:spacing w:line="240" w:lineRule="auto"/>
              <w:ind w:firstLine="422"/>
              <w:jc w:val="center"/>
              <w:rPr>
                <w:rFonts w:eastAsiaTheme="minorEastAsia"/>
                <w:b/>
                <w:bCs/>
                <w:sz w:val="21"/>
                <w:szCs w:val="21"/>
              </w:rPr>
            </w:pPr>
            <w:r>
              <w:rPr>
                <w:rFonts w:hint="eastAsia" w:eastAsiaTheme="minorEastAsia"/>
                <w:b/>
                <w:bCs/>
                <w:sz w:val="21"/>
                <w:szCs w:val="21"/>
              </w:rPr>
              <w:t>表40  环保投资估算一览表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9"/>
              <w:gridCol w:w="1443"/>
              <w:gridCol w:w="1384"/>
              <w:gridCol w:w="2387"/>
              <w:gridCol w:w="2226"/>
              <w:gridCol w:w="10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Align w:val="center"/>
                </w:tcPr>
                <w:p>
                  <w:pPr>
                    <w:adjustRightInd/>
                    <w:snapToGrid/>
                    <w:spacing w:line="240" w:lineRule="auto"/>
                    <w:ind w:firstLine="0" w:firstLineChars="0"/>
                    <w:jc w:val="center"/>
                    <w:rPr>
                      <w:b/>
                      <w:bCs/>
                      <w:sz w:val="21"/>
                      <w:szCs w:val="21"/>
                    </w:rPr>
                  </w:pPr>
                  <w:r>
                    <w:rPr>
                      <w:b/>
                      <w:bCs/>
                      <w:sz w:val="21"/>
                      <w:szCs w:val="21"/>
                    </w:rPr>
                    <w:t>类别</w:t>
                  </w:r>
                </w:p>
              </w:tc>
              <w:tc>
                <w:tcPr>
                  <w:tcW w:w="827" w:type="pct"/>
                  <w:vAlign w:val="center"/>
                </w:tcPr>
                <w:p>
                  <w:pPr>
                    <w:adjustRightInd/>
                    <w:snapToGrid/>
                    <w:spacing w:line="240" w:lineRule="auto"/>
                    <w:ind w:firstLine="0" w:firstLineChars="0"/>
                    <w:jc w:val="center"/>
                    <w:rPr>
                      <w:b/>
                      <w:bCs/>
                      <w:sz w:val="21"/>
                      <w:szCs w:val="21"/>
                    </w:rPr>
                  </w:pPr>
                  <w:r>
                    <w:rPr>
                      <w:b/>
                      <w:bCs/>
                      <w:sz w:val="21"/>
                      <w:szCs w:val="21"/>
                    </w:rPr>
                    <w:t>污染源</w:t>
                  </w:r>
                </w:p>
              </w:tc>
              <w:tc>
                <w:tcPr>
                  <w:tcW w:w="794" w:type="pct"/>
                  <w:vAlign w:val="center"/>
                </w:tcPr>
                <w:p>
                  <w:pPr>
                    <w:adjustRightInd/>
                    <w:snapToGrid/>
                    <w:spacing w:line="240" w:lineRule="auto"/>
                    <w:ind w:firstLine="0" w:firstLineChars="0"/>
                    <w:jc w:val="center"/>
                    <w:rPr>
                      <w:b/>
                      <w:bCs/>
                      <w:sz w:val="21"/>
                      <w:szCs w:val="21"/>
                    </w:rPr>
                  </w:pPr>
                  <w:r>
                    <w:rPr>
                      <w:b/>
                      <w:bCs/>
                      <w:sz w:val="21"/>
                      <w:szCs w:val="21"/>
                    </w:rPr>
                    <w:t>污染物</w:t>
                  </w:r>
                </w:p>
              </w:tc>
              <w:tc>
                <w:tcPr>
                  <w:tcW w:w="1176" w:type="pct"/>
                  <w:vAlign w:val="center"/>
                </w:tcPr>
                <w:p>
                  <w:pPr>
                    <w:adjustRightInd/>
                    <w:snapToGrid/>
                    <w:spacing w:line="240" w:lineRule="auto"/>
                    <w:ind w:firstLine="0" w:firstLineChars="0"/>
                    <w:jc w:val="center"/>
                    <w:rPr>
                      <w:b/>
                      <w:bCs/>
                      <w:sz w:val="21"/>
                      <w:szCs w:val="21"/>
                    </w:rPr>
                  </w:pPr>
                  <w:r>
                    <w:rPr>
                      <w:b/>
                      <w:bCs/>
                      <w:sz w:val="21"/>
                      <w:szCs w:val="21"/>
                    </w:rPr>
                    <w:t>治理措施</w:t>
                  </w:r>
                  <w:r>
                    <w:rPr>
                      <w:rFonts w:hint="eastAsia"/>
                      <w:b/>
                      <w:bCs/>
                      <w:sz w:val="21"/>
                      <w:szCs w:val="21"/>
                    </w:rPr>
                    <w:t>（</w:t>
                  </w:r>
                  <w:r>
                    <w:rPr>
                      <w:b/>
                      <w:bCs/>
                      <w:sz w:val="21"/>
                      <w:szCs w:val="21"/>
                    </w:rPr>
                    <w:t>数量、规模、处理能力等</w:t>
                  </w:r>
                  <w:r>
                    <w:rPr>
                      <w:rFonts w:hint="eastAsia"/>
                      <w:b/>
                      <w:bCs/>
                      <w:sz w:val="21"/>
                      <w:szCs w:val="21"/>
                    </w:rPr>
                    <w:t>）</w:t>
                  </w:r>
                </w:p>
              </w:tc>
              <w:tc>
                <w:tcPr>
                  <w:tcW w:w="1260" w:type="pct"/>
                  <w:vAlign w:val="center"/>
                </w:tcPr>
                <w:p>
                  <w:pPr>
                    <w:adjustRightInd/>
                    <w:snapToGrid/>
                    <w:spacing w:line="240" w:lineRule="auto"/>
                    <w:ind w:firstLine="0" w:firstLineChars="0"/>
                    <w:jc w:val="center"/>
                    <w:rPr>
                      <w:b/>
                      <w:bCs/>
                      <w:sz w:val="21"/>
                      <w:szCs w:val="21"/>
                    </w:rPr>
                  </w:pPr>
                  <w:r>
                    <w:rPr>
                      <w:b/>
                      <w:bCs/>
                      <w:sz w:val="21"/>
                      <w:szCs w:val="21"/>
                    </w:rPr>
                    <w:t>处理效果、执行标准或拟达要求</w:t>
                  </w:r>
                </w:p>
              </w:tc>
              <w:tc>
                <w:tcPr>
                  <w:tcW w:w="588" w:type="pct"/>
                  <w:vAlign w:val="center"/>
                </w:tcPr>
                <w:p>
                  <w:pPr>
                    <w:adjustRightInd/>
                    <w:snapToGrid/>
                    <w:spacing w:line="240" w:lineRule="auto"/>
                    <w:ind w:firstLine="0" w:firstLineChars="0"/>
                    <w:jc w:val="center"/>
                    <w:rPr>
                      <w:b/>
                      <w:bCs/>
                      <w:sz w:val="21"/>
                      <w:szCs w:val="21"/>
                    </w:rPr>
                  </w:pPr>
                  <w:r>
                    <w:rPr>
                      <w:b/>
                      <w:bCs/>
                      <w:sz w:val="21"/>
                      <w:szCs w:val="21"/>
                    </w:rPr>
                    <w:t>环保投资</w:t>
                  </w:r>
                  <w:r>
                    <w:rPr>
                      <w:rFonts w:hint="eastAsia"/>
                      <w:b/>
                      <w:bCs/>
                      <w:sz w:val="21"/>
                      <w:szCs w:val="21"/>
                    </w:rPr>
                    <w:t>（</w:t>
                  </w:r>
                  <w:r>
                    <w:rPr>
                      <w:b/>
                      <w:bCs/>
                      <w:sz w:val="21"/>
                      <w:szCs w:val="21"/>
                    </w:rPr>
                    <w:t>万元</w:t>
                  </w:r>
                  <w:r>
                    <w:rPr>
                      <w:rFonts w:hint="eastAsia"/>
                      <w:b/>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restart"/>
                  <w:vAlign w:val="center"/>
                </w:tcPr>
                <w:p>
                  <w:pPr>
                    <w:adjustRightInd/>
                    <w:snapToGrid/>
                    <w:spacing w:line="240" w:lineRule="auto"/>
                    <w:ind w:firstLine="0" w:firstLineChars="0"/>
                    <w:jc w:val="center"/>
                    <w:rPr>
                      <w:bCs/>
                      <w:sz w:val="21"/>
                      <w:szCs w:val="21"/>
                    </w:rPr>
                  </w:pPr>
                  <w:r>
                    <w:rPr>
                      <w:bCs/>
                      <w:sz w:val="21"/>
                      <w:szCs w:val="21"/>
                    </w:rPr>
                    <w:t>废气</w:t>
                  </w:r>
                </w:p>
              </w:tc>
              <w:tc>
                <w:tcPr>
                  <w:tcW w:w="827" w:type="pct"/>
                  <w:vAlign w:val="center"/>
                </w:tcPr>
                <w:p>
                  <w:pPr>
                    <w:snapToGrid/>
                    <w:spacing w:line="240" w:lineRule="auto"/>
                    <w:ind w:firstLine="0" w:firstLineChars="0"/>
                    <w:jc w:val="center"/>
                    <w:rPr>
                      <w:bCs/>
                      <w:sz w:val="21"/>
                      <w:szCs w:val="21"/>
                    </w:rPr>
                  </w:pPr>
                  <w:r>
                    <w:rPr>
                      <w:bCs/>
                      <w:sz w:val="21"/>
                      <w:szCs w:val="21"/>
                    </w:rPr>
                    <w:t>生物质</w:t>
                  </w:r>
                  <w:r>
                    <w:rPr>
                      <w:rFonts w:hint="eastAsia"/>
                      <w:bCs/>
                      <w:sz w:val="21"/>
                      <w:szCs w:val="21"/>
                    </w:rPr>
                    <w:t>锅炉</w:t>
                  </w:r>
                  <w:r>
                    <w:rPr>
                      <w:bCs/>
                      <w:sz w:val="21"/>
                      <w:szCs w:val="21"/>
                    </w:rPr>
                    <w:t>废气</w:t>
                  </w:r>
                </w:p>
              </w:tc>
              <w:tc>
                <w:tcPr>
                  <w:tcW w:w="794" w:type="pct"/>
                  <w:vAlign w:val="center"/>
                </w:tcPr>
                <w:p>
                  <w:pPr>
                    <w:snapToGrid/>
                    <w:spacing w:line="240" w:lineRule="auto"/>
                    <w:ind w:firstLine="0" w:firstLineChars="0"/>
                    <w:jc w:val="center"/>
                    <w:rPr>
                      <w:bCs/>
                      <w:sz w:val="21"/>
                      <w:szCs w:val="21"/>
                    </w:rPr>
                  </w:pPr>
                  <w:r>
                    <w:rPr>
                      <w:bCs/>
                      <w:sz w:val="21"/>
                      <w:szCs w:val="21"/>
                    </w:rPr>
                    <w:t>烟尘</w:t>
                  </w:r>
                  <w:r>
                    <w:rPr>
                      <w:rFonts w:hint="eastAsia"/>
                      <w:bCs/>
                      <w:sz w:val="21"/>
                      <w:szCs w:val="21"/>
                    </w:rPr>
                    <w:t>、</w:t>
                  </w:r>
                  <w:r>
                    <w:rPr>
                      <w:sz w:val="21"/>
                      <w:szCs w:val="21"/>
                    </w:rPr>
                    <w:t>NO</w:t>
                  </w:r>
                  <w:r>
                    <w:rPr>
                      <w:sz w:val="21"/>
                      <w:szCs w:val="21"/>
                      <w:vertAlign w:val="subscript"/>
                    </w:rPr>
                    <w:t>x</w:t>
                  </w:r>
                  <w:r>
                    <w:rPr>
                      <w:rFonts w:hint="eastAsia"/>
                      <w:sz w:val="21"/>
                      <w:szCs w:val="21"/>
                    </w:rPr>
                    <w:t>、</w:t>
                  </w:r>
                  <w:r>
                    <w:rPr>
                      <w:sz w:val="21"/>
                      <w:szCs w:val="21"/>
                    </w:rPr>
                    <w:t>SO</w:t>
                  </w:r>
                  <w:r>
                    <w:rPr>
                      <w:sz w:val="21"/>
                      <w:szCs w:val="21"/>
                      <w:vertAlign w:val="subscript"/>
                    </w:rPr>
                    <w:t>2</w:t>
                  </w:r>
                </w:p>
              </w:tc>
              <w:tc>
                <w:tcPr>
                  <w:tcW w:w="1176" w:type="pct"/>
                  <w:vAlign w:val="center"/>
                </w:tcPr>
                <w:p>
                  <w:pPr>
                    <w:snapToGrid/>
                    <w:spacing w:line="240" w:lineRule="auto"/>
                    <w:ind w:firstLine="0" w:firstLineChars="0"/>
                    <w:jc w:val="center"/>
                    <w:rPr>
                      <w:bCs/>
                      <w:sz w:val="21"/>
                      <w:szCs w:val="21"/>
                    </w:rPr>
                  </w:pP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25</w:t>
                  </w:r>
                  <w:r>
                    <w:rPr>
                      <w:bCs/>
                      <w:sz w:val="21"/>
                      <w:szCs w:val="21"/>
                    </w:rPr>
                    <w:t>m高排气筒</w:t>
                  </w:r>
                </w:p>
              </w:tc>
              <w:tc>
                <w:tcPr>
                  <w:tcW w:w="1260" w:type="pct"/>
                  <w:vAlign w:val="center"/>
                </w:tcPr>
                <w:p>
                  <w:pPr>
                    <w:snapToGrid/>
                    <w:spacing w:line="240" w:lineRule="auto"/>
                    <w:ind w:firstLine="0" w:firstLineChars="0"/>
                    <w:jc w:val="center"/>
                    <w:rPr>
                      <w:bCs/>
                      <w:sz w:val="21"/>
                      <w:szCs w:val="21"/>
                    </w:rPr>
                  </w:pPr>
                  <w:r>
                    <w:rPr>
                      <w:bCs/>
                      <w:sz w:val="21"/>
                      <w:szCs w:val="21"/>
                    </w:rPr>
                    <w:t>满足《锅炉大气污染物综合排放标准》（</w:t>
                  </w:r>
                  <w:r>
                    <w:rPr>
                      <w:rFonts w:hint="eastAsia"/>
                      <w:bCs/>
                      <w:sz w:val="21"/>
                      <w:szCs w:val="21"/>
                    </w:rPr>
                    <w:t>DB61/1226</w:t>
                  </w:r>
                  <w:r>
                    <w:rPr>
                      <w:bCs/>
                      <w:sz w:val="21"/>
                      <w:szCs w:val="21"/>
                    </w:rPr>
                    <w:t>-201</w:t>
                  </w:r>
                  <w:r>
                    <w:rPr>
                      <w:rFonts w:hint="eastAsia"/>
                      <w:bCs/>
                      <w:sz w:val="21"/>
                      <w:szCs w:val="21"/>
                    </w:rPr>
                    <w:t>8</w:t>
                  </w:r>
                  <w:r>
                    <w:rPr>
                      <w:bCs/>
                      <w:sz w:val="21"/>
                      <w:szCs w:val="21"/>
                    </w:rPr>
                    <w:t>）相关要求</w:t>
                  </w:r>
                </w:p>
              </w:tc>
              <w:tc>
                <w:tcPr>
                  <w:tcW w:w="588" w:type="pct"/>
                  <w:vAlign w:val="center"/>
                </w:tcPr>
                <w:p>
                  <w:pPr>
                    <w:spacing w:line="240" w:lineRule="auto"/>
                    <w:ind w:firstLine="0" w:firstLineChars="0"/>
                    <w:jc w:val="center"/>
                  </w:pPr>
                  <w:r>
                    <w:rPr>
                      <w:rFonts w:hint="eastAsia"/>
                      <w:bCs/>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napToGrid/>
                    <w:spacing w:line="240" w:lineRule="auto"/>
                    <w:ind w:firstLine="0" w:firstLineChars="0"/>
                    <w:jc w:val="center"/>
                    <w:rPr>
                      <w:bCs/>
                      <w:sz w:val="21"/>
                      <w:szCs w:val="21"/>
                    </w:rPr>
                  </w:pPr>
                  <w:r>
                    <w:rPr>
                      <w:bCs/>
                      <w:sz w:val="21"/>
                      <w:szCs w:val="21"/>
                    </w:rPr>
                    <w:t>食堂</w:t>
                  </w:r>
                </w:p>
              </w:tc>
              <w:tc>
                <w:tcPr>
                  <w:tcW w:w="794" w:type="pct"/>
                  <w:vAlign w:val="center"/>
                </w:tcPr>
                <w:p>
                  <w:pPr>
                    <w:snapToGrid/>
                    <w:spacing w:line="240" w:lineRule="auto"/>
                    <w:ind w:firstLine="0" w:firstLineChars="0"/>
                    <w:jc w:val="center"/>
                    <w:rPr>
                      <w:bCs/>
                      <w:sz w:val="21"/>
                      <w:szCs w:val="21"/>
                    </w:rPr>
                  </w:pPr>
                  <w:r>
                    <w:rPr>
                      <w:bCs/>
                      <w:sz w:val="21"/>
                      <w:szCs w:val="21"/>
                    </w:rPr>
                    <w:t>油烟废气</w:t>
                  </w:r>
                </w:p>
              </w:tc>
              <w:tc>
                <w:tcPr>
                  <w:tcW w:w="1176" w:type="pct"/>
                  <w:vAlign w:val="center"/>
                </w:tcPr>
                <w:p>
                  <w:pPr>
                    <w:snapToGrid/>
                    <w:spacing w:line="240" w:lineRule="auto"/>
                    <w:ind w:firstLine="0" w:firstLineChars="0"/>
                    <w:jc w:val="center"/>
                    <w:rPr>
                      <w:bCs/>
                      <w:sz w:val="21"/>
                      <w:szCs w:val="21"/>
                    </w:rPr>
                  </w:pPr>
                  <w:r>
                    <w:rPr>
                      <w:rFonts w:hint="eastAsia"/>
                      <w:bCs/>
                      <w:sz w:val="21"/>
                      <w:szCs w:val="21"/>
                    </w:rPr>
                    <w:t>油烟净化设施（净化效率不低于60%）</w:t>
                  </w:r>
                </w:p>
              </w:tc>
              <w:tc>
                <w:tcPr>
                  <w:tcW w:w="1260" w:type="pct"/>
                  <w:vAlign w:val="center"/>
                </w:tcPr>
                <w:p>
                  <w:pPr>
                    <w:snapToGrid/>
                    <w:spacing w:line="240" w:lineRule="auto"/>
                    <w:ind w:firstLine="0" w:firstLineChars="0"/>
                    <w:jc w:val="center"/>
                    <w:rPr>
                      <w:bCs/>
                      <w:sz w:val="21"/>
                      <w:szCs w:val="21"/>
                    </w:rPr>
                  </w:pPr>
                  <w:r>
                    <w:rPr>
                      <w:rFonts w:hint="eastAsia"/>
                      <w:bCs/>
                      <w:sz w:val="21"/>
                      <w:szCs w:val="21"/>
                    </w:rPr>
                    <w:t>《饮食业油烟排放标准》（18483-2001）排放限值</w:t>
                  </w:r>
                </w:p>
              </w:tc>
              <w:tc>
                <w:tcPr>
                  <w:tcW w:w="588" w:type="pct"/>
                  <w:vAlign w:val="center"/>
                </w:tcPr>
                <w:p>
                  <w:pPr>
                    <w:spacing w:line="240" w:lineRule="auto"/>
                    <w:ind w:firstLine="0" w:firstLineChars="0"/>
                    <w:jc w:val="center"/>
                    <w:rPr>
                      <w:bCs/>
                      <w:sz w:val="21"/>
                      <w:szCs w:val="21"/>
                    </w:rPr>
                  </w:pPr>
                  <w:r>
                    <w:rPr>
                      <w:rFonts w:hint="eastAsia"/>
                      <w:bCs/>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restart"/>
                  <w:vAlign w:val="center"/>
                </w:tcPr>
                <w:p>
                  <w:pPr>
                    <w:adjustRightInd/>
                    <w:snapToGrid/>
                    <w:spacing w:line="240" w:lineRule="auto"/>
                    <w:ind w:firstLine="0" w:firstLineChars="0"/>
                    <w:jc w:val="center"/>
                    <w:rPr>
                      <w:bCs/>
                      <w:sz w:val="21"/>
                      <w:szCs w:val="21"/>
                    </w:rPr>
                  </w:pPr>
                  <w:r>
                    <w:rPr>
                      <w:bCs/>
                      <w:sz w:val="21"/>
                      <w:szCs w:val="21"/>
                    </w:rPr>
                    <w:t>废水</w:t>
                  </w:r>
                </w:p>
              </w:tc>
              <w:tc>
                <w:tcPr>
                  <w:tcW w:w="827" w:type="pct"/>
                  <w:vAlign w:val="center"/>
                </w:tcPr>
                <w:p>
                  <w:pPr>
                    <w:adjustRightInd/>
                    <w:snapToGrid/>
                    <w:spacing w:line="240" w:lineRule="auto"/>
                    <w:ind w:firstLine="0" w:firstLineChars="0"/>
                    <w:jc w:val="center"/>
                    <w:rPr>
                      <w:bCs/>
                      <w:sz w:val="21"/>
                      <w:szCs w:val="21"/>
                    </w:rPr>
                  </w:pPr>
                  <w:r>
                    <w:rPr>
                      <w:bCs/>
                      <w:sz w:val="21"/>
                      <w:szCs w:val="21"/>
                    </w:rPr>
                    <w:t>生活污水</w:t>
                  </w:r>
                </w:p>
              </w:tc>
              <w:tc>
                <w:tcPr>
                  <w:tcW w:w="794" w:type="pct"/>
                  <w:vAlign w:val="center"/>
                </w:tcPr>
                <w:p>
                  <w:pPr>
                    <w:adjustRightInd/>
                    <w:snapToGrid/>
                    <w:spacing w:line="240" w:lineRule="auto"/>
                    <w:ind w:firstLine="0" w:firstLineChars="0"/>
                    <w:jc w:val="center"/>
                    <w:rPr>
                      <w:bCs/>
                      <w:sz w:val="21"/>
                      <w:szCs w:val="21"/>
                    </w:rPr>
                  </w:pPr>
                  <w:r>
                    <w:rPr>
                      <w:rFonts w:hint="eastAsia"/>
                      <w:bCs/>
                      <w:sz w:val="21"/>
                      <w:szCs w:val="21"/>
                    </w:rPr>
                    <w:t>COD、BOD</w:t>
                  </w:r>
                  <w:r>
                    <w:rPr>
                      <w:rFonts w:hint="eastAsia"/>
                      <w:bCs/>
                      <w:sz w:val="21"/>
                      <w:szCs w:val="21"/>
                      <w:vertAlign w:val="subscript"/>
                    </w:rPr>
                    <w:t>5</w:t>
                  </w:r>
                  <w:r>
                    <w:rPr>
                      <w:rFonts w:hint="eastAsia"/>
                      <w:bCs/>
                      <w:sz w:val="21"/>
                      <w:szCs w:val="21"/>
                    </w:rPr>
                    <w:t>、</w:t>
                  </w:r>
                  <w:r>
                    <w:rPr>
                      <w:bCs/>
                      <w:sz w:val="21"/>
                      <w:szCs w:val="21"/>
                    </w:rPr>
                    <w:t>SS等</w:t>
                  </w:r>
                </w:p>
              </w:tc>
              <w:tc>
                <w:tcPr>
                  <w:tcW w:w="1176" w:type="pct"/>
                  <w:vAlign w:val="center"/>
                </w:tcPr>
                <w:p>
                  <w:pPr>
                    <w:adjustRightInd/>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1260" w:type="pct"/>
                  <w:vAlign w:val="center"/>
                </w:tcPr>
                <w:p>
                  <w:pPr>
                    <w:adjustRightInd/>
                    <w:snapToGrid/>
                    <w:spacing w:line="240" w:lineRule="auto"/>
                    <w:ind w:firstLine="0" w:firstLineChars="0"/>
                    <w:jc w:val="center"/>
                    <w:rPr>
                      <w:bCs/>
                      <w:sz w:val="21"/>
                      <w:szCs w:val="21"/>
                    </w:rPr>
                  </w:pPr>
                  <w:r>
                    <w:rPr>
                      <w:rFonts w:hint="eastAsia"/>
                      <w:sz w:val="21"/>
                      <w:szCs w:val="16"/>
                    </w:rPr>
                    <w:t>满足《农田灌溉水质标准》（5084-2005），</w:t>
                  </w:r>
                  <w:r>
                    <w:rPr>
                      <w:bCs/>
                      <w:sz w:val="21"/>
                      <w:szCs w:val="21"/>
                    </w:rPr>
                    <w:t>定期清掏用于茶园作肥，不外排</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adjustRightInd/>
                    <w:snapToGrid/>
                    <w:spacing w:line="240" w:lineRule="auto"/>
                    <w:ind w:firstLine="0" w:firstLineChars="0"/>
                    <w:jc w:val="center"/>
                    <w:rPr>
                      <w:bCs/>
                      <w:sz w:val="21"/>
                      <w:szCs w:val="21"/>
                    </w:rPr>
                  </w:pPr>
                  <w:r>
                    <w:rPr>
                      <w:bCs/>
                      <w:sz w:val="21"/>
                      <w:szCs w:val="21"/>
                    </w:rPr>
                    <w:t>生产废水</w:t>
                  </w:r>
                </w:p>
              </w:tc>
              <w:tc>
                <w:tcPr>
                  <w:tcW w:w="794" w:type="pct"/>
                  <w:vAlign w:val="center"/>
                </w:tcPr>
                <w:p>
                  <w:pPr>
                    <w:adjustRightInd/>
                    <w:snapToGrid/>
                    <w:spacing w:line="240" w:lineRule="auto"/>
                    <w:ind w:firstLine="0" w:firstLineChars="0"/>
                    <w:jc w:val="center"/>
                    <w:rPr>
                      <w:bCs/>
                      <w:sz w:val="21"/>
                      <w:szCs w:val="21"/>
                    </w:rPr>
                  </w:pPr>
                  <w:r>
                    <w:rPr>
                      <w:rFonts w:hint="eastAsia"/>
                      <w:bCs/>
                      <w:sz w:val="21"/>
                      <w:szCs w:val="21"/>
                    </w:rPr>
                    <w:t>SS等</w:t>
                  </w:r>
                </w:p>
              </w:tc>
              <w:tc>
                <w:tcPr>
                  <w:tcW w:w="1176" w:type="pct"/>
                  <w:vAlign w:val="center"/>
                </w:tcPr>
                <w:p>
                  <w:pPr>
                    <w:adjustRightInd/>
                    <w:snapToGrid/>
                    <w:spacing w:line="240" w:lineRule="auto"/>
                    <w:ind w:firstLine="0" w:firstLineChars="0"/>
                    <w:jc w:val="center"/>
                    <w:rPr>
                      <w:bCs/>
                      <w:sz w:val="21"/>
                      <w:szCs w:val="21"/>
                    </w:rPr>
                  </w:pPr>
                  <w:r>
                    <w:rPr>
                      <w:rFonts w:hint="eastAsia"/>
                      <w:sz w:val="21"/>
                      <w:szCs w:val="21"/>
                    </w:rPr>
                    <w:t>沉淀池（2m×2.4m×2.4m）；清水池（2.8m×2.4m×2.4m）</w:t>
                  </w:r>
                </w:p>
              </w:tc>
              <w:tc>
                <w:tcPr>
                  <w:tcW w:w="1260" w:type="pct"/>
                  <w:vAlign w:val="center"/>
                </w:tcPr>
                <w:p>
                  <w:pPr>
                    <w:adjustRightInd/>
                    <w:snapToGrid/>
                    <w:spacing w:line="240" w:lineRule="auto"/>
                    <w:ind w:firstLine="0" w:firstLineChars="0"/>
                    <w:jc w:val="center"/>
                    <w:rPr>
                      <w:sz w:val="21"/>
                      <w:szCs w:val="16"/>
                    </w:rPr>
                  </w:pPr>
                  <w:r>
                    <w:rPr>
                      <w:rFonts w:hint="eastAsia"/>
                      <w:sz w:val="21"/>
                      <w:szCs w:val="21"/>
                    </w:rPr>
                    <w:t>周边香椿种植基地灌溉及厂内外洒水抑尘</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Align w:val="center"/>
                </w:tcPr>
                <w:p>
                  <w:pPr>
                    <w:adjustRightInd/>
                    <w:snapToGrid/>
                    <w:spacing w:line="240" w:lineRule="auto"/>
                    <w:ind w:firstLine="0" w:firstLineChars="0"/>
                    <w:jc w:val="center"/>
                    <w:rPr>
                      <w:bCs/>
                      <w:sz w:val="21"/>
                      <w:szCs w:val="21"/>
                    </w:rPr>
                  </w:pPr>
                  <w:r>
                    <w:rPr>
                      <w:bCs/>
                      <w:sz w:val="21"/>
                      <w:szCs w:val="21"/>
                    </w:rPr>
                    <w:t>噪声</w:t>
                  </w:r>
                </w:p>
              </w:tc>
              <w:tc>
                <w:tcPr>
                  <w:tcW w:w="827" w:type="pct"/>
                  <w:vAlign w:val="center"/>
                </w:tcPr>
                <w:p>
                  <w:pPr>
                    <w:adjustRightInd/>
                    <w:snapToGrid/>
                    <w:spacing w:line="240" w:lineRule="auto"/>
                    <w:ind w:firstLine="0" w:firstLineChars="0"/>
                    <w:jc w:val="center"/>
                    <w:rPr>
                      <w:bCs/>
                      <w:sz w:val="21"/>
                      <w:szCs w:val="21"/>
                    </w:rPr>
                  </w:pPr>
                  <w:r>
                    <w:rPr>
                      <w:bCs/>
                      <w:sz w:val="21"/>
                      <w:szCs w:val="21"/>
                    </w:rPr>
                    <w:t>生产设备</w:t>
                  </w:r>
                </w:p>
              </w:tc>
              <w:tc>
                <w:tcPr>
                  <w:tcW w:w="794" w:type="pct"/>
                  <w:vAlign w:val="center"/>
                </w:tcPr>
                <w:p>
                  <w:pPr>
                    <w:adjustRightInd/>
                    <w:snapToGrid/>
                    <w:spacing w:line="240" w:lineRule="auto"/>
                    <w:ind w:firstLine="0" w:firstLineChars="0"/>
                    <w:jc w:val="center"/>
                    <w:rPr>
                      <w:bCs/>
                      <w:sz w:val="21"/>
                      <w:szCs w:val="21"/>
                    </w:rPr>
                  </w:pPr>
                  <w:r>
                    <w:rPr>
                      <w:bCs/>
                      <w:sz w:val="21"/>
                      <w:szCs w:val="21"/>
                    </w:rPr>
                    <w:t>噪声</w:t>
                  </w:r>
                </w:p>
              </w:tc>
              <w:tc>
                <w:tcPr>
                  <w:tcW w:w="1176" w:type="pct"/>
                  <w:vAlign w:val="center"/>
                </w:tcPr>
                <w:p>
                  <w:pPr>
                    <w:adjustRightInd/>
                    <w:snapToGrid/>
                    <w:spacing w:line="240" w:lineRule="auto"/>
                    <w:ind w:firstLine="0" w:firstLineChars="0"/>
                    <w:jc w:val="center"/>
                    <w:rPr>
                      <w:bCs/>
                      <w:sz w:val="21"/>
                      <w:szCs w:val="21"/>
                    </w:rPr>
                  </w:pPr>
                  <w:r>
                    <w:rPr>
                      <w:rFonts w:hint="eastAsia"/>
                      <w:bCs/>
                      <w:sz w:val="21"/>
                      <w:szCs w:val="21"/>
                    </w:rPr>
                    <w:t>低噪声设备、</w:t>
                  </w:r>
                  <w:r>
                    <w:rPr>
                      <w:rFonts w:eastAsiaTheme="minorEastAsia"/>
                      <w:sz w:val="21"/>
                      <w:szCs w:val="21"/>
                    </w:rPr>
                    <w:t>基础减振、隔声、消声</w:t>
                  </w:r>
                </w:p>
              </w:tc>
              <w:tc>
                <w:tcPr>
                  <w:tcW w:w="1260" w:type="pct"/>
                  <w:vAlign w:val="center"/>
                </w:tcPr>
                <w:p>
                  <w:pPr>
                    <w:adjustRightInd/>
                    <w:snapToGrid/>
                    <w:spacing w:line="240" w:lineRule="auto"/>
                    <w:ind w:firstLine="0" w:firstLineChars="0"/>
                    <w:jc w:val="center"/>
                    <w:rPr>
                      <w:bCs/>
                      <w:sz w:val="21"/>
                      <w:szCs w:val="21"/>
                    </w:rPr>
                  </w:pPr>
                  <w:r>
                    <w:rPr>
                      <w:bCs/>
                      <w:sz w:val="21"/>
                      <w:szCs w:val="21"/>
                    </w:rPr>
                    <w:t>满足《工业企业厂界环境噪声排放标准》（GB12348- 2008）2类及</w:t>
                  </w:r>
                  <w:r>
                    <w:rPr>
                      <w:rFonts w:hint="eastAsia"/>
                      <w:bCs/>
                      <w:sz w:val="21"/>
                      <w:szCs w:val="21"/>
                    </w:rPr>
                    <w:t>4</w:t>
                  </w:r>
                  <w:r>
                    <w:rPr>
                      <w:bCs/>
                      <w:sz w:val="21"/>
                      <w:szCs w:val="21"/>
                    </w:rPr>
                    <w:t>类标准要求</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55" w:type="pct"/>
                  <w:vMerge w:val="restart"/>
                  <w:vAlign w:val="center"/>
                </w:tcPr>
                <w:p>
                  <w:pPr>
                    <w:adjustRightInd/>
                    <w:snapToGrid/>
                    <w:spacing w:line="240" w:lineRule="auto"/>
                    <w:ind w:firstLine="0" w:firstLineChars="0"/>
                    <w:jc w:val="center"/>
                    <w:rPr>
                      <w:bCs/>
                      <w:sz w:val="21"/>
                      <w:szCs w:val="21"/>
                    </w:rPr>
                  </w:pPr>
                  <w:r>
                    <w:rPr>
                      <w:bCs/>
                      <w:sz w:val="21"/>
                      <w:szCs w:val="21"/>
                    </w:rPr>
                    <w:t>固废</w:t>
                  </w:r>
                </w:p>
              </w:tc>
              <w:tc>
                <w:tcPr>
                  <w:tcW w:w="827" w:type="pct"/>
                  <w:vAlign w:val="center"/>
                </w:tcPr>
                <w:p>
                  <w:pPr>
                    <w:spacing w:line="240" w:lineRule="auto"/>
                    <w:ind w:firstLine="0" w:firstLineChars="0"/>
                    <w:jc w:val="center"/>
                    <w:rPr>
                      <w:sz w:val="21"/>
                      <w:szCs w:val="21"/>
                    </w:rPr>
                  </w:pPr>
                  <w:r>
                    <w:rPr>
                      <w:rFonts w:hint="eastAsia"/>
                      <w:sz w:val="21"/>
                      <w:szCs w:val="21"/>
                    </w:rPr>
                    <w:t>采摘过程</w:t>
                  </w:r>
                </w:p>
              </w:tc>
              <w:tc>
                <w:tcPr>
                  <w:tcW w:w="794" w:type="pct"/>
                  <w:vAlign w:val="center"/>
                </w:tcPr>
                <w:p>
                  <w:pPr>
                    <w:spacing w:line="240" w:lineRule="auto"/>
                    <w:ind w:firstLine="0" w:firstLineChars="0"/>
                    <w:jc w:val="center"/>
                    <w:rPr>
                      <w:sz w:val="21"/>
                      <w:szCs w:val="21"/>
                    </w:rPr>
                  </w:pPr>
                  <w:r>
                    <w:rPr>
                      <w:sz w:val="21"/>
                      <w:szCs w:val="21"/>
                    </w:rPr>
                    <w:t>烂叶</w:t>
                  </w:r>
                </w:p>
              </w:tc>
              <w:tc>
                <w:tcPr>
                  <w:tcW w:w="1176" w:type="pct"/>
                  <w:vAlign w:val="center"/>
                </w:tcPr>
                <w:p>
                  <w:pPr>
                    <w:spacing w:line="240" w:lineRule="auto"/>
                    <w:ind w:firstLine="0" w:firstLineChars="0"/>
                    <w:jc w:val="center"/>
                    <w:rPr>
                      <w:sz w:val="21"/>
                      <w:szCs w:val="21"/>
                    </w:rPr>
                  </w:pPr>
                  <w:r>
                    <w:rPr>
                      <w:rFonts w:hint="eastAsia"/>
                      <w:sz w:val="21"/>
                      <w:szCs w:val="21"/>
                    </w:rPr>
                    <w:t>筛捡出来后还田</w:t>
                  </w:r>
                </w:p>
              </w:tc>
              <w:tc>
                <w:tcPr>
                  <w:tcW w:w="1260" w:type="pct"/>
                  <w:vMerge w:val="restart"/>
                  <w:vAlign w:val="center"/>
                </w:tcPr>
                <w:p>
                  <w:pPr>
                    <w:adjustRightInd/>
                    <w:snapToGrid/>
                    <w:spacing w:line="240" w:lineRule="auto"/>
                    <w:ind w:firstLine="0" w:firstLineChars="0"/>
                    <w:jc w:val="center"/>
                    <w:rPr>
                      <w:bCs/>
                      <w:sz w:val="21"/>
                      <w:szCs w:val="21"/>
                    </w:rPr>
                  </w:pPr>
                  <w:r>
                    <w:rPr>
                      <w:rFonts w:hint="eastAsia"/>
                      <w:bCs/>
                      <w:sz w:val="21"/>
                      <w:szCs w:val="21"/>
                    </w:rPr>
                    <w:t>合理处置、处置率100%</w:t>
                  </w:r>
                  <w:r>
                    <w:rPr>
                      <w:bCs/>
                      <w:sz w:val="21"/>
                      <w:szCs w:val="21"/>
                    </w:rPr>
                    <w:t>，满足《一般工业固体废物贮存、处置场污染控制标准》（GB18599-2001）（2013年修订）要求</w:t>
                  </w:r>
                </w:p>
              </w:tc>
              <w:tc>
                <w:tcPr>
                  <w:tcW w:w="588" w:type="pct"/>
                  <w:vMerge w:val="restart"/>
                  <w:vAlign w:val="center"/>
                </w:tcPr>
                <w:p>
                  <w:pPr>
                    <w:adjustRightInd/>
                    <w:snapToGrid/>
                    <w:spacing w:line="240" w:lineRule="auto"/>
                    <w:ind w:firstLine="0" w:firstLineChars="0"/>
                    <w:jc w:val="center"/>
                    <w:rPr>
                      <w:bCs/>
                      <w:sz w:val="21"/>
                      <w:szCs w:val="21"/>
                    </w:rPr>
                  </w:pPr>
                  <w:r>
                    <w:rPr>
                      <w:rFonts w:hint="eastAsia"/>
                      <w:bCs/>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794" w:type="pct"/>
                  <w:vAlign w:val="center"/>
                </w:tcPr>
                <w:p>
                  <w:pPr>
                    <w:spacing w:line="240" w:lineRule="auto"/>
                    <w:ind w:firstLine="0" w:firstLineChars="0"/>
                    <w:jc w:val="center"/>
                    <w:rPr>
                      <w:sz w:val="21"/>
                      <w:szCs w:val="21"/>
                    </w:rPr>
                  </w:pPr>
                  <w:r>
                    <w:rPr>
                      <w:sz w:val="21"/>
                      <w:szCs w:val="21"/>
                    </w:rPr>
                    <w:t>蔬菜残渣</w:t>
                  </w:r>
                </w:p>
              </w:tc>
              <w:tc>
                <w:tcPr>
                  <w:tcW w:w="1176" w:type="pct"/>
                  <w:vAlign w:val="center"/>
                </w:tcPr>
                <w:p>
                  <w:pPr>
                    <w:spacing w:line="240" w:lineRule="auto"/>
                    <w:ind w:firstLine="0" w:firstLineChars="0"/>
                    <w:jc w:val="center"/>
                    <w:rPr>
                      <w:sz w:val="21"/>
                      <w:szCs w:val="21"/>
                    </w:rPr>
                  </w:pPr>
                  <w:r>
                    <w:rPr>
                      <w:rFonts w:hint="eastAsia"/>
                      <w:sz w:val="21"/>
                      <w:szCs w:val="21"/>
                    </w:rPr>
                    <w:t>统一收集后外售</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pacing w:line="240" w:lineRule="auto"/>
                    <w:ind w:firstLine="0" w:firstLineChars="0"/>
                    <w:jc w:val="center"/>
                    <w:rPr>
                      <w:sz w:val="21"/>
                      <w:szCs w:val="21"/>
                    </w:rPr>
                  </w:pPr>
                  <w:r>
                    <w:rPr>
                      <w:rFonts w:hint="eastAsia"/>
                      <w:sz w:val="21"/>
                      <w:szCs w:val="21"/>
                    </w:rPr>
                    <w:t>包装</w:t>
                  </w:r>
                </w:p>
              </w:tc>
              <w:tc>
                <w:tcPr>
                  <w:tcW w:w="794" w:type="pct"/>
                  <w:vAlign w:val="center"/>
                </w:tcPr>
                <w:p>
                  <w:pPr>
                    <w:spacing w:line="240" w:lineRule="auto"/>
                    <w:ind w:firstLine="0" w:firstLineChars="0"/>
                    <w:jc w:val="center"/>
                    <w:rPr>
                      <w:sz w:val="21"/>
                      <w:szCs w:val="21"/>
                    </w:rPr>
                  </w:pPr>
                  <w:r>
                    <w:rPr>
                      <w:rFonts w:hint="eastAsia"/>
                      <w:sz w:val="21"/>
                      <w:szCs w:val="21"/>
                    </w:rPr>
                    <w:t>废包装材料</w:t>
                  </w:r>
                </w:p>
              </w:tc>
              <w:tc>
                <w:tcPr>
                  <w:tcW w:w="1176" w:type="pct"/>
                  <w:vAlign w:val="center"/>
                </w:tcPr>
                <w:p>
                  <w:pPr>
                    <w:spacing w:line="240" w:lineRule="auto"/>
                    <w:ind w:firstLine="0" w:firstLineChars="0"/>
                    <w:jc w:val="center"/>
                    <w:rPr>
                      <w:sz w:val="21"/>
                      <w:szCs w:val="21"/>
                    </w:rPr>
                  </w:pPr>
                  <w:r>
                    <w:rPr>
                      <w:rFonts w:hint="eastAsia"/>
                      <w:sz w:val="21"/>
                      <w:szCs w:val="21"/>
                    </w:rPr>
                    <w:t>统一收集后外售</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pacing w:line="240" w:lineRule="auto"/>
                    <w:ind w:firstLine="0" w:firstLineChars="0"/>
                    <w:jc w:val="center"/>
                    <w:rPr>
                      <w:sz w:val="21"/>
                      <w:szCs w:val="21"/>
                    </w:rPr>
                  </w:pPr>
                  <w:r>
                    <w:rPr>
                      <w:sz w:val="21"/>
                      <w:szCs w:val="21"/>
                    </w:rPr>
                    <w:t>职工生活</w:t>
                  </w:r>
                </w:p>
              </w:tc>
              <w:tc>
                <w:tcPr>
                  <w:tcW w:w="794" w:type="pct"/>
                  <w:vAlign w:val="center"/>
                </w:tcPr>
                <w:p>
                  <w:pPr>
                    <w:spacing w:line="240" w:lineRule="auto"/>
                    <w:ind w:firstLine="0" w:firstLineChars="0"/>
                    <w:jc w:val="center"/>
                    <w:rPr>
                      <w:sz w:val="21"/>
                      <w:szCs w:val="21"/>
                    </w:rPr>
                  </w:pPr>
                  <w:r>
                    <w:rPr>
                      <w:sz w:val="21"/>
                      <w:szCs w:val="21"/>
                    </w:rPr>
                    <w:t>生活垃圾</w:t>
                  </w:r>
                </w:p>
              </w:tc>
              <w:tc>
                <w:tcPr>
                  <w:tcW w:w="1176" w:type="pct"/>
                  <w:vAlign w:val="center"/>
                </w:tcPr>
                <w:p>
                  <w:pPr>
                    <w:spacing w:line="240" w:lineRule="auto"/>
                    <w:ind w:firstLine="0" w:firstLineChars="0"/>
                    <w:jc w:val="center"/>
                    <w:rPr>
                      <w:sz w:val="21"/>
                      <w:szCs w:val="21"/>
                    </w:rPr>
                  </w:pPr>
                  <w:r>
                    <w:rPr>
                      <w:sz w:val="21"/>
                      <w:szCs w:val="21"/>
                    </w:rPr>
                    <w:t>集中收集由环卫部门统一清运</w:t>
                  </w:r>
                </w:p>
              </w:tc>
              <w:tc>
                <w:tcPr>
                  <w:tcW w:w="1260" w:type="pct"/>
                  <w:vAlign w:val="center"/>
                </w:tcPr>
                <w:p>
                  <w:pPr>
                    <w:adjustRightInd/>
                    <w:snapToGrid/>
                    <w:spacing w:line="240" w:lineRule="auto"/>
                    <w:ind w:firstLine="0" w:firstLineChars="0"/>
                    <w:jc w:val="center"/>
                    <w:rPr>
                      <w:bCs/>
                      <w:sz w:val="21"/>
                      <w:szCs w:val="21"/>
                    </w:rPr>
                  </w:pPr>
                  <w:r>
                    <w:rPr>
                      <w:bCs/>
                      <w:sz w:val="21"/>
                      <w:szCs w:val="21"/>
                    </w:rPr>
                    <w:t>合理处置</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412" w:type="pct"/>
                  <w:gridSpan w:val="5"/>
                  <w:vAlign w:val="center"/>
                </w:tcPr>
                <w:p>
                  <w:pPr>
                    <w:adjustRightInd/>
                    <w:snapToGrid/>
                    <w:spacing w:line="240" w:lineRule="auto"/>
                    <w:ind w:firstLine="0" w:firstLineChars="0"/>
                    <w:jc w:val="center"/>
                    <w:rPr>
                      <w:bCs/>
                      <w:sz w:val="21"/>
                      <w:szCs w:val="21"/>
                    </w:rPr>
                  </w:pPr>
                  <w:r>
                    <w:rPr>
                      <w:bCs/>
                      <w:sz w:val="21"/>
                      <w:szCs w:val="21"/>
                    </w:rPr>
                    <w:t>环保投资合计</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26.0</w:t>
                  </w:r>
                </w:p>
              </w:tc>
            </w:tr>
          </w:tbl>
          <w:p>
            <w:pPr>
              <w:adjustRightInd/>
              <w:snapToGrid/>
              <w:ind w:firstLine="0" w:firstLineChars="0"/>
              <w:rPr>
                <w:b/>
              </w:rPr>
            </w:pPr>
            <w:r>
              <w:rPr>
                <w:rFonts w:hint="eastAsia"/>
                <w:b/>
              </w:rPr>
              <w:t>九、排污口设置及规范化管理</w:t>
            </w:r>
          </w:p>
          <w:p>
            <w:pPr>
              <w:adjustRightInd/>
              <w:snapToGrid/>
              <w:ind w:firstLine="480"/>
            </w:pPr>
            <w:r>
              <w:t>根据《陕西省排污口设置及规范化整治管理办法》的规定，废气、废水排放口应进行规范化设计，具备采样、监测条件，排放口附近树立环保图形标志牌。排污口应符合</w:t>
            </w:r>
            <w:r>
              <w:rPr>
                <w:rFonts w:hint="eastAsia"/>
              </w:rPr>
              <w:t>“</w:t>
            </w:r>
            <w:r>
              <w:t>一明显、二合理、三便于</w:t>
            </w:r>
            <w:r>
              <w:rPr>
                <w:rFonts w:hint="eastAsia"/>
              </w:rPr>
              <w:t>”</w:t>
            </w:r>
            <w:r>
              <w:t>的要求，即环保标志明显，排污口设置合理，排污去向合理，便于采集样品，便于监测计量，便于公众监督管理。按照国家环境保护部制定的《〈环境保护图形标志〉实施细则</w:t>
            </w:r>
            <w:r>
              <w:rPr>
                <w:rFonts w:hint="eastAsia"/>
              </w:rPr>
              <w:t>（</w:t>
            </w:r>
            <w:r>
              <w:t>试行</w:t>
            </w:r>
            <w:r>
              <w:rPr>
                <w:rFonts w:hint="eastAsia"/>
              </w:rPr>
              <w:t>）</w:t>
            </w:r>
            <w:r>
              <w:t>》</w:t>
            </w:r>
            <w:r>
              <w:rPr>
                <w:rFonts w:hint="eastAsia"/>
              </w:rPr>
              <w:t>（</w:t>
            </w:r>
            <w:r>
              <w:t>环监[1996]463号</w:t>
            </w:r>
            <w:r>
              <w:rPr>
                <w:rFonts w:hint="eastAsia"/>
              </w:rPr>
              <w:t>）</w:t>
            </w:r>
            <w:r>
              <w:t>的规定，在各排污口设立相应的环境保护图形标志牌。</w:t>
            </w:r>
          </w:p>
          <w:p>
            <w:pPr>
              <w:adjustRightInd/>
              <w:snapToGrid/>
              <w:ind w:firstLine="480"/>
            </w:pPr>
            <w:r>
              <w:t>环境保护图形标志牌由相关部门统一定点制作，公司可通过环保部门统一订购。企业污染物排污口（源），应设置提示式标志牌，排放有毒有害污染物的排污口设置警告式标志牌。具体要求见表</w:t>
            </w:r>
            <w:r>
              <w:rPr>
                <w:rFonts w:hint="eastAsia"/>
              </w:rPr>
              <w:t>41</w:t>
            </w:r>
            <w:r>
              <w:t>。</w:t>
            </w:r>
          </w:p>
          <w:p>
            <w:pPr>
              <w:pStyle w:val="48"/>
              <w:snapToGrid/>
              <w:spacing w:before="0" w:after="0" w:line="240" w:lineRule="auto"/>
              <w:ind w:left="420" w:firstLine="0" w:firstLineChars="0"/>
              <w:rPr>
                <w:sz w:val="21"/>
                <w:szCs w:val="21"/>
              </w:rPr>
            </w:pPr>
            <w:r>
              <w:rPr>
                <w:b/>
                <w:bCs/>
                <w:sz w:val="21"/>
                <w:szCs w:val="21"/>
              </w:rPr>
              <w:t>表</w:t>
            </w:r>
            <w:r>
              <w:rPr>
                <w:rFonts w:hint="eastAsia"/>
                <w:b/>
                <w:bCs/>
                <w:sz w:val="21"/>
                <w:szCs w:val="21"/>
              </w:rPr>
              <w:t>41</w:t>
            </w:r>
            <w:r>
              <w:rPr>
                <w:b/>
                <w:bCs/>
                <w:sz w:val="21"/>
                <w:szCs w:val="21"/>
              </w:rPr>
              <w:t xml:space="preserve">  各排污口环境保护图形标志</w:t>
            </w:r>
          </w:p>
          <w:tbl>
            <w:tblPr>
              <w:tblStyle w:val="20"/>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72"/>
              <w:gridCol w:w="2048"/>
              <w:gridCol w:w="2022"/>
              <w:gridCol w:w="1992"/>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48"/>
                    <w:spacing w:before="0" w:after="0" w:line="240" w:lineRule="auto"/>
                    <w:ind w:firstLine="0" w:firstLineChars="0"/>
                    <w:rPr>
                      <w:b/>
                      <w:bCs/>
                      <w:sz w:val="21"/>
                      <w:szCs w:val="21"/>
                    </w:rPr>
                  </w:pPr>
                  <w:r>
                    <w:rPr>
                      <w:rFonts w:hint="eastAsia"/>
                      <w:b/>
                      <w:bCs/>
                      <w:sz w:val="21"/>
                      <w:szCs w:val="21"/>
                    </w:rPr>
                    <w:t>排放口</w:t>
                  </w:r>
                </w:p>
              </w:tc>
              <w:tc>
                <w:tcPr>
                  <w:tcW w:w="2048" w:type="dxa"/>
                  <w:vAlign w:val="center"/>
                </w:tcPr>
                <w:p>
                  <w:pPr>
                    <w:pStyle w:val="48"/>
                    <w:spacing w:before="0" w:after="0" w:line="240" w:lineRule="auto"/>
                    <w:ind w:firstLine="0" w:firstLineChars="0"/>
                    <w:rPr>
                      <w:b/>
                      <w:bCs/>
                      <w:sz w:val="21"/>
                      <w:szCs w:val="21"/>
                    </w:rPr>
                  </w:pPr>
                  <w:r>
                    <w:rPr>
                      <w:rFonts w:hint="eastAsia"/>
                      <w:b/>
                      <w:bCs/>
                      <w:sz w:val="21"/>
                      <w:szCs w:val="21"/>
                    </w:rPr>
                    <w:t>废水排放口</w:t>
                  </w:r>
                </w:p>
              </w:tc>
              <w:tc>
                <w:tcPr>
                  <w:tcW w:w="2022" w:type="dxa"/>
                  <w:vAlign w:val="center"/>
                </w:tcPr>
                <w:p>
                  <w:pPr>
                    <w:pStyle w:val="48"/>
                    <w:spacing w:before="0" w:after="0" w:line="240" w:lineRule="auto"/>
                    <w:ind w:firstLine="0" w:firstLineChars="0"/>
                    <w:rPr>
                      <w:b/>
                      <w:bCs/>
                      <w:sz w:val="21"/>
                      <w:szCs w:val="21"/>
                    </w:rPr>
                  </w:pPr>
                  <w:r>
                    <w:rPr>
                      <w:rFonts w:hint="eastAsia"/>
                      <w:b/>
                      <w:bCs/>
                      <w:sz w:val="21"/>
                      <w:szCs w:val="21"/>
                    </w:rPr>
                    <w:t>废气排放口</w:t>
                  </w:r>
                </w:p>
              </w:tc>
              <w:tc>
                <w:tcPr>
                  <w:tcW w:w="1992" w:type="dxa"/>
                  <w:vAlign w:val="center"/>
                </w:tcPr>
                <w:p>
                  <w:pPr>
                    <w:pStyle w:val="48"/>
                    <w:spacing w:before="0" w:after="0" w:line="240" w:lineRule="auto"/>
                    <w:ind w:firstLine="0" w:firstLineChars="0"/>
                    <w:rPr>
                      <w:b/>
                      <w:bCs/>
                      <w:sz w:val="21"/>
                      <w:szCs w:val="21"/>
                    </w:rPr>
                  </w:pPr>
                  <w:r>
                    <w:rPr>
                      <w:rFonts w:hint="eastAsia"/>
                      <w:b/>
                      <w:bCs/>
                      <w:sz w:val="21"/>
                      <w:szCs w:val="21"/>
                    </w:rPr>
                    <w:t>噪声源</w:t>
                  </w:r>
                </w:p>
              </w:tc>
              <w:tc>
                <w:tcPr>
                  <w:tcW w:w="1906" w:type="dxa"/>
                  <w:vAlign w:val="center"/>
                </w:tcPr>
                <w:p>
                  <w:pPr>
                    <w:pStyle w:val="48"/>
                    <w:spacing w:before="0" w:after="0" w:line="240" w:lineRule="auto"/>
                    <w:ind w:firstLine="0" w:firstLineChars="0"/>
                    <w:rPr>
                      <w:b/>
                      <w:bCs/>
                      <w:sz w:val="21"/>
                      <w:szCs w:val="21"/>
                    </w:rPr>
                  </w:pPr>
                  <w:r>
                    <w:rPr>
                      <w:rFonts w:hint="eastAsia"/>
                      <w:b/>
                      <w:bCs/>
                      <w:sz w:val="21"/>
                      <w:szCs w:val="21"/>
                    </w:rPr>
                    <w:t>固体废物堆放场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76" w:hRule="atLeast"/>
                <w:jc w:val="center"/>
              </w:trPr>
              <w:tc>
                <w:tcPr>
                  <w:tcW w:w="1072" w:type="dxa"/>
                  <w:vAlign w:val="center"/>
                </w:tcPr>
                <w:p>
                  <w:pPr>
                    <w:pStyle w:val="48"/>
                    <w:spacing w:before="0" w:after="0" w:line="240" w:lineRule="auto"/>
                    <w:ind w:firstLine="0" w:firstLineChars="0"/>
                    <w:rPr>
                      <w:sz w:val="21"/>
                      <w:szCs w:val="21"/>
                    </w:rPr>
                  </w:pPr>
                  <w:r>
                    <w:rPr>
                      <w:rFonts w:hint="eastAsia"/>
                      <w:sz w:val="21"/>
                      <w:szCs w:val="21"/>
                    </w:rPr>
                    <w:t>图形符号</w:t>
                  </w:r>
                </w:p>
              </w:tc>
              <w:tc>
                <w:tcPr>
                  <w:tcW w:w="2048" w:type="dxa"/>
                  <w:vAlign w:val="center"/>
                </w:tcPr>
                <w:p>
                  <w:pPr>
                    <w:pStyle w:val="48"/>
                    <w:spacing w:before="0" w:after="0" w:line="360" w:lineRule="exact"/>
                    <w:ind w:firstLine="0" w:firstLineChars="0"/>
                    <w:rPr>
                      <w:sz w:val="21"/>
                      <w:szCs w:val="21"/>
                    </w:rPr>
                  </w:pPr>
                </w:p>
                <w:p>
                  <w:pPr>
                    <w:pStyle w:val="48"/>
                    <w:spacing w:before="0" w:after="0" w:line="360" w:lineRule="exact"/>
                    <w:ind w:firstLine="0" w:firstLineChars="0"/>
                    <w:rPr>
                      <w:sz w:val="21"/>
                      <w:szCs w:val="21"/>
                    </w:rPr>
                  </w:pPr>
                  <w:r>
                    <w:rPr>
                      <w:rFonts w:hint="eastAsia"/>
                      <w:sz w:val="21"/>
                      <w:szCs w:val="21"/>
                    </w:rPr>
                    <w:t>/</w:t>
                  </w:r>
                </w:p>
                <w:p>
                  <w:pPr>
                    <w:pStyle w:val="48"/>
                    <w:spacing w:before="0" w:after="0" w:line="240" w:lineRule="auto"/>
                    <w:ind w:firstLine="0" w:firstLineChars="0"/>
                    <w:rPr>
                      <w:sz w:val="21"/>
                      <w:szCs w:val="21"/>
                    </w:rPr>
                  </w:pPr>
                </w:p>
                <w:p>
                  <w:pPr>
                    <w:spacing w:line="240" w:lineRule="auto"/>
                    <w:ind w:firstLine="0" w:firstLineChars="0"/>
                    <w:rPr>
                      <w:sz w:val="21"/>
                      <w:szCs w:val="21"/>
                    </w:rPr>
                  </w:pPr>
                </w:p>
              </w:tc>
              <w:tc>
                <w:tcPr>
                  <w:tcW w:w="2022" w:type="dxa"/>
                  <w:vAlign w:val="center"/>
                </w:tcPr>
                <w:p>
                  <w:pPr>
                    <w:pStyle w:val="48"/>
                    <w:spacing w:before="0" w:after="0" w:line="240" w:lineRule="auto"/>
                    <w:ind w:firstLine="0" w:firstLineChars="0"/>
                    <w:rPr>
                      <w:sz w:val="21"/>
                      <w:szCs w:val="21"/>
                    </w:rPr>
                  </w:pPr>
                  <w:r>
                    <w:rPr>
                      <w:sz w:val="21"/>
                      <w:szCs w:val="21"/>
                    </w:rPr>
                    <w:drawing>
                      <wp:anchor distT="0" distB="0" distL="114300" distR="114300" simplePos="0" relativeHeight="251659264" behindDoc="1" locked="0" layoutInCell="1" allowOverlap="1">
                        <wp:simplePos x="0" y="0"/>
                        <wp:positionH relativeFrom="column">
                          <wp:posOffset>66675</wp:posOffset>
                        </wp:positionH>
                        <wp:positionV relativeFrom="paragraph">
                          <wp:posOffset>24765</wp:posOffset>
                        </wp:positionV>
                        <wp:extent cx="1158240" cy="1104900"/>
                        <wp:effectExtent l="0" t="0" r="3810" b="0"/>
                        <wp:wrapNone/>
                        <wp:docPr id="9"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4" descr="201406061643072377.jpg"/>
                                <pic:cNvPicPr>
                                  <a:picLocks noChangeAspect="1" noChangeArrowheads="1"/>
                                </pic:cNvPicPr>
                              </pic:nvPicPr>
                              <pic:blipFill>
                                <a:blip r:embed="rId35" cstate="print"/>
                                <a:srcRect r="57957" b="9615"/>
                                <a:stretch>
                                  <a:fillRect/>
                                </a:stretch>
                              </pic:blipFill>
                              <pic:spPr>
                                <a:xfrm>
                                  <a:off x="0" y="0"/>
                                  <a:ext cx="1158240" cy="1104900"/>
                                </a:xfrm>
                                <a:prstGeom prst="rect">
                                  <a:avLst/>
                                </a:prstGeom>
                                <a:noFill/>
                                <a:ln w="9525">
                                  <a:noFill/>
                                  <a:miter lim="800000"/>
                                  <a:headEnd/>
                                  <a:tailEnd/>
                                </a:ln>
                              </pic:spPr>
                            </pic:pic>
                          </a:graphicData>
                        </a:graphic>
                      </wp:anchor>
                    </w:drawing>
                  </w:r>
                </w:p>
              </w:tc>
              <w:tc>
                <w:tcPr>
                  <w:tcW w:w="1992" w:type="dxa"/>
                  <w:vAlign w:val="center"/>
                </w:tcPr>
                <w:p>
                  <w:pPr>
                    <w:pStyle w:val="48"/>
                    <w:spacing w:before="0" w:after="0" w:line="240" w:lineRule="auto"/>
                    <w:ind w:firstLine="0" w:firstLineChars="0"/>
                    <w:rPr>
                      <w:sz w:val="21"/>
                      <w:szCs w:val="21"/>
                    </w:rPr>
                  </w:pPr>
                  <w:r>
                    <w:rPr>
                      <w:sz w:val="21"/>
                      <w:szCs w:val="21"/>
                    </w:rPr>
                    <w:drawing>
                      <wp:anchor distT="0" distB="0" distL="114300" distR="114300" simplePos="0" relativeHeight="251660288" behindDoc="1" locked="0" layoutInCell="1" allowOverlap="1">
                        <wp:simplePos x="0" y="0"/>
                        <wp:positionH relativeFrom="column">
                          <wp:posOffset>73660</wp:posOffset>
                        </wp:positionH>
                        <wp:positionV relativeFrom="paragraph">
                          <wp:posOffset>31750</wp:posOffset>
                        </wp:positionV>
                        <wp:extent cx="1135380" cy="1089660"/>
                        <wp:effectExtent l="0" t="0" r="7620" b="15240"/>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6" cstate="print"/>
                                <a:srcRect l="1926" t="3824" r="41409" b="8823"/>
                                <a:stretch>
                                  <a:fillRect/>
                                </a:stretch>
                              </pic:blipFill>
                              <pic:spPr>
                                <a:xfrm>
                                  <a:off x="0" y="0"/>
                                  <a:ext cx="1135380" cy="1089660"/>
                                </a:xfrm>
                                <a:prstGeom prst="rect">
                                  <a:avLst/>
                                </a:prstGeom>
                                <a:noFill/>
                                <a:ln w="9525">
                                  <a:noFill/>
                                  <a:miter lim="800000"/>
                                  <a:headEnd/>
                                  <a:tailEnd/>
                                </a:ln>
                              </pic:spPr>
                            </pic:pic>
                          </a:graphicData>
                        </a:graphic>
                      </wp:anchor>
                    </w:drawing>
                  </w:r>
                </w:p>
              </w:tc>
              <w:tc>
                <w:tcPr>
                  <w:tcW w:w="1906" w:type="dxa"/>
                  <w:vAlign w:val="center"/>
                </w:tcPr>
                <w:p>
                  <w:pPr>
                    <w:pStyle w:val="48"/>
                    <w:spacing w:before="0" w:after="0" w:line="240" w:lineRule="auto"/>
                    <w:ind w:firstLine="0" w:firstLineChars="0"/>
                    <w:rPr>
                      <w:sz w:val="21"/>
                      <w:szCs w:val="21"/>
                    </w:rPr>
                  </w:pPr>
                  <w:r>
                    <w:rPr>
                      <w:sz w:val="21"/>
                      <w:szCs w:val="21"/>
                    </w:rPr>
                    <w:drawing>
                      <wp:anchor distT="0" distB="0" distL="114300" distR="114300" simplePos="0" relativeHeight="251661312" behindDoc="1" locked="0" layoutInCell="1" allowOverlap="1">
                        <wp:simplePos x="0" y="0"/>
                        <wp:positionH relativeFrom="column">
                          <wp:posOffset>62230</wp:posOffset>
                        </wp:positionH>
                        <wp:positionV relativeFrom="paragraph">
                          <wp:posOffset>33020</wp:posOffset>
                        </wp:positionV>
                        <wp:extent cx="1089660" cy="1059180"/>
                        <wp:effectExtent l="0" t="0" r="15240" b="7620"/>
                        <wp:wrapNone/>
                        <wp:docPr id="11"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6" descr="u=217149664,2367451159&amp;fm=214&amp;gp=0.jpg"/>
                                <pic:cNvPicPr>
                                  <a:picLocks noChangeAspect="1" noChangeArrowheads="1"/>
                                </pic:cNvPicPr>
                              </pic:nvPicPr>
                              <pic:blipFill>
                                <a:blip r:embed="rId37" cstate="print"/>
                                <a:srcRect l="40073" t="6154" r="4076" b="6721"/>
                                <a:stretch>
                                  <a:fillRect/>
                                </a:stretch>
                              </pic:blipFill>
                              <pic:spPr>
                                <a:xfrm>
                                  <a:off x="0" y="0"/>
                                  <a:ext cx="1089660" cy="1059180"/>
                                </a:xfrm>
                                <a:prstGeom prst="rect">
                                  <a:avLst/>
                                </a:prstGeom>
                                <a:noFill/>
                                <a:ln w="9525">
                                  <a:noFill/>
                                  <a:miter lim="800000"/>
                                  <a:headEnd/>
                                  <a:tailEnd/>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48"/>
                    <w:spacing w:before="0" w:after="0" w:line="240" w:lineRule="auto"/>
                    <w:ind w:firstLine="0" w:firstLineChars="0"/>
                    <w:rPr>
                      <w:sz w:val="21"/>
                      <w:szCs w:val="21"/>
                    </w:rPr>
                  </w:pPr>
                  <w:r>
                    <w:rPr>
                      <w:rFonts w:hint="eastAsia"/>
                      <w:sz w:val="21"/>
                      <w:szCs w:val="21"/>
                    </w:rPr>
                    <w:t>背景颜色</w:t>
                  </w:r>
                </w:p>
              </w:tc>
              <w:tc>
                <w:tcPr>
                  <w:tcW w:w="7968" w:type="dxa"/>
                  <w:gridSpan w:val="4"/>
                  <w:vAlign w:val="center"/>
                </w:tcPr>
                <w:p>
                  <w:pPr>
                    <w:pStyle w:val="48"/>
                    <w:spacing w:before="0" w:after="0" w:line="240" w:lineRule="auto"/>
                    <w:ind w:firstLine="0" w:firstLineChars="0"/>
                    <w:rPr>
                      <w:sz w:val="21"/>
                      <w:szCs w:val="21"/>
                    </w:rPr>
                  </w:pPr>
                  <w:r>
                    <w:rPr>
                      <w:rFonts w:hint="eastAsia"/>
                      <w:sz w:val="21"/>
                      <w:szCs w:val="21"/>
                    </w:rPr>
                    <w:t>绿色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48"/>
                    <w:spacing w:before="0" w:after="0" w:line="240" w:lineRule="auto"/>
                    <w:ind w:firstLine="0" w:firstLineChars="0"/>
                    <w:rPr>
                      <w:sz w:val="21"/>
                      <w:szCs w:val="21"/>
                    </w:rPr>
                  </w:pPr>
                  <w:r>
                    <w:rPr>
                      <w:rFonts w:hint="eastAsia"/>
                      <w:sz w:val="21"/>
                      <w:szCs w:val="21"/>
                    </w:rPr>
                    <w:t>图形颜色</w:t>
                  </w:r>
                </w:p>
              </w:tc>
              <w:tc>
                <w:tcPr>
                  <w:tcW w:w="7968" w:type="dxa"/>
                  <w:gridSpan w:val="4"/>
                  <w:vAlign w:val="center"/>
                </w:tcPr>
                <w:p>
                  <w:pPr>
                    <w:pStyle w:val="48"/>
                    <w:spacing w:before="0" w:after="0" w:line="240" w:lineRule="auto"/>
                    <w:ind w:firstLine="0" w:firstLineChars="0"/>
                    <w:rPr>
                      <w:sz w:val="21"/>
                      <w:szCs w:val="21"/>
                    </w:rPr>
                  </w:pPr>
                  <w:r>
                    <w:rPr>
                      <w:rFonts w:hint="eastAsia"/>
                      <w:sz w:val="21"/>
                      <w:szCs w:val="21"/>
                    </w:rPr>
                    <w:t>白色</w:t>
                  </w:r>
                </w:p>
              </w:tc>
            </w:tr>
          </w:tbl>
          <w:p>
            <w:pPr>
              <w:spacing w:beforeLines="50"/>
              <w:ind w:firstLine="482"/>
              <w:rPr>
                <w:b/>
                <w:bCs/>
                <w:szCs w:val="24"/>
              </w:rPr>
            </w:pPr>
            <w:r>
              <w:rPr>
                <w:rFonts w:hint="eastAsia"/>
                <w:b/>
                <w:bCs/>
                <w:szCs w:val="24"/>
              </w:rPr>
              <w:t>十、</w:t>
            </w:r>
            <w:r>
              <w:rPr>
                <w:b/>
                <w:bCs/>
                <w:szCs w:val="24"/>
              </w:rPr>
              <w:t>企业信息公开</w:t>
            </w:r>
          </w:p>
          <w:p>
            <w:pPr>
              <w:ind w:firstLine="480"/>
              <w:rPr>
                <w:szCs w:val="24"/>
              </w:rPr>
            </w:pPr>
            <w:r>
              <w:rPr>
                <w:szCs w:val="24"/>
              </w:rPr>
              <w:t>按照《企业事业单位环境信息公开办法》（环保部令第31号）等规定，对单位的基础信息、排污信息、防治污染设施的建设和运行情况等信息进行公开。</w:t>
            </w:r>
          </w:p>
          <w:p>
            <w:pPr>
              <w:ind w:firstLine="482"/>
              <w:rPr>
                <w:b/>
                <w:bCs/>
                <w:szCs w:val="24"/>
              </w:rPr>
            </w:pPr>
            <w:r>
              <w:rPr>
                <w:rFonts w:hint="eastAsia"/>
                <w:b/>
                <w:bCs/>
                <w:szCs w:val="24"/>
              </w:rPr>
              <w:t>1、</w:t>
            </w:r>
            <w:r>
              <w:rPr>
                <w:b/>
                <w:bCs/>
                <w:szCs w:val="24"/>
              </w:rPr>
              <w:t>信息公开内容</w:t>
            </w:r>
          </w:p>
          <w:p>
            <w:pPr>
              <w:ind w:firstLine="480"/>
              <w:rPr>
                <w:szCs w:val="24"/>
              </w:rPr>
            </w:pPr>
            <w:r>
              <w:rPr>
                <w:szCs w:val="24"/>
              </w:rPr>
              <w:t>（1）基础信息，包括单位名称、组织机构代码、法定代表人、生产地址、联系方式，以及生产经营和管理服务的主要内容、产品及规模；</w:t>
            </w:r>
          </w:p>
          <w:p>
            <w:pPr>
              <w:ind w:firstLine="480"/>
              <w:rPr>
                <w:szCs w:val="24"/>
              </w:rPr>
            </w:pPr>
            <w:r>
              <w:rPr>
                <w:szCs w:val="24"/>
              </w:rPr>
              <w:t>（2）排污信息，包括主要污染物及特征污染物的名称、排放方式、排放口数量和分布情况、排放浓度和总量、超标情况，以及执行的污染物排放标准、核定的排放总量；</w:t>
            </w:r>
          </w:p>
          <w:p>
            <w:pPr>
              <w:ind w:firstLine="480"/>
              <w:rPr>
                <w:szCs w:val="24"/>
              </w:rPr>
            </w:pPr>
            <w:r>
              <w:rPr>
                <w:szCs w:val="24"/>
              </w:rPr>
              <w:t>（3）防治污染设施的建设和运行情况；</w:t>
            </w:r>
          </w:p>
          <w:p>
            <w:pPr>
              <w:ind w:firstLine="480"/>
              <w:rPr>
                <w:szCs w:val="24"/>
              </w:rPr>
            </w:pPr>
            <w:r>
              <w:rPr>
                <w:szCs w:val="24"/>
              </w:rPr>
              <w:t>（4）建设项目环境影响评价及其他环境保护行政许可情况；</w:t>
            </w:r>
          </w:p>
          <w:p>
            <w:pPr>
              <w:ind w:firstLine="480"/>
              <w:rPr>
                <w:szCs w:val="24"/>
              </w:rPr>
            </w:pPr>
            <w:r>
              <w:rPr>
                <w:szCs w:val="24"/>
              </w:rPr>
              <w:t>（5）其他应当公开的环境信息。</w:t>
            </w:r>
          </w:p>
          <w:p>
            <w:pPr>
              <w:ind w:firstLine="482"/>
              <w:rPr>
                <w:b/>
                <w:bCs/>
                <w:szCs w:val="24"/>
              </w:rPr>
            </w:pPr>
            <w:r>
              <w:rPr>
                <w:rFonts w:hint="eastAsia"/>
                <w:b/>
                <w:bCs/>
                <w:szCs w:val="24"/>
              </w:rPr>
              <w:t>2、</w:t>
            </w:r>
            <w:r>
              <w:rPr>
                <w:b/>
                <w:bCs/>
                <w:szCs w:val="24"/>
              </w:rPr>
              <w:t>排污单位信息公开方式</w:t>
            </w:r>
          </w:p>
          <w:p>
            <w:pPr>
              <w:ind w:firstLine="480"/>
              <w:rPr>
                <w:szCs w:val="24"/>
              </w:rPr>
            </w:pPr>
            <w:r>
              <w:rPr>
                <w:szCs w:val="24"/>
              </w:rPr>
              <w:t>排污单位可通过其网站、企业事业单位环境信息公开平台或者当地报刊等便于公众知晓的方式公开环境信息，同时可以采取以下一种或者几种方式予以公开：</w:t>
            </w:r>
          </w:p>
          <w:p>
            <w:pPr>
              <w:ind w:firstLine="480"/>
              <w:rPr>
                <w:szCs w:val="24"/>
              </w:rPr>
            </w:pPr>
            <w:r>
              <w:rPr>
                <w:szCs w:val="24"/>
              </w:rPr>
              <w:t>（1）公告或者公开发行的信息专刊；</w:t>
            </w:r>
          </w:p>
          <w:p>
            <w:pPr>
              <w:ind w:firstLine="480"/>
              <w:rPr>
                <w:szCs w:val="24"/>
              </w:rPr>
            </w:pPr>
            <w:r>
              <w:rPr>
                <w:szCs w:val="24"/>
              </w:rPr>
              <w:t>（2）广播、电视等新闻媒体；</w:t>
            </w:r>
          </w:p>
          <w:p>
            <w:pPr>
              <w:ind w:firstLine="480"/>
              <w:rPr>
                <w:szCs w:val="24"/>
              </w:rPr>
            </w:pPr>
            <w:r>
              <w:rPr>
                <w:szCs w:val="24"/>
              </w:rPr>
              <w:t>（3）信息公开服务、监督热线电话；</w:t>
            </w:r>
          </w:p>
          <w:p>
            <w:pPr>
              <w:ind w:firstLine="480"/>
              <w:rPr>
                <w:szCs w:val="24"/>
              </w:rPr>
            </w:pPr>
            <w:r>
              <w:rPr>
                <w:szCs w:val="24"/>
              </w:rPr>
              <w:t>（4）本单位的资料索取点、信息公开栏、信息亭、电子屏幕、电子触摸屏等场所或者设施；</w:t>
            </w:r>
          </w:p>
          <w:p>
            <w:pPr>
              <w:autoSpaceDE w:val="0"/>
              <w:autoSpaceDN w:val="0"/>
              <w:ind w:firstLine="480"/>
              <w:rPr>
                <w:b/>
                <w:bCs/>
                <w:szCs w:val="24"/>
              </w:rPr>
            </w:pPr>
            <w:r>
              <w:rPr>
                <w:szCs w:val="24"/>
              </w:rPr>
              <w:t>（5）其他便于公众及时、准确获得信息的方式。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p>
          <w:p>
            <w:pPr>
              <w:adjustRightInd/>
              <w:snapToGrid/>
              <w:ind w:firstLine="0" w:firstLineChars="0"/>
              <w:rPr>
                <w:b/>
              </w:rPr>
            </w:pPr>
            <w:r>
              <w:rPr>
                <w:rFonts w:hint="eastAsia"/>
                <w:b/>
              </w:rPr>
              <w:t>十一、环境管理与监测计划</w:t>
            </w:r>
          </w:p>
          <w:p>
            <w:pPr>
              <w:pStyle w:val="10"/>
              <w:adjustRightInd/>
              <w:spacing w:line="360" w:lineRule="auto"/>
              <w:ind w:firstLine="482" w:firstLineChars="200"/>
              <w:textAlignment w:val="auto"/>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环境管理</w:t>
            </w:r>
          </w:p>
          <w:p>
            <w:pPr>
              <w:pStyle w:val="9"/>
              <w:adjustRightInd/>
              <w:snapToGrid/>
              <w:spacing w:after="0"/>
              <w:ind w:firstLine="480"/>
              <w:rPr>
                <w:rFonts w:eastAsiaTheme="minorEastAsia"/>
                <w:bCs/>
                <w:szCs w:val="24"/>
              </w:rPr>
            </w:pPr>
            <w:r>
              <w:rPr>
                <w:rFonts w:eastAsiaTheme="minorEastAsia"/>
                <w:bCs/>
                <w:szCs w:val="24"/>
              </w:rPr>
              <w:t>企业环境管理贯穿于生产管理的全过程，主要内容有：环境计划管理、环境质量管理、环境技术管理和环境保护设备管理等，综合起来，主要内容有以下几项：</w:t>
            </w:r>
          </w:p>
          <w:p>
            <w:pPr>
              <w:pStyle w:val="9"/>
              <w:adjustRightInd/>
              <w:snapToGrid/>
              <w:spacing w:after="0"/>
              <w:ind w:firstLine="480"/>
              <w:rPr>
                <w:rFonts w:eastAsiaTheme="minorEastAsia"/>
                <w:szCs w:val="24"/>
              </w:rPr>
            </w:pPr>
            <w:r>
              <w:rPr>
                <w:rFonts w:eastAsiaTheme="minorEastAsia"/>
                <w:szCs w:val="24"/>
              </w:rPr>
              <w:t>（1）根据环保部门下达企业的总量控制指标和环境目标，编制企业环境保护规划和计划，并作为企业生产目标的一个内容，纳入企业的生产发展规划和计划；</w:t>
            </w:r>
          </w:p>
          <w:p>
            <w:pPr>
              <w:adjustRightInd/>
              <w:snapToGrid/>
              <w:ind w:firstLine="480"/>
              <w:rPr>
                <w:rFonts w:eastAsiaTheme="minorEastAsia"/>
                <w:szCs w:val="24"/>
              </w:rPr>
            </w:pPr>
            <w:r>
              <w:rPr>
                <w:rFonts w:eastAsiaTheme="minorEastAsia"/>
                <w:szCs w:val="24"/>
              </w:rPr>
              <w:t>（2）制定企业环境保护考核指标和本企业各污染源的排放标准，同生产指标一样进行考核，环境保护考核指标可采用主要污染物排放合格率和主要污染物排放量两项指标；</w:t>
            </w:r>
          </w:p>
          <w:p>
            <w:pPr>
              <w:adjustRightInd/>
              <w:snapToGrid/>
              <w:ind w:firstLine="480"/>
              <w:rPr>
                <w:rFonts w:eastAsiaTheme="minorEastAsia"/>
                <w:szCs w:val="24"/>
              </w:rPr>
            </w:pPr>
            <w:r>
              <w:rPr>
                <w:rFonts w:eastAsiaTheme="minorEastAsia"/>
                <w:szCs w:val="24"/>
              </w:rPr>
              <w:t>（3）组织污染调查，查清和掌握污染状况，建立污染源档案，处理污染事故，并提出改进措施；</w:t>
            </w:r>
          </w:p>
          <w:p>
            <w:pPr>
              <w:adjustRightInd/>
              <w:snapToGrid/>
              <w:ind w:firstLine="480"/>
              <w:rPr>
                <w:rFonts w:eastAsiaTheme="minorEastAsia"/>
                <w:szCs w:val="24"/>
              </w:rPr>
            </w:pPr>
            <w:r>
              <w:rPr>
                <w:rFonts w:eastAsiaTheme="minorEastAsia"/>
                <w:szCs w:val="24"/>
              </w:rPr>
              <w:t>（4）建立环境监测组织与制度，对污染源进行监督；</w:t>
            </w:r>
          </w:p>
          <w:p>
            <w:pPr>
              <w:adjustRightInd/>
              <w:snapToGrid/>
              <w:ind w:firstLine="480"/>
              <w:rPr>
                <w:rFonts w:eastAsiaTheme="minorEastAsia"/>
                <w:szCs w:val="24"/>
              </w:rPr>
            </w:pPr>
            <w:r>
              <w:rPr>
                <w:rFonts w:eastAsiaTheme="minorEastAsia"/>
                <w:szCs w:val="24"/>
              </w:rPr>
              <w:t>（5）按照环境保护统计年报制度、排污申报登记制度做好环境统计的基础工作和排污申报登记工作；</w:t>
            </w:r>
          </w:p>
          <w:p>
            <w:pPr>
              <w:adjustRightInd/>
              <w:snapToGrid/>
              <w:ind w:firstLine="480"/>
              <w:rPr>
                <w:rFonts w:eastAsiaTheme="minorEastAsia"/>
                <w:szCs w:val="24"/>
              </w:rPr>
            </w:pPr>
            <w:r>
              <w:rPr>
                <w:rFonts w:eastAsiaTheme="minorEastAsia"/>
                <w:szCs w:val="24"/>
              </w:rPr>
              <w:t>（6）加强技术改造和建设项目的管理、监督，执行环境影响评价制度和</w:t>
            </w:r>
            <w:r>
              <w:rPr>
                <w:rFonts w:hint="eastAsia" w:eastAsiaTheme="minorEastAsia"/>
                <w:szCs w:val="24"/>
              </w:rPr>
              <w:t>“</w:t>
            </w:r>
            <w:r>
              <w:rPr>
                <w:rFonts w:eastAsiaTheme="minorEastAsia"/>
                <w:szCs w:val="24"/>
              </w:rPr>
              <w:t>三同时</w:t>
            </w:r>
            <w:r>
              <w:rPr>
                <w:rFonts w:hint="eastAsia" w:eastAsiaTheme="minorEastAsia"/>
                <w:szCs w:val="24"/>
              </w:rPr>
              <w:t>”</w:t>
            </w:r>
            <w:r>
              <w:rPr>
                <w:rFonts w:eastAsiaTheme="minorEastAsia"/>
                <w:szCs w:val="24"/>
              </w:rPr>
              <w:t>制度，严格控制新污染；</w:t>
            </w:r>
          </w:p>
          <w:p>
            <w:pPr>
              <w:adjustRightInd/>
              <w:snapToGrid/>
              <w:ind w:firstLine="480"/>
              <w:rPr>
                <w:rFonts w:eastAsiaTheme="minorEastAsia"/>
                <w:szCs w:val="24"/>
              </w:rPr>
            </w:pPr>
            <w:r>
              <w:rPr>
                <w:rFonts w:eastAsiaTheme="minorEastAsia"/>
                <w:szCs w:val="24"/>
              </w:rPr>
              <w:t>（7）组织开展环境科学技术研究，积极试验和应用防治污染的新工艺、新技术，实行</w:t>
            </w:r>
            <w:r>
              <w:rPr>
                <w:rFonts w:hint="eastAsia" w:eastAsiaTheme="minorEastAsia"/>
                <w:szCs w:val="24"/>
              </w:rPr>
              <w:t>“</w:t>
            </w:r>
            <w:r>
              <w:rPr>
                <w:rFonts w:eastAsiaTheme="minorEastAsia"/>
                <w:szCs w:val="24"/>
              </w:rPr>
              <w:t>清洁生产</w:t>
            </w:r>
            <w:r>
              <w:rPr>
                <w:rFonts w:hint="eastAsia" w:eastAsiaTheme="minorEastAsia"/>
                <w:szCs w:val="24"/>
              </w:rPr>
              <w:t>”</w:t>
            </w:r>
            <w:r>
              <w:rPr>
                <w:rFonts w:eastAsiaTheme="minorEastAsia"/>
                <w:szCs w:val="24"/>
              </w:rPr>
              <w:t>、资源综合利用和生产全过程污染控制；</w:t>
            </w:r>
          </w:p>
          <w:p>
            <w:pPr>
              <w:adjustRightInd/>
              <w:snapToGrid/>
              <w:ind w:firstLine="480"/>
              <w:rPr>
                <w:rFonts w:eastAsiaTheme="minorEastAsia"/>
                <w:szCs w:val="24"/>
              </w:rPr>
            </w:pPr>
            <w:r>
              <w:rPr>
                <w:rFonts w:eastAsiaTheme="minorEastAsia"/>
                <w:szCs w:val="24"/>
              </w:rPr>
              <w:t>（8）建立和健全企业的环境管理机构，制定环境保护的规章制度，并经常督促检查；</w:t>
            </w:r>
          </w:p>
          <w:p>
            <w:pPr>
              <w:adjustRightInd/>
              <w:snapToGrid/>
              <w:ind w:firstLine="504"/>
              <w:rPr>
                <w:rFonts w:eastAsiaTheme="minorEastAsia"/>
                <w:spacing w:val="6"/>
                <w:szCs w:val="24"/>
              </w:rPr>
            </w:pPr>
            <w:r>
              <w:rPr>
                <w:rFonts w:eastAsiaTheme="minorEastAsia"/>
                <w:spacing w:val="6"/>
                <w:szCs w:val="24"/>
              </w:rPr>
              <w:t>（9）正确选择防治污染的设备，建立和健全环境保护设备管理制度和管理措施，使设备正常运行符合设计规定的技术经济指标；</w:t>
            </w:r>
          </w:p>
          <w:p>
            <w:pPr>
              <w:pStyle w:val="10"/>
              <w:adjustRightInd/>
              <w:spacing w:line="360" w:lineRule="auto"/>
              <w:ind w:firstLine="504" w:firstLineChars="200"/>
              <w:textAlignment w:val="auto"/>
              <w:rPr>
                <w:rFonts w:ascii="Times New Roman" w:hAnsi="Times New Roman" w:eastAsiaTheme="minorEastAsia"/>
                <w:b/>
                <w:bCs/>
                <w:spacing w:val="6"/>
                <w:sz w:val="24"/>
                <w:szCs w:val="24"/>
              </w:rPr>
            </w:pPr>
            <w:r>
              <w:rPr>
                <w:rFonts w:ascii="Times New Roman" w:hAnsi="Times New Roman" w:eastAsiaTheme="minorEastAsia"/>
                <w:spacing w:val="6"/>
                <w:sz w:val="24"/>
                <w:szCs w:val="24"/>
              </w:rPr>
              <w:t>（10）开展环境保护与</w:t>
            </w:r>
            <w:r>
              <w:rPr>
                <w:rFonts w:hint="eastAsia" w:eastAsiaTheme="minorEastAsia"/>
                <w:sz w:val="24"/>
                <w:szCs w:val="24"/>
              </w:rPr>
              <w:t>“</w:t>
            </w:r>
            <w:r>
              <w:rPr>
                <w:rFonts w:eastAsiaTheme="minorEastAsia"/>
                <w:sz w:val="24"/>
                <w:szCs w:val="24"/>
              </w:rPr>
              <w:t>清洁生产</w:t>
            </w:r>
            <w:r>
              <w:rPr>
                <w:rFonts w:hint="eastAsia" w:eastAsiaTheme="minorEastAsia"/>
                <w:sz w:val="24"/>
                <w:szCs w:val="24"/>
              </w:rPr>
              <w:t>”</w:t>
            </w:r>
            <w:r>
              <w:rPr>
                <w:rFonts w:ascii="Times New Roman" w:hAnsi="Times New Roman" w:eastAsiaTheme="minorEastAsia"/>
                <w:spacing w:val="6"/>
                <w:sz w:val="24"/>
                <w:szCs w:val="24"/>
              </w:rPr>
              <w:t>的宣传教育，提高企业各级管理干部和广大职工的环保知识水平，增强环境意识，调动广大职工保护环境的积极性。</w:t>
            </w:r>
          </w:p>
          <w:p>
            <w:pPr>
              <w:pStyle w:val="10"/>
              <w:adjustRightInd/>
              <w:spacing w:line="360" w:lineRule="auto"/>
              <w:ind w:firstLine="506" w:firstLineChars="200"/>
              <w:textAlignment w:val="auto"/>
              <w:rPr>
                <w:rFonts w:ascii="Times New Roman" w:hAnsi="Times New Roman" w:eastAsiaTheme="minorEastAsia"/>
                <w:b/>
                <w:bCs/>
                <w:spacing w:val="6"/>
                <w:sz w:val="24"/>
                <w:szCs w:val="24"/>
              </w:rPr>
            </w:pPr>
            <w:r>
              <w:rPr>
                <w:rFonts w:hint="eastAsia" w:ascii="Times New Roman" w:hAnsi="Times New Roman" w:eastAsiaTheme="minorEastAsia"/>
                <w:b/>
                <w:bCs/>
                <w:spacing w:val="6"/>
                <w:sz w:val="24"/>
                <w:szCs w:val="24"/>
              </w:rPr>
              <w:t>2</w:t>
            </w:r>
            <w:r>
              <w:rPr>
                <w:rFonts w:ascii="Times New Roman" w:hAnsi="Times New Roman" w:eastAsiaTheme="minorEastAsia"/>
                <w:b/>
                <w:bCs/>
                <w:spacing w:val="6"/>
                <w:sz w:val="24"/>
                <w:szCs w:val="24"/>
              </w:rPr>
              <w:t>、监测计划</w:t>
            </w:r>
          </w:p>
          <w:p>
            <w:pPr>
              <w:adjustRightInd/>
              <w:snapToGrid/>
              <w:ind w:firstLine="480"/>
              <w:rPr>
                <w:szCs w:val="24"/>
              </w:rPr>
            </w:pPr>
            <w:r>
              <w:rPr>
                <w:rFonts w:eastAsiaTheme="minorEastAsia"/>
              </w:rPr>
              <w:t>建设单位参照《</w:t>
            </w:r>
            <w:r>
              <w:rPr>
                <w:rFonts w:eastAsiaTheme="minorEastAsia"/>
                <w:szCs w:val="24"/>
              </w:rPr>
              <w:t>排污单位自行监测技术指南 总则</w:t>
            </w:r>
            <w:r>
              <w:rPr>
                <w:rFonts w:eastAsiaTheme="minorEastAsia"/>
              </w:rPr>
              <w:t>》</w:t>
            </w:r>
            <w:r>
              <w:rPr>
                <w:rFonts w:hint="eastAsia" w:eastAsiaTheme="minorEastAsia"/>
              </w:rPr>
              <w:t>（</w:t>
            </w:r>
            <w:r>
              <w:rPr>
                <w:rFonts w:eastAsiaTheme="minorEastAsia"/>
              </w:rPr>
              <w:t>HJ819-2017</w:t>
            </w:r>
            <w:r>
              <w:rPr>
                <w:rFonts w:hint="eastAsia" w:eastAsiaTheme="minorEastAsia"/>
              </w:rPr>
              <w:t>）</w:t>
            </w:r>
            <w:r>
              <w:rPr>
                <w:rFonts w:eastAsiaTheme="minorEastAsia"/>
              </w:rPr>
              <w:t>，</w:t>
            </w:r>
            <w:r>
              <w:rPr>
                <w:rFonts w:eastAsiaTheme="minorEastAsia"/>
                <w:szCs w:val="24"/>
              </w:rPr>
              <w:t>在生产运行阶段对其排放的水、气污染物，噪声以及对其周边环境质量影响开展监测（见表3</w:t>
            </w:r>
            <w:r>
              <w:rPr>
                <w:rFonts w:hint="eastAsia" w:eastAsiaTheme="minorEastAsia"/>
                <w:szCs w:val="24"/>
              </w:rPr>
              <w:t>2</w:t>
            </w:r>
            <w:r>
              <w:rPr>
                <w:rFonts w:eastAsiaTheme="minorEastAsia"/>
                <w:szCs w:val="24"/>
              </w:rPr>
              <w:t>）。监测点的选取、监测项目、监测周期及监测方法的确定参照执行国家有关技术标准和规范。该监测可委托当地有资质监测部门进行。</w:t>
            </w:r>
            <w:r>
              <w:t>具体见表</w:t>
            </w:r>
            <w:r>
              <w:rPr>
                <w:rFonts w:hint="eastAsia"/>
              </w:rPr>
              <w:t>42</w:t>
            </w:r>
            <w:r>
              <w:t>。</w:t>
            </w:r>
          </w:p>
          <w:p>
            <w:pPr>
              <w:adjustRightInd/>
              <w:snapToGrid/>
              <w:spacing w:line="240" w:lineRule="auto"/>
              <w:ind w:firstLine="422"/>
              <w:jc w:val="center"/>
              <w:rPr>
                <w:rFonts w:eastAsiaTheme="minorEastAsia"/>
                <w:b/>
                <w:bCs/>
                <w:sz w:val="21"/>
                <w:szCs w:val="21"/>
              </w:rPr>
            </w:pPr>
            <w:r>
              <w:rPr>
                <w:rFonts w:hint="eastAsia" w:eastAsiaTheme="minorEastAsia"/>
                <w:b/>
                <w:bCs/>
                <w:sz w:val="21"/>
                <w:szCs w:val="21"/>
              </w:rPr>
              <w:t>表42  污染源与环境监测计划表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9"/>
              <w:gridCol w:w="2303"/>
              <w:gridCol w:w="1967"/>
              <w:gridCol w:w="1266"/>
              <w:gridCol w:w="2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47" w:hRule="atLeast"/>
              </w:trPr>
              <w:tc>
                <w:tcPr>
                  <w:tcW w:w="818" w:type="pct"/>
                  <w:vAlign w:val="center"/>
                </w:tcPr>
                <w:p>
                  <w:pPr>
                    <w:adjustRightInd/>
                    <w:snapToGrid/>
                    <w:spacing w:line="240" w:lineRule="auto"/>
                    <w:ind w:firstLine="0" w:firstLineChars="0"/>
                    <w:jc w:val="center"/>
                    <w:rPr>
                      <w:b/>
                      <w:sz w:val="21"/>
                      <w:szCs w:val="21"/>
                    </w:rPr>
                  </w:pPr>
                  <w:r>
                    <w:rPr>
                      <w:rFonts w:hAnsi="宋体"/>
                      <w:b/>
                      <w:sz w:val="21"/>
                      <w:szCs w:val="21"/>
                    </w:rPr>
                    <w:t>污染源名称</w:t>
                  </w:r>
                </w:p>
              </w:tc>
              <w:tc>
                <w:tcPr>
                  <w:tcW w:w="1274" w:type="pct"/>
                  <w:vAlign w:val="center"/>
                </w:tcPr>
                <w:p>
                  <w:pPr>
                    <w:adjustRightInd/>
                    <w:snapToGrid/>
                    <w:spacing w:line="240" w:lineRule="auto"/>
                    <w:ind w:firstLine="0" w:firstLineChars="0"/>
                    <w:jc w:val="center"/>
                    <w:rPr>
                      <w:b/>
                      <w:sz w:val="21"/>
                      <w:szCs w:val="21"/>
                    </w:rPr>
                  </w:pPr>
                  <w:r>
                    <w:rPr>
                      <w:rFonts w:hAnsi="宋体"/>
                      <w:b/>
                      <w:sz w:val="21"/>
                      <w:szCs w:val="21"/>
                    </w:rPr>
                    <w:t>监测项目</w:t>
                  </w:r>
                </w:p>
              </w:tc>
              <w:tc>
                <w:tcPr>
                  <w:tcW w:w="1088" w:type="pct"/>
                  <w:vAlign w:val="center"/>
                </w:tcPr>
                <w:p>
                  <w:pPr>
                    <w:adjustRightInd/>
                    <w:snapToGrid/>
                    <w:spacing w:line="240" w:lineRule="auto"/>
                    <w:ind w:firstLine="0" w:firstLineChars="0"/>
                    <w:jc w:val="center"/>
                    <w:rPr>
                      <w:b/>
                      <w:sz w:val="21"/>
                      <w:szCs w:val="21"/>
                    </w:rPr>
                  </w:pPr>
                  <w:r>
                    <w:rPr>
                      <w:rFonts w:hAnsi="宋体"/>
                      <w:b/>
                      <w:sz w:val="21"/>
                      <w:szCs w:val="21"/>
                    </w:rPr>
                    <w:t>监测点位置</w:t>
                  </w:r>
                </w:p>
              </w:tc>
              <w:tc>
                <w:tcPr>
                  <w:tcW w:w="700" w:type="pct"/>
                  <w:vAlign w:val="center"/>
                </w:tcPr>
                <w:p>
                  <w:pPr>
                    <w:adjustRightInd/>
                    <w:snapToGrid/>
                    <w:spacing w:line="240" w:lineRule="auto"/>
                    <w:ind w:firstLine="0" w:firstLineChars="0"/>
                    <w:jc w:val="center"/>
                    <w:rPr>
                      <w:b/>
                      <w:sz w:val="21"/>
                      <w:szCs w:val="21"/>
                    </w:rPr>
                  </w:pPr>
                  <w:r>
                    <w:rPr>
                      <w:rFonts w:hAnsi="宋体"/>
                      <w:b/>
                      <w:sz w:val="21"/>
                      <w:szCs w:val="21"/>
                    </w:rPr>
                    <w:t>监测点数</w:t>
                  </w:r>
                </w:p>
              </w:tc>
              <w:tc>
                <w:tcPr>
                  <w:tcW w:w="1120" w:type="pct"/>
                  <w:vAlign w:val="center"/>
                </w:tcPr>
                <w:p>
                  <w:pPr>
                    <w:adjustRightInd/>
                    <w:snapToGrid/>
                    <w:spacing w:line="240" w:lineRule="auto"/>
                    <w:ind w:firstLine="0" w:firstLineChars="0"/>
                    <w:jc w:val="center"/>
                    <w:rPr>
                      <w:b/>
                      <w:sz w:val="21"/>
                      <w:szCs w:val="21"/>
                    </w:rPr>
                  </w:pPr>
                  <w:r>
                    <w:rPr>
                      <w:rFonts w:hAnsi="宋体"/>
                      <w:b/>
                      <w:sz w:val="21"/>
                      <w:szCs w:val="21"/>
                    </w:rPr>
                    <w:t>监测频率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818" w:type="pct"/>
                  <w:vAlign w:val="center"/>
                </w:tcPr>
                <w:p>
                  <w:pPr>
                    <w:snapToGrid/>
                    <w:spacing w:line="240" w:lineRule="auto"/>
                    <w:ind w:firstLine="0" w:firstLineChars="0"/>
                    <w:jc w:val="center"/>
                    <w:rPr>
                      <w:bCs/>
                      <w:sz w:val="21"/>
                      <w:szCs w:val="21"/>
                    </w:rPr>
                  </w:pPr>
                  <w:r>
                    <w:rPr>
                      <w:rFonts w:hint="eastAsia"/>
                      <w:bCs/>
                      <w:sz w:val="21"/>
                      <w:szCs w:val="21"/>
                    </w:rPr>
                    <w:t>2台生物质锅炉废气</w:t>
                  </w:r>
                </w:p>
              </w:tc>
              <w:tc>
                <w:tcPr>
                  <w:tcW w:w="1274" w:type="pct"/>
                  <w:vAlign w:val="center"/>
                </w:tcPr>
                <w:p>
                  <w:pPr>
                    <w:snapToGrid/>
                    <w:spacing w:line="240" w:lineRule="auto"/>
                    <w:ind w:firstLine="0" w:firstLineChars="0"/>
                    <w:jc w:val="center"/>
                    <w:rPr>
                      <w:bCs/>
                      <w:sz w:val="21"/>
                      <w:szCs w:val="21"/>
                    </w:rPr>
                  </w:pPr>
                  <w:r>
                    <w:rPr>
                      <w:rFonts w:hint="eastAsia"/>
                      <w:bCs/>
                      <w:sz w:val="21"/>
                      <w:szCs w:val="21"/>
                    </w:rPr>
                    <w:t>烟尘、SO</w:t>
                  </w:r>
                  <w:r>
                    <w:rPr>
                      <w:rFonts w:hint="eastAsia"/>
                      <w:bCs/>
                      <w:sz w:val="21"/>
                      <w:szCs w:val="21"/>
                      <w:vertAlign w:val="subscript"/>
                    </w:rPr>
                    <w:t>2</w:t>
                  </w:r>
                  <w:r>
                    <w:rPr>
                      <w:rFonts w:hint="eastAsia"/>
                      <w:bCs/>
                      <w:sz w:val="21"/>
                      <w:szCs w:val="21"/>
                    </w:rPr>
                    <w:t>、NO</w:t>
                  </w:r>
                  <w:r>
                    <w:rPr>
                      <w:rFonts w:hint="eastAsia"/>
                      <w:bCs/>
                      <w:sz w:val="21"/>
                      <w:szCs w:val="21"/>
                      <w:vertAlign w:val="subscript"/>
                    </w:rPr>
                    <w:t>x</w:t>
                  </w:r>
                </w:p>
              </w:tc>
              <w:tc>
                <w:tcPr>
                  <w:tcW w:w="1088" w:type="pct"/>
                  <w:vAlign w:val="center"/>
                </w:tcPr>
                <w:p>
                  <w:pPr>
                    <w:snapToGrid/>
                    <w:spacing w:line="240" w:lineRule="auto"/>
                    <w:ind w:firstLine="0" w:firstLineChars="0"/>
                    <w:jc w:val="center"/>
                    <w:rPr>
                      <w:bCs/>
                      <w:sz w:val="21"/>
                      <w:szCs w:val="21"/>
                    </w:rPr>
                  </w:pPr>
                  <w:r>
                    <w:rPr>
                      <w:rFonts w:hint="eastAsia"/>
                      <w:bCs/>
                      <w:sz w:val="21"/>
                      <w:szCs w:val="21"/>
                    </w:rPr>
                    <w:t>排气筒出口</w:t>
                  </w:r>
                </w:p>
              </w:tc>
              <w:tc>
                <w:tcPr>
                  <w:tcW w:w="700" w:type="pct"/>
                  <w:vAlign w:val="center"/>
                </w:tcPr>
                <w:p>
                  <w:pPr>
                    <w:snapToGrid/>
                    <w:spacing w:line="240" w:lineRule="auto"/>
                    <w:ind w:firstLine="0" w:firstLineChars="0"/>
                    <w:jc w:val="center"/>
                    <w:rPr>
                      <w:bCs/>
                      <w:sz w:val="21"/>
                      <w:szCs w:val="21"/>
                    </w:rPr>
                  </w:pPr>
                  <w:r>
                    <w:rPr>
                      <w:rFonts w:hint="eastAsia"/>
                      <w:bCs/>
                      <w:sz w:val="21"/>
                      <w:szCs w:val="21"/>
                    </w:rPr>
                    <w:t>2个点</w:t>
                  </w:r>
                </w:p>
              </w:tc>
              <w:tc>
                <w:tcPr>
                  <w:tcW w:w="1120" w:type="pct"/>
                  <w:vAlign w:val="center"/>
                </w:tcPr>
                <w:p>
                  <w:pPr>
                    <w:snapToGrid/>
                    <w:spacing w:line="240" w:lineRule="auto"/>
                    <w:ind w:firstLine="0" w:firstLineChars="0"/>
                    <w:jc w:val="center"/>
                    <w:rPr>
                      <w:bCs/>
                      <w:sz w:val="21"/>
                      <w:szCs w:val="21"/>
                    </w:rPr>
                  </w:pPr>
                  <w:r>
                    <w:rPr>
                      <w:rFonts w:hint="eastAsia"/>
                      <w:bCs/>
                      <w:sz w:val="21"/>
                      <w:szCs w:val="21"/>
                    </w:rPr>
                    <w:t>一年1次，每次连续监测2天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818" w:type="pct"/>
                  <w:vAlign w:val="center"/>
                </w:tcPr>
                <w:p>
                  <w:pPr>
                    <w:adjustRightInd/>
                    <w:snapToGrid/>
                    <w:spacing w:line="240" w:lineRule="auto"/>
                    <w:ind w:firstLine="0" w:firstLineChars="0"/>
                    <w:jc w:val="center"/>
                    <w:rPr>
                      <w:sz w:val="21"/>
                      <w:szCs w:val="21"/>
                    </w:rPr>
                  </w:pPr>
                  <w:r>
                    <w:rPr>
                      <w:rFonts w:hAnsi="宋体"/>
                      <w:sz w:val="21"/>
                      <w:szCs w:val="21"/>
                    </w:rPr>
                    <w:t>环境噪声</w:t>
                  </w:r>
                </w:p>
              </w:tc>
              <w:tc>
                <w:tcPr>
                  <w:tcW w:w="1274" w:type="pct"/>
                  <w:vAlign w:val="center"/>
                </w:tcPr>
                <w:p>
                  <w:pPr>
                    <w:adjustRightInd/>
                    <w:snapToGrid/>
                    <w:spacing w:line="240" w:lineRule="auto"/>
                    <w:ind w:firstLine="0" w:firstLineChars="0"/>
                    <w:jc w:val="center"/>
                    <w:rPr>
                      <w:sz w:val="21"/>
                      <w:szCs w:val="21"/>
                    </w:rPr>
                  </w:pPr>
                  <w:r>
                    <w:rPr>
                      <w:sz w:val="21"/>
                      <w:szCs w:val="21"/>
                    </w:rPr>
                    <w:t>Leq</w:t>
                  </w:r>
                  <w:r>
                    <w:rPr>
                      <w:rFonts w:hint="eastAsia"/>
                      <w:sz w:val="21"/>
                      <w:szCs w:val="21"/>
                    </w:rPr>
                    <w:t>（</w:t>
                  </w:r>
                  <w:r>
                    <w:rPr>
                      <w:sz w:val="21"/>
                      <w:szCs w:val="21"/>
                    </w:rPr>
                    <w:t>A</w:t>
                  </w:r>
                  <w:r>
                    <w:rPr>
                      <w:rFonts w:hint="eastAsia"/>
                      <w:sz w:val="21"/>
                      <w:szCs w:val="21"/>
                    </w:rPr>
                    <w:t>）</w:t>
                  </w:r>
                </w:p>
              </w:tc>
              <w:tc>
                <w:tcPr>
                  <w:tcW w:w="1088" w:type="pct"/>
                  <w:vAlign w:val="center"/>
                </w:tcPr>
                <w:p>
                  <w:pPr>
                    <w:adjustRightInd/>
                    <w:snapToGrid/>
                    <w:spacing w:line="240" w:lineRule="auto"/>
                    <w:ind w:firstLine="0" w:firstLineChars="0"/>
                    <w:jc w:val="center"/>
                    <w:rPr>
                      <w:sz w:val="21"/>
                      <w:szCs w:val="21"/>
                    </w:rPr>
                  </w:pPr>
                  <w:r>
                    <w:rPr>
                      <w:rFonts w:hAnsi="宋体"/>
                      <w:sz w:val="21"/>
                      <w:szCs w:val="21"/>
                    </w:rPr>
                    <w:t>场界四周</w:t>
                  </w:r>
                  <w:r>
                    <w:rPr>
                      <w:rFonts w:hint="eastAsia" w:hAnsi="宋体"/>
                      <w:sz w:val="21"/>
                      <w:szCs w:val="21"/>
                    </w:rPr>
                    <w:t>外1m处</w:t>
                  </w:r>
                </w:p>
              </w:tc>
              <w:tc>
                <w:tcPr>
                  <w:tcW w:w="700" w:type="pct"/>
                  <w:vAlign w:val="center"/>
                </w:tcPr>
                <w:p>
                  <w:pPr>
                    <w:adjustRightInd/>
                    <w:snapToGrid/>
                    <w:spacing w:line="240" w:lineRule="auto"/>
                    <w:ind w:firstLine="0" w:firstLineChars="0"/>
                    <w:jc w:val="center"/>
                    <w:rPr>
                      <w:sz w:val="21"/>
                      <w:szCs w:val="21"/>
                    </w:rPr>
                  </w:pPr>
                  <w:r>
                    <w:rPr>
                      <w:rFonts w:hint="eastAsia"/>
                      <w:sz w:val="21"/>
                      <w:szCs w:val="21"/>
                    </w:rPr>
                    <w:t>4</w:t>
                  </w:r>
                  <w:r>
                    <w:rPr>
                      <w:rFonts w:hAnsi="宋体"/>
                      <w:sz w:val="21"/>
                      <w:szCs w:val="21"/>
                    </w:rPr>
                    <w:t>个点</w:t>
                  </w:r>
                </w:p>
              </w:tc>
              <w:tc>
                <w:tcPr>
                  <w:tcW w:w="1120" w:type="pct"/>
                  <w:vAlign w:val="center"/>
                </w:tcPr>
                <w:p>
                  <w:pPr>
                    <w:adjustRightInd/>
                    <w:snapToGrid/>
                    <w:spacing w:line="240" w:lineRule="auto"/>
                    <w:ind w:firstLine="0" w:firstLineChars="0"/>
                    <w:jc w:val="center"/>
                    <w:rPr>
                      <w:sz w:val="21"/>
                      <w:szCs w:val="21"/>
                    </w:rPr>
                  </w:pPr>
                  <w:r>
                    <w:rPr>
                      <w:rFonts w:hint="eastAsia" w:hAnsi="宋体"/>
                      <w:sz w:val="21"/>
                      <w:szCs w:val="21"/>
                    </w:rPr>
                    <w:t>一年1次，每次连续监测2天</w:t>
                  </w:r>
                </w:p>
              </w:tc>
            </w:tr>
          </w:tbl>
          <w:p>
            <w:pPr>
              <w:ind w:firstLine="0" w:firstLineChars="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180" w:type="dxa"/>
          </w:tcPr>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r>
              <w:rPr>
                <w:rFonts w:hint="eastAsia"/>
                <w:b/>
                <w:szCs w:val="24"/>
              </w:rPr>
              <w:t>十二、环保设施清单</w:t>
            </w:r>
          </w:p>
          <w:p>
            <w:pPr>
              <w:adjustRightInd/>
              <w:snapToGrid/>
              <w:ind w:firstLine="480"/>
              <w:jc w:val="left"/>
            </w:pPr>
            <w:r>
              <w:rPr>
                <w:rFonts w:hint="eastAsia"/>
                <w:szCs w:val="24"/>
              </w:rPr>
              <w:t>环保设施清单见表43。</w:t>
            </w:r>
          </w:p>
          <w:p>
            <w:pPr>
              <w:tabs>
                <w:tab w:val="left" w:pos="1680"/>
                <w:tab w:val="center" w:pos="4829"/>
              </w:tabs>
              <w:adjustRightInd/>
              <w:snapToGrid/>
              <w:spacing w:line="240" w:lineRule="auto"/>
              <w:ind w:firstLine="422"/>
              <w:jc w:val="left"/>
              <w:rPr>
                <w:rFonts w:eastAsiaTheme="minorEastAsia"/>
                <w:b/>
                <w:bCs/>
                <w:sz w:val="21"/>
                <w:szCs w:val="21"/>
              </w:rPr>
            </w:pPr>
            <w:r>
              <w:rPr>
                <w:rFonts w:eastAsiaTheme="minorEastAsia"/>
                <w:b/>
                <w:bCs/>
                <w:sz w:val="21"/>
                <w:szCs w:val="21"/>
              </w:rPr>
              <w:tab/>
            </w:r>
            <w:r>
              <w:rPr>
                <w:rFonts w:eastAsiaTheme="minorEastAsia"/>
                <w:b/>
                <w:bCs/>
                <w:sz w:val="21"/>
                <w:szCs w:val="21"/>
              </w:rPr>
              <w:tab/>
            </w:r>
            <w:r>
              <w:rPr>
                <w:rFonts w:hint="eastAsia" w:eastAsiaTheme="minorEastAsia"/>
                <w:b/>
                <w:bCs/>
                <w:sz w:val="21"/>
                <w:szCs w:val="21"/>
              </w:rPr>
              <w:t>表43  环境保护措施验收清单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180" w:type="dxa"/>
          </w:tcPr>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44"/>
              <w:gridCol w:w="1181"/>
              <w:gridCol w:w="2387"/>
              <w:gridCol w:w="2387"/>
              <w:gridCol w:w="2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Align w:val="center"/>
                </w:tcPr>
                <w:p>
                  <w:pPr>
                    <w:adjustRightInd/>
                    <w:snapToGrid/>
                    <w:spacing w:line="240" w:lineRule="auto"/>
                    <w:ind w:firstLine="0" w:firstLineChars="0"/>
                    <w:jc w:val="center"/>
                    <w:rPr>
                      <w:b/>
                      <w:bCs/>
                      <w:sz w:val="21"/>
                      <w:szCs w:val="21"/>
                    </w:rPr>
                  </w:pPr>
                  <w:r>
                    <w:rPr>
                      <w:b/>
                      <w:bCs/>
                      <w:sz w:val="21"/>
                      <w:szCs w:val="21"/>
                    </w:rPr>
                    <w:t>项目</w:t>
                  </w:r>
                </w:p>
              </w:tc>
              <w:tc>
                <w:tcPr>
                  <w:tcW w:w="756" w:type="pct"/>
                  <w:vAlign w:val="center"/>
                </w:tcPr>
                <w:p>
                  <w:pPr>
                    <w:adjustRightInd/>
                    <w:snapToGrid/>
                    <w:spacing w:line="240" w:lineRule="auto"/>
                    <w:ind w:firstLine="0" w:firstLineChars="0"/>
                    <w:jc w:val="center"/>
                    <w:rPr>
                      <w:b/>
                      <w:bCs/>
                      <w:sz w:val="21"/>
                      <w:szCs w:val="21"/>
                    </w:rPr>
                  </w:pPr>
                  <w:r>
                    <w:rPr>
                      <w:b/>
                      <w:bCs/>
                      <w:sz w:val="21"/>
                      <w:szCs w:val="21"/>
                    </w:rPr>
                    <w:t>污染源</w:t>
                  </w:r>
                </w:p>
              </w:tc>
              <w:tc>
                <w:tcPr>
                  <w:tcW w:w="1167" w:type="pct"/>
                  <w:vAlign w:val="center"/>
                </w:tcPr>
                <w:p>
                  <w:pPr>
                    <w:adjustRightInd/>
                    <w:snapToGrid/>
                    <w:spacing w:line="240" w:lineRule="auto"/>
                    <w:ind w:firstLine="0" w:firstLineChars="0"/>
                    <w:jc w:val="center"/>
                    <w:rPr>
                      <w:b/>
                      <w:bCs/>
                      <w:sz w:val="21"/>
                      <w:szCs w:val="21"/>
                    </w:rPr>
                  </w:pPr>
                  <w:r>
                    <w:rPr>
                      <w:b/>
                      <w:bCs/>
                      <w:sz w:val="21"/>
                      <w:szCs w:val="21"/>
                    </w:rPr>
                    <w:t>治理措施</w:t>
                  </w:r>
                  <w:r>
                    <w:rPr>
                      <w:rFonts w:hint="eastAsia"/>
                      <w:b/>
                      <w:bCs/>
                      <w:sz w:val="21"/>
                      <w:szCs w:val="21"/>
                    </w:rPr>
                    <w:t>（</w:t>
                  </w:r>
                  <w:r>
                    <w:rPr>
                      <w:b/>
                      <w:bCs/>
                      <w:sz w:val="21"/>
                      <w:szCs w:val="21"/>
                    </w:rPr>
                    <w:t>数量、规模、处理能力等</w:t>
                  </w:r>
                  <w:r>
                    <w:rPr>
                      <w:rFonts w:hint="eastAsia"/>
                      <w:b/>
                      <w:bCs/>
                      <w:sz w:val="21"/>
                      <w:szCs w:val="21"/>
                    </w:rPr>
                    <w:t>）</w:t>
                  </w:r>
                </w:p>
              </w:tc>
              <w:tc>
                <w:tcPr>
                  <w:tcW w:w="1165" w:type="pct"/>
                  <w:vAlign w:val="center"/>
                </w:tcPr>
                <w:p>
                  <w:pPr>
                    <w:adjustRightInd/>
                    <w:snapToGrid/>
                    <w:spacing w:line="240" w:lineRule="auto"/>
                    <w:ind w:firstLine="0" w:firstLineChars="0"/>
                    <w:jc w:val="center"/>
                    <w:rPr>
                      <w:b/>
                      <w:bCs/>
                      <w:sz w:val="21"/>
                      <w:szCs w:val="21"/>
                    </w:rPr>
                  </w:pPr>
                  <w:r>
                    <w:rPr>
                      <w:b/>
                      <w:bCs/>
                      <w:sz w:val="21"/>
                      <w:szCs w:val="21"/>
                    </w:rPr>
                    <w:t>验收内容</w:t>
                  </w:r>
                </w:p>
              </w:tc>
              <w:tc>
                <w:tcPr>
                  <w:tcW w:w="1509" w:type="pct"/>
                  <w:vAlign w:val="center"/>
                </w:tcPr>
                <w:p>
                  <w:pPr>
                    <w:adjustRightInd/>
                    <w:snapToGrid/>
                    <w:spacing w:line="240" w:lineRule="auto"/>
                    <w:ind w:firstLine="0" w:firstLineChars="0"/>
                    <w:jc w:val="center"/>
                    <w:rPr>
                      <w:b/>
                      <w:bCs/>
                      <w:sz w:val="21"/>
                      <w:szCs w:val="21"/>
                    </w:rPr>
                  </w:pPr>
                  <w:r>
                    <w:rPr>
                      <w:b/>
                      <w:bCs/>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restart"/>
                  <w:vAlign w:val="center"/>
                </w:tcPr>
                <w:p>
                  <w:pPr>
                    <w:adjustRightInd/>
                    <w:snapToGrid/>
                    <w:spacing w:line="240" w:lineRule="auto"/>
                    <w:ind w:firstLine="0" w:firstLineChars="0"/>
                    <w:jc w:val="center"/>
                    <w:rPr>
                      <w:bCs/>
                      <w:sz w:val="21"/>
                      <w:szCs w:val="21"/>
                    </w:rPr>
                  </w:pPr>
                  <w:r>
                    <w:rPr>
                      <w:bCs/>
                      <w:sz w:val="21"/>
                      <w:szCs w:val="21"/>
                    </w:rPr>
                    <w:t>废气</w:t>
                  </w:r>
                </w:p>
              </w:tc>
              <w:tc>
                <w:tcPr>
                  <w:tcW w:w="756" w:type="pct"/>
                  <w:vAlign w:val="center"/>
                </w:tcPr>
                <w:p>
                  <w:pPr>
                    <w:snapToGrid/>
                    <w:spacing w:line="240" w:lineRule="auto"/>
                    <w:ind w:firstLine="0" w:firstLineChars="0"/>
                    <w:jc w:val="center"/>
                    <w:rPr>
                      <w:bCs/>
                      <w:sz w:val="21"/>
                      <w:szCs w:val="21"/>
                    </w:rPr>
                  </w:pPr>
                  <w:r>
                    <w:rPr>
                      <w:bCs/>
                      <w:sz w:val="21"/>
                      <w:szCs w:val="21"/>
                    </w:rPr>
                    <w:t>生物质</w:t>
                  </w:r>
                  <w:r>
                    <w:rPr>
                      <w:rFonts w:hint="eastAsia"/>
                      <w:bCs/>
                      <w:sz w:val="21"/>
                      <w:szCs w:val="21"/>
                    </w:rPr>
                    <w:t>锅炉</w:t>
                  </w:r>
                  <w:r>
                    <w:rPr>
                      <w:bCs/>
                      <w:sz w:val="21"/>
                      <w:szCs w:val="21"/>
                    </w:rPr>
                    <w:t>废气</w:t>
                  </w:r>
                </w:p>
              </w:tc>
              <w:tc>
                <w:tcPr>
                  <w:tcW w:w="1167" w:type="pct"/>
                  <w:vAlign w:val="center"/>
                </w:tcPr>
                <w:p>
                  <w:pPr>
                    <w:snapToGrid/>
                    <w:spacing w:line="240" w:lineRule="auto"/>
                    <w:ind w:firstLine="0" w:firstLineChars="0"/>
                    <w:jc w:val="center"/>
                    <w:rPr>
                      <w:bCs/>
                      <w:sz w:val="21"/>
                      <w:szCs w:val="21"/>
                    </w:rPr>
                  </w:pP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25</w:t>
                  </w:r>
                  <w:r>
                    <w:rPr>
                      <w:bCs/>
                      <w:sz w:val="21"/>
                      <w:szCs w:val="21"/>
                    </w:rPr>
                    <w:t>m高排气筒</w:t>
                  </w:r>
                </w:p>
              </w:tc>
              <w:tc>
                <w:tcPr>
                  <w:tcW w:w="1165" w:type="pct"/>
                  <w:vAlign w:val="center"/>
                </w:tcPr>
                <w:p>
                  <w:pPr>
                    <w:snapToGrid/>
                    <w:spacing w:line="240" w:lineRule="auto"/>
                    <w:ind w:firstLine="0" w:firstLineChars="0"/>
                    <w:jc w:val="center"/>
                    <w:rPr>
                      <w:bCs/>
                      <w:sz w:val="21"/>
                      <w:szCs w:val="21"/>
                    </w:rPr>
                  </w:pP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25</w:t>
                  </w:r>
                  <w:r>
                    <w:rPr>
                      <w:bCs/>
                      <w:sz w:val="21"/>
                      <w:szCs w:val="21"/>
                    </w:rPr>
                    <w:t>m高排气筒</w:t>
                  </w:r>
                </w:p>
              </w:tc>
              <w:tc>
                <w:tcPr>
                  <w:tcW w:w="1509" w:type="pct"/>
                  <w:vAlign w:val="center"/>
                </w:tcPr>
                <w:p>
                  <w:pPr>
                    <w:snapToGrid/>
                    <w:spacing w:line="240" w:lineRule="auto"/>
                    <w:ind w:firstLine="0" w:firstLineChars="0"/>
                    <w:jc w:val="center"/>
                    <w:rPr>
                      <w:bCs/>
                      <w:sz w:val="21"/>
                      <w:szCs w:val="21"/>
                    </w:rPr>
                  </w:pPr>
                  <w:r>
                    <w:rPr>
                      <w:bCs/>
                      <w:sz w:val="21"/>
                      <w:szCs w:val="21"/>
                    </w:rPr>
                    <w:t>满足《锅炉大气污染物综合排放标准》（</w:t>
                  </w:r>
                  <w:r>
                    <w:rPr>
                      <w:rFonts w:hint="eastAsia"/>
                      <w:bCs/>
                      <w:sz w:val="21"/>
                      <w:szCs w:val="21"/>
                    </w:rPr>
                    <w:t>DB61/1226</w:t>
                  </w:r>
                  <w:r>
                    <w:rPr>
                      <w:bCs/>
                      <w:sz w:val="21"/>
                      <w:szCs w:val="21"/>
                    </w:rPr>
                    <w:t>-201</w:t>
                  </w:r>
                  <w:r>
                    <w:rPr>
                      <w:rFonts w:hint="eastAsia"/>
                      <w:bCs/>
                      <w:sz w:val="21"/>
                      <w:szCs w:val="21"/>
                    </w:rPr>
                    <w:t>8</w:t>
                  </w:r>
                  <w:r>
                    <w:rPr>
                      <w:bCs/>
                      <w:sz w:val="21"/>
                      <w:szCs w:val="21"/>
                    </w:rPr>
                    <w:t>）相关要求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napToGrid/>
                    <w:spacing w:line="240" w:lineRule="auto"/>
                    <w:ind w:firstLine="0" w:firstLineChars="0"/>
                    <w:jc w:val="center"/>
                    <w:rPr>
                      <w:bCs/>
                      <w:sz w:val="21"/>
                      <w:szCs w:val="21"/>
                    </w:rPr>
                  </w:pPr>
                  <w:r>
                    <w:rPr>
                      <w:bCs/>
                      <w:sz w:val="21"/>
                      <w:szCs w:val="21"/>
                    </w:rPr>
                    <w:t>油烟废气</w:t>
                  </w:r>
                </w:p>
              </w:tc>
              <w:tc>
                <w:tcPr>
                  <w:tcW w:w="1167" w:type="pct"/>
                  <w:vAlign w:val="center"/>
                </w:tcPr>
                <w:p>
                  <w:pPr>
                    <w:snapToGrid/>
                    <w:spacing w:line="240" w:lineRule="auto"/>
                    <w:ind w:firstLine="0" w:firstLineChars="0"/>
                    <w:jc w:val="center"/>
                    <w:rPr>
                      <w:bCs/>
                      <w:sz w:val="21"/>
                      <w:szCs w:val="21"/>
                    </w:rPr>
                  </w:pPr>
                  <w:r>
                    <w:rPr>
                      <w:rFonts w:hint="eastAsia"/>
                      <w:bCs/>
                      <w:sz w:val="21"/>
                      <w:szCs w:val="21"/>
                    </w:rPr>
                    <w:t>油烟净化设施（净化效率不低于60%）</w:t>
                  </w:r>
                </w:p>
              </w:tc>
              <w:tc>
                <w:tcPr>
                  <w:tcW w:w="1165" w:type="pct"/>
                  <w:vAlign w:val="center"/>
                </w:tcPr>
                <w:p>
                  <w:pPr>
                    <w:snapToGrid/>
                    <w:spacing w:line="240" w:lineRule="auto"/>
                    <w:ind w:firstLine="0" w:firstLineChars="0"/>
                    <w:jc w:val="center"/>
                    <w:rPr>
                      <w:bCs/>
                      <w:sz w:val="21"/>
                      <w:szCs w:val="21"/>
                    </w:rPr>
                  </w:pPr>
                  <w:r>
                    <w:rPr>
                      <w:rFonts w:hint="eastAsia"/>
                      <w:bCs/>
                      <w:sz w:val="21"/>
                      <w:szCs w:val="21"/>
                    </w:rPr>
                    <w:t>油烟净化设施（净化效率不低于60%）</w:t>
                  </w:r>
                </w:p>
              </w:tc>
              <w:tc>
                <w:tcPr>
                  <w:tcW w:w="1509" w:type="pct"/>
                  <w:vAlign w:val="center"/>
                </w:tcPr>
                <w:p>
                  <w:pPr>
                    <w:snapToGrid/>
                    <w:spacing w:line="240" w:lineRule="auto"/>
                    <w:ind w:firstLine="0" w:firstLineChars="0"/>
                    <w:jc w:val="center"/>
                    <w:rPr>
                      <w:bCs/>
                      <w:sz w:val="21"/>
                      <w:szCs w:val="21"/>
                    </w:rPr>
                  </w:pPr>
                  <w:r>
                    <w:rPr>
                      <w:rFonts w:hint="eastAsia"/>
                      <w:sz w:val="21"/>
                      <w:szCs w:val="21"/>
                    </w:rPr>
                    <w:t>《饮食业油烟排放标准》（18483-2001）排放限值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restart"/>
                  <w:vAlign w:val="center"/>
                </w:tcPr>
                <w:p>
                  <w:pPr>
                    <w:adjustRightInd/>
                    <w:snapToGrid/>
                    <w:spacing w:line="240" w:lineRule="auto"/>
                    <w:ind w:firstLine="0" w:firstLineChars="0"/>
                    <w:jc w:val="center"/>
                    <w:rPr>
                      <w:bCs/>
                      <w:sz w:val="21"/>
                      <w:szCs w:val="21"/>
                    </w:rPr>
                  </w:pPr>
                  <w:r>
                    <w:rPr>
                      <w:bCs/>
                      <w:sz w:val="21"/>
                      <w:szCs w:val="21"/>
                    </w:rPr>
                    <w:t>废水</w:t>
                  </w:r>
                </w:p>
              </w:tc>
              <w:tc>
                <w:tcPr>
                  <w:tcW w:w="756" w:type="pct"/>
                  <w:vAlign w:val="center"/>
                </w:tcPr>
                <w:p>
                  <w:pPr>
                    <w:adjustRightInd/>
                    <w:snapToGrid/>
                    <w:spacing w:line="240" w:lineRule="auto"/>
                    <w:ind w:firstLine="0" w:firstLineChars="0"/>
                    <w:jc w:val="center"/>
                    <w:rPr>
                      <w:bCs/>
                      <w:sz w:val="21"/>
                      <w:szCs w:val="21"/>
                    </w:rPr>
                  </w:pPr>
                  <w:r>
                    <w:rPr>
                      <w:bCs/>
                      <w:sz w:val="21"/>
                      <w:szCs w:val="21"/>
                    </w:rPr>
                    <w:t>生活污水</w:t>
                  </w:r>
                </w:p>
              </w:tc>
              <w:tc>
                <w:tcPr>
                  <w:tcW w:w="1167" w:type="pct"/>
                  <w:vAlign w:val="center"/>
                </w:tcPr>
                <w:p>
                  <w:pPr>
                    <w:adjustRightInd/>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1165" w:type="pct"/>
                  <w:vAlign w:val="center"/>
                </w:tcPr>
                <w:p>
                  <w:pPr>
                    <w:adjustRightInd/>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1509" w:type="pct"/>
                  <w:vAlign w:val="center"/>
                </w:tcPr>
                <w:p>
                  <w:pPr>
                    <w:adjustRightInd/>
                    <w:snapToGrid/>
                    <w:spacing w:line="240" w:lineRule="auto"/>
                    <w:ind w:firstLine="0" w:firstLineChars="0"/>
                    <w:jc w:val="center"/>
                    <w:rPr>
                      <w:bCs/>
                      <w:sz w:val="21"/>
                      <w:szCs w:val="21"/>
                    </w:rPr>
                  </w:pPr>
                  <w:r>
                    <w:rPr>
                      <w:bCs/>
                      <w:sz w:val="21"/>
                      <w:szCs w:val="21"/>
                    </w:rPr>
                    <w:t>定期清掏用于香椿种植区作肥，不外排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adjustRightInd/>
                    <w:snapToGrid/>
                    <w:spacing w:line="240" w:lineRule="auto"/>
                    <w:ind w:firstLine="0" w:firstLineChars="0"/>
                    <w:jc w:val="center"/>
                    <w:rPr>
                      <w:bCs/>
                      <w:sz w:val="21"/>
                      <w:szCs w:val="21"/>
                    </w:rPr>
                  </w:pPr>
                  <w:r>
                    <w:rPr>
                      <w:bCs/>
                      <w:sz w:val="21"/>
                      <w:szCs w:val="21"/>
                    </w:rPr>
                    <w:t>生产废水</w:t>
                  </w:r>
                </w:p>
              </w:tc>
              <w:tc>
                <w:tcPr>
                  <w:tcW w:w="1167" w:type="pct"/>
                  <w:vAlign w:val="center"/>
                </w:tcPr>
                <w:p>
                  <w:pPr>
                    <w:adjustRightInd/>
                    <w:snapToGrid/>
                    <w:spacing w:line="240" w:lineRule="auto"/>
                    <w:ind w:firstLine="0" w:firstLineChars="0"/>
                    <w:jc w:val="center"/>
                    <w:rPr>
                      <w:bCs/>
                      <w:sz w:val="21"/>
                      <w:szCs w:val="21"/>
                    </w:rPr>
                  </w:pPr>
                  <w:r>
                    <w:rPr>
                      <w:rFonts w:hint="eastAsia"/>
                      <w:sz w:val="21"/>
                      <w:szCs w:val="21"/>
                    </w:rPr>
                    <w:t>沉淀池（2m×2.4m×2.4m）；清水池（2.8m×2.4m×2.4m）</w:t>
                  </w:r>
                </w:p>
              </w:tc>
              <w:tc>
                <w:tcPr>
                  <w:tcW w:w="1165" w:type="pct"/>
                  <w:vAlign w:val="center"/>
                </w:tcPr>
                <w:p>
                  <w:pPr>
                    <w:adjustRightInd/>
                    <w:snapToGrid/>
                    <w:spacing w:line="240" w:lineRule="auto"/>
                    <w:ind w:firstLine="0" w:firstLineChars="0"/>
                    <w:jc w:val="center"/>
                    <w:rPr>
                      <w:bCs/>
                      <w:sz w:val="21"/>
                      <w:szCs w:val="21"/>
                    </w:rPr>
                  </w:pPr>
                  <w:r>
                    <w:rPr>
                      <w:rFonts w:hint="eastAsia"/>
                      <w:sz w:val="21"/>
                      <w:szCs w:val="21"/>
                    </w:rPr>
                    <w:t>沉淀池（2m×2.4m×2.4m）；清水池（2.8m×2.4m×2.4m）</w:t>
                  </w:r>
                </w:p>
              </w:tc>
              <w:tc>
                <w:tcPr>
                  <w:tcW w:w="1509" w:type="pct"/>
                  <w:vAlign w:val="center"/>
                </w:tcPr>
                <w:p>
                  <w:pPr>
                    <w:adjustRightInd/>
                    <w:snapToGrid/>
                    <w:spacing w:line="240" w:lineRule="auto"/>
                    <w:ind w:firstLine="0" w:firstLineChars="0"/>
                    <w:jc w:val="center"/>
                    <w:rPr>
                      <w:sz w:val="21"/>
                      <w:szCs w:val="21"/>
                    </w:rPr>
                  </w:pPr>
                  <w:r>
                    <w:rPr>
                      <w:rFonts w:hint="eastAsia"/>
                      <w:sz w:val="21"/>
                      <w:szCs w:val="21"/>
                    </w:rPr>
                    <w:t>周边香椿种植基地灌溉及厂内外洒水抑尘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Align w:val="center"/>
                </w:tcPr>
                <w:p>
                  <w:pPr>
                    <w:adjustRightInd/>
                    <w:snapToGrid/>
                    <w:spacing w:line="240" w:lineRule="auto"/>
                    <w:ind w:firstLine="0" w:firstLineChars="0"/>
                    <w:jc w:val="center"/>
                    <w:rPr>
                      <w:bCs/>
                      <w:sz w:val="21"/>
                      <w:szCs w:val="21"/>
                    </w:rPr>
                  </w:pPr>
                  <w:r>
                    <w:rPr>
                      <w:bCs/>
                      <w:sz w:val="21"/>
                      <w:szCs w:val="21"/>
                    </w:rPr>
                    <w:t>噪声</w:t>
                  </w:r>
                </w:p>
              </w:tc>
              <w:tc>
                <w:tcPr>
                  <w:tcW w:w="756" w:type="pct"/>
                  <w:vAlign w:val="center"/>
                </w:tcPr>
                <w:p>
                  <w:pPr>
                    <w:adjustRightInd/>
                    <w:snapToGrid/>
                    <w:spacing w:line="240" w:lineRule="auto"/>
                    <w:ind w:firstLine="0" w:firstLineChars="0"/>
                    <w:jc w:val="center"/>
                    <w:rPr>
                      <w:bCs/>
                      <w:sz w:val="21"/>
                      <w:szCs w:val="21"/>
                    </w:rPr>
                  </w:pPr>
                  <w:r>
                    <w:rPr>
                      <w:bCs/>
                      <w:sz w:val="21"/>
                      <w:szCs w:val="21"/>
                    </w:rPr>
                    <w:t>生产设备</w:t>
                  </w:r>
                </w:p>
              </w:tc>
              <w:tc>
                <w:tcPr>
                  <w:tcW w:w="1167" w:type="pct"/>
                  <w:vAlign w:val="center"/>
                </w:tcPr>
                <w:p>
                  <w:pPr>
                    <w:adjustRightInd/>
                    <w:snapToGrid/>
                    <w:spacing w:line="240" w:lineRule="auto"/>
                    <w:ind w:firstLine="0" w:firstLineChars="0"/>
                    <w:jc w:val="center"/>
                    <w:rPr>
                      <w:bCs/>
                      <w:sz w:val="21"/>
                      <w:szCs w:val="21"/>
                    </w:rPr>
                  </w:pPr>
                  <w:r>
                    <w:rPr>
                      <w:rFonts w:hint="eastAsia"/>
                      <w:bCs/>
                      <w:sz w:val="21"/>
                      <w:szCs w:val="21"/>
                    </w:rPr>
                    <w:t>低噪声设备、</w:t>
                  </w:r>
                  <w:r>
                    <w:rPr>
                      <w:rFonts w:eastAsiaTheme="minorEastAsia"/>
                      <w:sz w:val="21"/>
                      <w:szCs w:val="21"/>
                    </w:rPr>
                    <w:t>基础减振、隔声、消声</w:t>
                  </w:r>
                </w:p>
              </w:tc>
              <w:tc>
                <w:tcPr>
                  <w:tcW w:w="1165" w:type="pct"/>
                  <w:vAlign w:val="center"/>
                </w:tcPr>
                <w:p>
                  <w:pPr>
                    <w:adjustRightInd/>
                    <w:snapToGrid/>
                    <w:spacing w:line="240" w:lineRule="auto"/>
                    <w:ind w:firstLine="0" w:firstLineChars="0"/>
                    <w:jc w:val="center"/>
                    <w:rPr>
                      <w:bCs/>
                      <w:sz w:val="21"/>
                      <w:szCs w:val="21"/>
                    </w:rPr>
                  </w:pPr>
                  <w:r>
                    <w:rPr>
                      <w:rFonts w:hint="eastAsia"/>
                      <w:bCs/>
                      <w:sz w:val="21"/>
                      <w:szCs w:val="21"/>
                    </w:rPr>
                    <w:t>低噪声设备、</w:t>
                  </w:r>
                  <w:r>
                    <w:rPr>
                      <w:rFonts w:eastAsiaTheme="minorEastAsia"/>
                      <w:sz w:val="21"/>
                      <w:szCs w:val="21"/>
                    </w:rPr>
                    <w:t>基础减振、隔声、消声</w:t>
                  </w:r>
                </w:p>
              </w:tc>
              <w:tc>
                <w:tcPr>
                  <w:tcW w:w="1509" w:type="pct"/>
                  <w:vAlign w:val="center"/>
                </w:tcPr>
                <w:p>
                  <w:pPr>
                    <w:adjustRightInd/>
                    <w:snapToGrid/>
                    <w:spacing w:line="240" w:lineRule="auto"/>
                    <w:ind w:firstLine="0" w:firstLineChars="0"/>
                    <w:jc w:val="center"/>
                    <w:rPr>
                      <w:bCs/>
                      <w:sz w:val="21"/>
                      <w:szCs w:val="21"/>
                    </w:rPr>
                  </w:pPr>
                  <w:r>
                    <w:rPr>
                      <w:bCs/>
                      <w:sz w:val="21"/>
                      <w:szCs w:val="21"/>
                    </w:rPr>
                    <w:t>满足《工业企业厂界环境噪声排放标准》（GB12348- 2008）2类及</w:t>
                  </w:r>
                  <w:r>
                    <w:rPr>
                      <w:rFonts w:hint="eastAsia"/>
                      <w:bCs/>
                      <w:sz w:val="21"/>
                      <w:szCs w:val="21"/>
                    </w:rPr>
                    <w:t>4</w:t>
                  </w:r>
                  <w:r>
                    <w:rPr>
                      <w:bCs/>
                      <w:sz w:val="21"/>
                      <w:szCs w:val="21"/>
                    </w:rPr>
                    <w:t>类标准要求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404" w:type="pct"/>
                  <w:vMerge w:val="restart"/>
                  <w:vAlign w:val="center"/>
                </w:tcPr>
                <w:p>
                  <w:pPr>
                    <w:adjustRightInd/>
                    <w:snapToGrid/>
                    <w:spacing w:line="240" w:lineRule="auto"/>
                    <w:ind w:firstLine="0" w:firstLineChars="0"/>
                    <w:jc w:val="center"/>
                    <w:rPr>
                      <w:bCs/>
                      <w:sz w:val="21"/>
                      <w:szCs w:val="21"/>
                    </w:rPr>
                  </w:pPr>
                  <w:r>
                    <w:rPr>
                      <w:bCs/>
                      <w:sz w:val="21"/>
                      <w:szCs w:val="21"/>
                    </w:rPr>
                    <w:t>固废</w:t>
                  </w:r>
                </w:p>
              </w:tc>
              <w:tc>
                <w:tcPr>
                  <w:tcW w:w="756" w:type="pct"/>
                  <w:vAlign w:val="center"/>
                </w:tcPr>
                <w:p>
                  <w:pPr>
                    <w:spacing w:line="240" w:lineRule="auto"/>
                    <w:ind w:firstLine="0" w:firstLineChars="0"/>
                    <w:jc w:val="center"/>
                    <w:rPr>
                      <w:sz w:val="21"/>
                      <w:szCs w:val="21"/>
                    </w:rPr>
                  </w:pPr>
                  <w:r>
                    <w:rPr>
                      <w:sz w:val="21"/>
                      <w:szCs w:val="21"/>
                    </w:rPr>
                    <w:t>烂叶</w:t>
                  </w:r>
                </w:p>
              </w:tc>
              <w:tc>
                <w:tcPr>
                  <w:tcW w:w="1167" w:type="pct"/>
                  <w:vAlign w:val="center"/>
                </w:tcPr>
                <w:p>
                  <w:pPr>
                    <w:spacing w:line="240" w:lineRule="auto"/>
                    <w:ind w:firstLine="0" w:firstLineChars="0"/>
                    <w:jc w:val="center"/>
                    <w:rPr>
                      <w:sz w:val="21"/>
                      <w:szCs w:val="21"/>
                    </w:rPr>
                  </w:pPr>
                  <w:r>
                    <w:rPr>
                      <w:rFonts w:hint="eastAsia"/>
                      <w:sz w:val="21"/>
                      <w:szCs w:val="21"/>
                    </w:rPr>
                    <w:t>筛捡出来后还田</w:t>
                  </w:r>
                </w:p>
              </w:tc>
              <w:tc>
                <w:tcPr>
                  <w:tcW w:w="1165" w:type="pct"/>
                  <w:vAlign w:val="center"/>
                </w:tcPr>
                <w:p>
                  <w:pPr>
                    <w:spacing w:line="240" w:lineRule="auto"/>
                    <w:ind w:firstLine="0" w:firstLineChars="0"/>
                    <w:jc w:val="center"/>
                    <w:rPr>
                      <w:sz w:val="21"/>
                      <w:szCs w:val="21"/>
                    </w:rPr>
                  </w:pPr>
                  <w:r>
                    <w:rPr>
                      <w:rFonts w:hint="eastAsia"/>
                      <w:sz w:val="21"/>
                      <w:szCs w:val="21"/>
                    </w:rPr>
                    <w:t>筛捡出来后还田</w:t>
                  </w:r>
                </w:p>
              </w:tc>
              <w:tc>
                <w:tcPr>
                  <w:tcW w:w="1509" w:type="pct"/>
                  <w:vMerge w:val="restart"/>
                  <w:vAlign w:val="center"/>
                </w:tcPr>
                <w:p>
                  <w:pPr>
                    <w:adjustRightInd/>
                    <w:snapToGrid/>
                    <w:spacing w:line="240" w:lineRule="auto"/>
                    <w:ind w:firstLine="0" w:firstLineChars="0"/>
                    <w:jc w:val="center"/>
                    <w:rPr>
                      <w:bCs/>
                      <w:sz w:val="21"/>
                      <w:szCs w:val="21"/>
                    </w:rPr>
                  </w:pPr>
                  <w:r>
                    <w:rPr>
                      <w:rFonts w:hint="eastAsia"/>
                      <w:bCs/>
                      <w:sz w:val="21"/>
                      <w:szCs w:val="21"/>
                    </w:rPr>
                    <w:t>合理处置、处置率100%</w:t>
                  </w:r>
                  <w:r>
                    <w:rPr>
                      <w:bCs/>
                      <w:sz w:val="21"/>
                      <w:szCs w:val="21"/>
                    </w:rPr>
                    <w:t>，满足《一般工业固体废物贮存、处置场污染控制标准》（GB18599-2001）（2013年修订）要求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pacing w:line="240" w:lineRule="auto"/>
                    <w:ind w:firstLine="0" w:firstLineChars="0"/>
                    <w:jc w:val="center"/>
                    <w:rPr>
                      <w:sz w:val="21"/>
                      <w:szCs w:val="21"/>
                    </w:rPr>
                  </w:pPr>
                  <w:r>
                    <w:rPr>
                      <w:sz w:val="21"/>
                      <w:szCs w:val="21"/>
                    </w:rPr>
                    <w:t>蔬菜残渣</w:t>
                  </w:r>
                </w:p>
              </w:tc>
              <w:tc>
                <w:tcPr>
                  <w:tcW w:w="1167" w:type="pct"/>
                  <w:vAlign w:val="center"/>
                </w:tcPr>
                <w:p>
                  <w:pPr>
                    <w:spacing w:line="240" w:lineRule="auto"/>
                    <w:ind w:firstLine="0" w:firstLineChars="0"/>
                    <w:jc w:val="center"/>
                    <w:rPr>
                      <w:sz w:val="21"/>
                      <w:szCs w:val="21"/>
                    </w:rPr>
                  </w:pPr>
                  <w:r>
                    <w:rPr>
                      <w:rFonts w:hint="eastAsia"/>
                      <w:sz w:val="21"/>
                      <w:szCs w:val="21"/>
                    </w:rPr>
                    <w:t>统一收集后外售</w:t>
                  </w:r>
                </w:p>
              </w:tc>
              <w:tc>
                <w:tcPr>
                  <w:tcW w:w="1165" w:type="pct"/>
                  <w:vAlign w:val="center"/>
                </w:tcPr>
                <w:p>
                  <w:pPr>
                    <w:spacing w:line="240" w:lineRule="auto"/>
                    <w:ind w:firstLine="0" w:firstLineChars="0"/>
                    <w:jc w:val="center"/>
                    <w:rPr>
                      <w:sz w:val="21"/>
                      <w:szCs w:val="21"/>
                    </w:rPr>
                  </w:pPr>
                  <w:r>
                    <w:rPr>
                      <w:rFonts w:hint="eastAsia"/>
                      <w:sz w:val="21"/>
                      <w:szCs w:val="21"/>
                    </w:rPr>
                    <w:t>统一收集后外售</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pacing w:line="240" w:lineRule="auto"/>
                    <w:ind w:firstLine="0" w:firstLineChars="0"/>
                    <w:jc w:val="center"/>
                    <w:rPr>
                      <w:sz w:val="21"/>
                      <w:szCs w:val="21"/>
                    </w:rPr>
                  </w:pPr>
                  <w:r>
                    <w:rPr>
                      <w:rFonts w:hint="eastAsia"/>
                      <w:sz w:val="21"/>
                      <w:szCs w:val="21"/>
                    </w:rPr>
                    <w:t>废包装材料</w:t>
                  </w:r>
                </w:p>
              </w:tc>
              <w:tc>
                <w:tcPr>
                  <w:tcW w:w="1167" w:type="pct"/>
                  <w:vAlign w:val="center"/>
                </w:tcPr>
                <w:p>
                  <w:pPr>
                    <w:spacing w:line="240" w:lineRule="auto"/>
                    <w:ind w:firstLine="0" w:firstLineChars="0"/>
                    <w:jc w:val="center"/>
                    <w:rPr>
                      <w:sz w:val="21"/>
                      <w:szCs w:val="21"/>
                    </w:rPr>
                  </w:pPr>
                  <w:r>
                    <w:rPr>
                      <w:rFonts w:hint="eastAsia"/>
                      <w:sz w:val="21"/>
                      <w:szCs w:val="21"/>
                    </w:rPr>
                    <w:t>统一收集后外售</w:t>
                  </w:r>
                </w:p>
              </w:tc>
              <w:tc>
                <w:tcPr>
                  <w:tcW w:w="1165" w:type="pct"/>
                  <w:vAlign w:val="center"/>
                </w:tcPr>
                <w:p>
                  <w:pPr>
                    <w:spacing w:line="240" w:lineRule="auto"/>
                    <w:ind w:firstLine="0" w:firstLineChars="0"/>
                    <w:jc w:val="center"/>
                    <w:rPr>
                      <w:sz w:val="21"/>
                      <w:szCs w:val="21"/>
                    </w:rPr>
                  </w:pPr>
                  <w:r>
                    <w:rPr>
                      <w:rFonts w:hint="eastAsia"/>
                      <w:sz w:val="21"/>
                      <w:szCs w:val="21"/>
                    </w:rPr>
                    <w:t>统一收集后外售</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pacing w:line="240" w:lineRule="auto"/>
                    <w:ind w:firstLine="0" w:firstLineChars="0"/>
                    <w:jc w:val="center"/>
                    <w:rPr>
                      <w:sz w:val="21"/>
                      <w:szCs w:val="21"/>
                    </w:rPr>
                  </w:pPr>
                  <w:r>
                    <w:rPr>
                      <w:sz w:val="21"/>
                      <w:szCs w:val="21"/>
                    </w:rPr>
                    <w:t>生活垃圾</w:t>
                  </w:r>
                </w:p>
              </w:tc>
              <w:tc>
                <w:tcPr>
                  <w:tcW w:w="1167" w:type="pct"/>
                  <w:vAlign w:val="center"/>
                </w:tcPr>
                <w:p>
                  <w:pPr>
                    <w:spacing w:line="240" w:lineRule="auto"/>
                    <w:ind w:firstLine="0" w:firstLineChars="0"/>
                    <w:jc w:val="center"/>
                    <w:rPr>
                      <w:sz w:val="21"/>
                      <w:szCs w:val="21"/>
                    </w:rPr>
                  </w:pPr>
                  <w:r>
                    <w:rPr>
                      <w:sz w:val="21"/>
                      <w:szCs w:val="21"/>
                    </w:rPr>
                    <w:t>集中收集由环卫部门统一清运</w:t>
                  </w:r>
                </w:p>
              </w:tc>
              <w:tc>
                <w:tcPr>
                  <w:tcW w:w="1165" w:type="pct"/>
                  <w:vAlign w:val="center"/>
                </w:tcPr>
                <w:p>
                  <w:pPr>
                    <w:spacing w:line="240" w:lineRule="auto"/>
                    <w:ind w:firstLine="0" w:firstLineChars="0"/>
                    <w:jc w:val="center"/>
                    <w:rPr>
                      <w:sz w:val="21"/>
                      <w:szCs w:val="21"/>
                    </w:rPr>
                  </w:pPr>
                  <w:r>
                    <w:rPr>
                      <w:sz w:val="21"/>
                      <w:szCs w:val="21"/>
                    </w:rPr>
                    <w:t>集中收集由环卫部门统一清运</w:t>
                  </w:r>
                </w:p>
              </w:tc>
              <w:tc>
                <w:tcPr>
                  <w:tcW w:w="1509" w:type="pct"/>
                  <w:vAlign w:val="center"/>
                </w:tcPr>
                <w:p>
                  <w:pPr>
                    <w:adjustRightInd/>
                    <w:snapToGrid/>
                    <w:spacing w:line="240" w:lineRule="auto"/>
                    <w:ind w:firstLine="0" w:firstLineChars="0"/>
                    <w:jc w:val="center"/>
                    <w:rPr>
                      <w:bCs/>
                      <w:sz w:val="21"/>
                      <w:szCs w:val="21"/>
                    </w:rPr>
                  </w:pPr>
                  <w:r>
                    <w:rPr>
                      <w:bCs/>
                      <w:sz w:val="21"/>
                      <w:szCs w:val="21"/>
                    </w:rPr>
                    <w:t>合理处置</w:t>
                  </w:r>
                </w:p>
              </w:tc>
            </w:tr>
          </w:tbl>
          <w:p>
            <w:pPr>
              <w:ind w:firstLine="0" w:firstLineChars="0"/>
              <w:rPr>
                <w:rFonts w:asciiTheme="minorEastAsia" w:hAnsiTheme="minorEastAsia" w:eastAsiaTheme="minorEastAsia"/>
                <w:b/>
                <w:bCs/>
                <w:sz w:val="28"/>
                <w:szCs w:val="28"/>
              </w:rPr>
            </w:pPr>
          </w:p>
          <w:p>
            <w:pPr>
              <w:pStyle w:val="2"/>
              <w:ind w:left="480"/>
            </w:pPr>
          </w:p>
          <w:p>
            <w:pPr>
              <w:ind w:firstLine="480"/>
            </w:pPr>
          </w:p>
          <w:p>
            <w:pPr>
              <w:pStyle w:val="2"/>
              <w:ind w:left="480"/>
            </w:pPr>
          </w:p>
          <w:p>
            <w:pPr>
              <w:ind w:firstLine="480"/>
            </w:pPr>
          </w:p>
          <w:p>
            <w:pPr>
              <w:pStyle w:val="2"/>
              <w:ind w:left="0" w:leftChars="0" w:firstLine="0" w:firstLineChars="0"/>
            </w:pPr>
          </w:p>
        </w:tc>
      </w:tr>
    </w:tbl>
    <w:p>
      <w:pPr>
        <w:pStyle w:val="42"/>
        <w:outlineLvl w:val="0"/>
      </w:pPr>
      <w:bookmarkStart w:id="10" w:name="_Toc478030064"/>
      <w:r>
        <w:rPr>
          <w:rFonts w:hint="eastAsia"/>
        </w:rPr>
        <w:t>建设项目拟采取的防治措施及预期治理效果</w:t>
      </w:r>
      <w:bookmarkEnd w:id="10"/>
    </w:p>
    <w:tbl>
      <w:tblPr>
        <w:tblStyle w:val="20"/>
        <w:tblW w:w="8879"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701"/>
        <w:gridCol w:w="2410"/>
        <w:gridCol w:w="23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3"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pict>
                <v:shape id="_x0000_s5125" o:spid="_x0000_s5125" o:spt="32" type="#_x0000_t32" style="position:absolute;left:0pt;flip:x y;margin-left:-4.2pt;margin-top:0.45pt;height:40.5pt;width:48.75pt;z-index:251663360;mso-width-relative:page;mso-height-relative:page;" o:connectortype="straight" filled="f" coordsize="21600,21600">
                  <v:path arrowok="t"/>
                  <v:fill on="f" focussize="0,0"/>
                  <v:stroke/>
                  <v:imagedata o:title=""/>
                  <o:lock v:ext="edit"/>
                </v:shape>
              </w:pict>
            </w:r>
            <w:r>
              <w:rPr>
                <w:rFonts w:hint="eastAsia" w:hAnsiTheme="minorEastAsia" w:eastAsiaTheme="minorEastAsia"/>
                <w:b/>
                <w:bCs/>
                <w:spacing w:val="-6"/>
                <w:sz w:val="21"/>
                <w:szCs w:val="21"/>
              </w:rPr>
              <w:t xml:space="preserve">    内容</w:t>
            </w:r>
          </w:p>
          <w:p>
            <w:pPr>
              <w:spacing w:line="240" w:lineRule="auto"/>
              <w:ind w:firstLine="0" w:firstLineChars="0"/>
              <w:rPr>
                <w:rFonts w:eastAsiaTheme="minorEastAsia"/>
                <w:b/>
                <w:bCs/>
                <w:spacing w:val="-6"/>
                <w:sz w:val="21"/>
                <w:szCs w:val="21"/>
              </w:rPr>
            </w:pPr>
          </w:p>
          <w:p>
            <w:pPr>
              <w:spacing w:line="240" w:lineRule="auto"/>
              <w:ind w:firstLine="0" w:firstLineChars="0"/>
              <w:rPr>
                <w:rFonts w:eastAsiaTheme="minorEastAsia"/>
                <w:b/>
                <w:bCs/>
                <w:spacing w:val="-6"/>
                <w:sz w:val="21"/>
                <w:szCs w:val="21"/>
              </w:rPr>
            </w:pPr>
            <w:r>
              <w:rPr>
                <w:rFonts w:eastAsiaTheme="minorEastAsia"/>
                <w:b/>
                <w:bCs/>
                <w:spacing w:val="-6"/>
                <w:sz w:val="21"/>
                <w:szCs w:val="21"/>
              </w:rPr>
              <w:t>类型</w:t>
            </w:r>
          </w:p>
        </w:tc>
        <w:tc>
          <w:tcPr>
            <w:tcW w:w="1417"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排放源</w:t>
            </w:r>
          </w:p>
        </w:tc>
        <w:tc>
          <w:tcPr>
            <w:tcW w:w="1701"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污染物名称</w:t>
            </w:r>
          </w:p>
        </w:tc>
        <w:tc>
          <w:tcPr>
            <w:tcW w:w="2410"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防治措施</w:t>
            </w:r>
          </w:p>
        </w:tc>
        <w:tc>
          <w:tcPr>
            <w:tcW w:w="2358"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3" w:type="dxa"/>
            <w:vMerge w:val="restart"/>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大气</w:t>
            </w:r>
          </w:p>
          <w:p>
            <w:pPr>
              <w:spacing w:line="240" w:lineRule="auto"/>
              <w:ind w:firstLine="0" w:firstLineChars="0"/>
              <w:jc w:val="center"/>
              <w:rPr>
                <w:rFonts w:hAnsiTheme="minorEastAsia" w:eastAsiaTheme="minorEastAsia"/>
                <w:bCs/>
                <w:spacing w:val="-6"/>
                <w:sz w:val="21"/>
                <w:szCs w:val="21"/>
              </w:rPr>
            </w:pPr>
            <w:r>
              <w:rPr>
                <w:rFonts w:hAnsiTheme="minorEastAsia" w:eastAsiaTheme="minorEastAsia"/>
                <w:bCs/>
                <w:spacing w:val="-6"/>
                <w:sz w:val="21"/>
                <w:szCs w:val="21"/>
              </w:rPr>
              <w:t>污染物</w:t>
            </w:r>
          </w:p>
        </w:tc>
        <w:tc>
          <w:tcPr>
            <w:tcW w:w="1417" w:type="dxa"/>
            <w:tcBorders>
              <w:tl2br w:val="nil"/>
              <w:tr2bl w:val="nil"/>
            </w:tcBorders>
            <w:vAlign w:val="center"/>
          </w:tcPr>
          <w:p>
            <w:pPr>
              <w:spacing w:line="240" w:lineRule="auto"/>
              <w:ind w:firstLine="0" w:firstLineChars="0"/>
              <w:jc w:val="center"/>
              <w:rPr>
                <w:sz w:val="21"/>
                <w:szCs w:val="21"/>
              </w:rPr>
            </w:pPr>
            <w:r>
              <w:rPr>
                <w:rFonts w:hint="eastAsia"/>
                <w:sz w:val="21"/>
                <w:szCs w:val="21"/>
              </w:rPr>
              <w:t>生物质锅炉</w:t>
            </w:r>
          </w:p>
        </w:tc>
        <w:tc>
          <w:tcPr>
            <w:tcW w:w="1701" w:type="dxa"/>
            <w:tcBorders>
              <w:tl2br w:val="nil"/>
              <w:tr2bl w:val="nil"/>
            </w:tcBorders>
            <w:vAlign w:val="center"/>
          </w:tcPr>
          <w:p>
            <w:pPr>
              <w:spacing w:line="240" w:lineRule="auto"/>
              <w:ind w:firstLine="0" w:firstLineChars="0"/>
              <w:jc w:val="center"/>
              <w:rPr>
                <w:sz w:val="21"/>
                <w:szCs w:val="21"/>
              </w:rPr>
            </w:pPr>
            <w:r>
              <w:rPr>
                <w:rFonts w:hint="eastAsia" w:eastAsiaTheme="minorEastAsia"/>
                <w:sz w:val="21"/>
                <w:szCs w:val="21"/>
              </w:rPr>
              <w:t>烟尘、SO</w:t>
            </w:r>
            <w:r>
              <w:rPr>
                <w:rFonts w:hint="eastAsia" w:eastAsiaTheme="minorEastAsia"/>
                <w:sz w:val="21"/>
                <w:szCs w:val="21"/>
                <w:vertAlign w:val="subscript"/>
              </w:rPr>
              <w:t>2</w:t>
            </w:r>
            <w:r>
              <w:rPr>
                <w:rFonts w:hint="eastAsia" w:eastAsiaTheme="minorEastAsia"/>
                <w:sz w:val="21"/>
                <w:szCs w:val="21"/>
              </w:rPr>
              <w:t>、NO</w:t>
            </w:r>
            <w:r>
              <w:rPr>
                <w:rFonts w:hint="eastAsia" w:eastAsiaTheme="minorEastAsia"/>
                <w:sz w:val="21"/>
                <w:szCs w:val="21"/>
                <w:vertAlign w:val="subscript"/>
              </w:rPr>
              <w:t>x</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水膜脱硫除尘器2台</w:t>
            </w:r>
            <w:r>
              <w:rPr>
                <w:sz w:val="21"/>
                <w:szCs w:val="21"/>
              </w:rPr>
              <w:t>（除尘效率</w:t>
            </w:r>
            <w:r>
              <w:rPr>
                <w:rFonts w:hint="eastAsia"/>
                <w:sz w:val="21"/>
                <w:szCs w:val="21"/>
              </w:rPr>
              <w:t>87</w:t>
            </w:r>
            <w:r>
              <w:rPr>
                <w:sz w:val="21"/>
                <w:szCs w:val="21"/>
              </w:rPr>
              <w:t>%</w:t>
            </w:r>
            <w:r>
              <w:rPr>
                <w:rFonts w:hint="eastAsia"/>
                <w:sz w:val="21"/>
                <w:szCs w:val="21"/>
              </w:rPr>
              <w:t>，脱硫效率15%</w:t>
            </w:r>
            <w:r>
              <w:rPr>
                <w:sz w:val="21"/>
                <w:szCs w:val="21"/>
              </w:rPr>
              <w:t>）+</w:t>
            </w:r>
            <w:r>
              <w:rPr>
                <w:rFonts w:hint="eastAsia"/>
                <w:sz w:val="21"/>
                <w:szCs w:val="21"/>
              </w:rPr>
              <w:t>25</w:t>
            </w:r>
            <w:r>
              <w:rPr>
                <w:sz w:val="21"/>
                <w:szCs w:val="21"/>
              </w:rPr>
              <w:t>m高排气筒</w:t>
            </w:r>
          </w:p>
        </w:tc>
        <w:tc>
          <w:tcPr>
            <w:tcW w:w="2358" w:type="dxa"/>
            <w:tcBorders>
              <w:tl2br w:val="nil"/>
              <w:tr2bl w:val="nil"/>
            </w:tcBorders>
            <w:vAlign w:val="center"/>
          </w:tcPr>
          <w:p>
            <w:pPr>
              <w:spacing w:line="240" w:lineRule="auto"/>
              <w:ind w:firstLine="0" w:firstLineChars="0"/>
              <w:jc w:val="center"/>
              <w:rPr>
                <w:sz w:val="21"/>
                <w:szCs w:val="21"/>
              </w:rPr>
            </w:pPr>
            <w:r>
              <w:rPr>
                <w:bCs/>
                <w:sz w:val="21"/>
                <w:szCs w:val="21"/>
              </w:rPr>
              <w:t>满足《锅炉大气污染物综合排放标准》（</w:t>
            </w:r>
            <w:r>
              <w:rPr>
                <w:rFonts w:hint="eastAsia"/>
                <w:bCs/>
                <w:sz w:val="21"/>
                <w:szCs w:val="21"/>
              </w:rPr>
              <w:t>DB61/1226</w:t>
            </w:r>
            <w:r>
              <w:rPr>
                <w:bCs/>
                <w:sz w:val="21"/>
                <w:szCs w:val="21"/>
              </w:rPr>
              <w:t>-201</w:t>
            </w:r>
            <w:r>
              <w:rPr>
                <w:rFonts w:hint="eastAsia"/>
                <w:bCs/>
                <w:sz w:val="21"/>
                <w:szCs w:val="21"/>
              </w:rPr>
              <w:t>8</w:t>
            </w:r>
            <w:r>
              <w:rPr>
                <w:bCs/>
                <w:sz w:val="21"/>
                <w:szCs w:val="21"/>
              </w:rPr>
              <w:t>）相关要求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3"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rFonts w:eastAsiaTheme="minorEastAsia"/>
                <w:bCs/>
                <w:sz w:val="21"/>
                <w:szCs w:val="21"/>
              </w:rPr>
            </w:pPr>
            <w:r>
              <w:rPr>
                <w:rFonts w:hint="eastAsia"/>
                <w:sz w:val="21"/>
                <w:szCs w:val="21"/>
              </w:rPr>
              <w:t>食堂</w:t>
            </w:r>
          </w:p>
        </w:tc>
        <w:tc>
          <w:tcPr>
            <w:tcW w:w="1701"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油烟废气</w:t>
            </w:r>
          </w:p>
        </w:tc>
        <w:tc>
          <w:tcPr>
            <w:tcW w:w="2410" w:type="dxa"/>
            <w:tcBorders>
              <w:tl2br w:val="nil"/>
              <w:tr2bl w:val="nil"/>
            </w:tcBorders>
            <w:vAlign w:val="center"/>
          </w:tcPr>
          <w:p>
            <w:pPr>
              <w:spacing w:line="240" w:lineRule="auto"/>
              <w:ind w:firstLine="0" w:firstLineChars="0"/>
              <w:jc w:val="center"/>
              <w:rPr>
                <w:rFonts w:eastAsiaTheme="minorEastAsia"/>
                <w:spacing w:val="4"/>
                <w:sz w:val="21"/>
                <w:szCs w:val="21"/>
              </w:rPr>
            </w:pPr>
            <w:r>
              <w:rPr>
                <w:rFonts w:hint="eastAsia"/>
                <w:bCs/>
                <w:sz w:val="21"/>
                <w:szCs w:val="21"/>
              </w:rPr>
              <w:t>油烟净化设施（净化效率不低于60%）</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《饮食业油烟排放标准》（18483-2001）排放限值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Merge w:val="restart"/>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水污染物</w:t>
            </w:r>
          </w:p>
        </w:tc>
        <w:tc>
          <w:tcPr>
            <w:tcW w:w="1417" w:type="dxa"/>
            <w:tcBorders>
              <w:tl2br w:val="nil"/>
              <w:tr2bl w:val="nil"/>
            </w:tcBorders>
            <w:vAlign w:val="center"/>
          </w:tcPr>
          <w:p>
            <w:pPr>
              <w:spacing w:line="240" w:lineRule="auto"/>
              <w:ind w:firstLine="0" w:firstLineChars="0"/>
              <w:jc w:val="center"/>
              <w:rPr>
                <w:rFonts w:eastAsiaTheme="minorEastAsia"/>
                <w:bCs/>
                <w:sz w:val="21"/>
                <w:szCs w:val="21"/>
              </w:rPr>
            </w:pPr>
            <w:r>
              <w:rPr>
                <w:rFonts w:hint="eastAsia" w:eastAsiaTheme="minorEastAsia"/>
                <w:bCs/>
                <w:sz w:val="21"/>
                <w:szCs w:val="21"/>
              </w:rPr>
              <w:t>职工生活</w:t>
            </w:r>
          </w:p>
        </w:tc>
        <w:tc>
          <w:tcPr>
            <w:tcW w:w="1701" w:type="dxa"/>
            <w:tcBorders>
              <w:tl2br w:val="nil"/>
              <w:tr2bl w:val="nil"/>
            </w:tcBorders>
            <w:vAlign w:val="center"/>
          </w:tcPr>
          <w:p>
            <w:pPr>
              <w:spacing w:line="240" w:lineRule="auto"/>
              <w:ind w:firstLine="0" w:firstLineChars="0"/>
              <w:jc w:val="center"/>
              <w:rPr>
                <w:sz w:val="21"/>
                <w:szCs w:val="21"/>
              </w:rPr>
            </w:pPr>
            <w:r>
              <w:rPr>
                <w:rFonts w:hint="eastAsia"/>
                <w:sz w:val="21"/>
                <w:szCs w:val="21"/>
              </w:rPr>
              <w:t>生活污水</w:t>
            </w:r>
          </w:p>
        </w:tc>
        <w:tc>
          <w:tcPr>
            <w:tcW w:w="2410"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eastAsiaTheme="minorEastAsia"/>
                <w:sz w:val="21"/>
                <w:szCs w:val="21"/>
              </w:rPr>
              <w:t>餐饮废水经隔油池处理后与其他生活污水一并排入站内化粪池（</w:t>
            </w:r>
            <w:r>
              <w:rPr>
                <w:rFonts w:hint="eastAsia"/>
                <w:bCs/>
                <w:sz w:val="21"/>
                <w:szCs w:val="21"/>
              </w:rPr>
              <w:t>20.0m</w:t>
            </w:r>
            <w:r>
              <w:rPr>
                <w:rFonts w:hint="eastAsia"/>
                <w:bCs/>
                <w:sz w:val="21"/>
                <w:szCs w:val="21"/>
                <w:vertAlign w:val="superscript"/>
              </w:rPr>
              <w:t>3</w:t>
            </w:r>
            <w:r>
              <w:rPr>
                <w:rFonts w:hint="eastAsia" w:eastAsiaTheme="minorEastAsia"/>
                <w:sz w:val="21"/>
                <w:szCs w:val="21"/>
              </w:rPr>
              <w:t>）</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bCs/>
                <w:sz w:val="21"/>
                <w:szCs w:val="21"/>
              </w:rPr>
              <w:t>定期清掏用于香椿种植区作肥，不外排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rFonts w:eastAsiaTheme="minorEastAsia"/>
                <w:bCs/>
                <w:sz w:val="21"/>
                <w:szCs w:val="21"/>
              </w:rPr>
            </w:pPr>
            <w:r>
              <w:rPr>
                <w:rFonts w:hint="eastAsia" w:eastAsiaTheme="minorEastAsia"/>
                <w:bCs/>
                <w:sz w:val="21"/>
                <w:szCs w:val="21"/>
              </w:rPr>
              <w:t>生产过程</w:t>
            </w:r>
          </w:p>
        </w:tc>
        <w:tc>
          <w:tcPr>
            <w:tcW w:w="1701" w:type="dxa"/>
            <w:tcBorders>
              <w:tl2br w:val="nil"/>
              <w:tr2bl w:val="nil"/>
            </w:tcBorders>
            <w:vAlign w:val="center"/>
          </w:tcPr>
          <w:p>
            <w:pPr>
              <w:tabs>
                <w:tab w:val="left" w:pos="512"/>
              </w:tabs>
              <w:spacing w:line="240" w:lineRule="auto"/>
              <w:ind w:firstLine="0" w:firstLineChars="0"/>
              <w:jc w:val="center"/>
              <w:rPr>
                <w:rFonts w:eastAsiaTheme="minorEastAsia"/>
                <w:bCs/>
                <w:sz w:val="21"/>
                <w:szCs w:val="21"/>
              </w:rPr>
            </w:pPr>
            <w:r>
              <w:rPr>
                <w:rFonts w:hint="eastAsia"/>
                <w:sz w:val="21"/>
                <w:szCs w:val="21"/>
              </w:rPr>
              <w:t>清洗废水、漂烫废水、冷却和沥水产生的废水、洗瓶废水、设备清洗废水</w:t>
            </w:r>
          </w:p>
        </w:tc>
        <w:tc>
          <w:tcPr>
            <w:tcW w:w="2410"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经沉淀池（2m×2.4m×2.4m）处理后暂存在清水池（2.8m×2.4m×2.4m）回用</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用于周边香椿种植基地灌溉及厂内外洒水抑尘不外排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restart"/>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固体废物</w:t>
            </w:r>
          </w:p>
        </w:tc>
        <w:tc>
          <w:tcPr>
            <w:tcW w:w="1417" w:type="dxa"/>
            <w:tcBorders>
              <w:tl2br w:val="nil"/>
              <w:tr2bl w:val="nil"/>
            </w:tcBorders>
            <w:vAlign w:val="center"/>
          </w:tcPr>
          <w:p>
            <w:pPr>
              <w:spacing w:line="240" w:lineRule="auto"/>
              <w:ind w:firstLine="0" w:firstLineChars="0"/>
              <w:jc w:val="center"/>
              <w:rPr>
                <w:sz w:val="21"/>
                <w:szCs w:val="21"/>
              </w:rPr>
            </w:pPr>
            <w:r>
              <w:rPr>
                <w:rFonts w:hint="eastAsia"/>
                <w:sz w:val="21"/>
                <w:szCs w:val="21"/>
              </w:rPr>
              <w:t>采摘过程</w:t>
            </w:r>
          </w:p>
        </w:tc>
        <w:tc>
          <w:tcPr>
            <w:tcW w:w="1701" w:type="dxa"/>
            <w:tcBorders>
              <w:tl2br w:val="nil"/>
              <w:tr2bl w:val="nil"/>
            </w:tcBorders>
            <w:vAlign w:val="center"/>
          </w:tcPr>
          <w:p>
            <w:pPr>
              <w:spacing w:line="240" w:lineRule="auto"/>
              <w:ind w:firstLine="0" w:firstLineChars="0"/>
              <w:jc w:val="center"/>
              <w:rPr>
                <w:sz w:val="21"/>
                <w:szCs w:val="21"/>
              </w:rPr>
            </w:pPr>
            <w:r>
              <w:rPr>
                <w:sz w:val="21"/>
                <w:szCs w:val="21"/>
              </w:rPr>
              <w:t>烂叶</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筛捡出来后还田</w:t>
            </w:r>
          </w:p>
        </w:tc>
        <w:tc>
          <w:tcPr>
            <w:tcW w:w="2358"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《一般工业固体废物贮存、处置场污染控制标准》（GB18599-2001）及修改单中有关规定；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1701" w:type="dxa"/>
            <w:tcBorders>
              <w:tl2br w:val="nil"/>
              <w:tr2bl w:val="nil"/>
            </w:tcBorders>
            <w:vAlign w:val="center"/>
          </w:tcPr>
          <w:p>
            <w:pPr>
              <w:spacing w:line="240" w:lineRule="auto"/>
              <w:ind w:firstLine="0" w:firstLineChars="0"/>
              <w:jc w:val="center"/>
              <w:rPr>
                <w:sz w:val="21"/>
                <w:szCs w:val="21"/>
              </w:rPr>
            </w:pPr>
            <w:r>
              <w:rPr>
                <w:sz w:val="21"/>
                <w:szCs w:val="21"/>
              </w:rPr>
              <w:t>蔬菜残渣</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sz w:val="21"/>
                <w:szCs w:val="21"/>
              </w:rPr>
            </w:pPr>
            <w:r>
              <w:rPr>
                <w:rFonts w:hint="eastAsia"/>
                <w:sz w:val="21"/>
                <w:szCs w:val="21"/>
              </w:rPr>
              <w:t>包装</w:t>
            </w:r>
          </w:p>
        </w:tc>
        <w:tc>
          <w:tcPr>
            <w:tcW w:w="1701" w:type="dxa"/>
            <w:tcBorders>
              <w:tl2br w:val="nil"/>
              <w:tr2bl w:val="nil"/>
            </w:tcBorders>
            <w:vAlign w:val="center"/>
          </w:tcPr>
          <w:p>
            <w:pPr>
              <w:spacing w:line="240" w:lineRule="auto"/>
              <w:ind w:firstLine="0" w:firstLineChars="0"/>
              <w:jc w:val="center"/>
              <w:rPr>
                <w:sz w:val="21"/>
                <w:szCs w:val="21"/>
              </w:rPr>
            </w:pPr>
            <w:r>
              <w:rPr>
                <w:rFonts w:hint="eastAsia"/>
                <w:sz w:val="21"/>
                <w:szCs w:val="21"/>
              </w:rPr>
              <w:t>废包装材料</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sz w:val="21"/>
                <w:szCs w:val="21"/>
              </w:rPr>
            </w:pPr>
            <w:r>
              <w:rPr>
                <w:sz w:val="21"/>
                <w:szCs w:val="21"/>
              </w:rPr>
              <w:t>职工生活</w:t>
            </w:r>
          </w:p>
        </w:tc>
        <w:tc>
          <w:tcPr>
            <w:tcW w:w="1701" w:type="dxa"/>
            <w:tcBorders>
              <w:tl2br w:val="nil"/>
              <w:tr2bl w:val="nil"/>
            </w:tcBorders>
            <w:vAlign w:val="center"/>
          </w:tcPr>
          <w:p>
            <w:pPr>
              <w:spacing w:line="240" w:lineRule="auto"/>
              <w:ind w:firstLine="0" w:firstLineChars="0"/>
              <w:jc w:val="center"/>
              <w:rPr>
                <w:sz w:val="21"/>
                <w:szCs w:val="21"/>
              </w:rPr>
            </w:pPr>
            <w:r>
              <w:rPr>
                <w:sz w:val="21"/>
                <w:szCs w:val="21"/>
              </w:rPr>
              <w:t>生活垃圾</w:t>
            </w:r>
          </w:p>
        </w:tc>
        <w:tc>
          <w:tcPr>
            <w:tcW w:w="2410" w:type="dxa"/>
            <w:tcBorders>
              <w:tl2br w:val="nil"/>
              <w:tr2bl w:val="nil"/>
            </w:tcBorders>
            <w:vAlign w:val="center"/>
          </w:tcPr>
          <w:p>
            <w:pPr>
              <w:spacing w:line="240" w:lineRule="auto"/>
              <w:ind w:firstLine="0" w:firstLineChars="0"/>
              <w:jc w:val="center"/>
              <w:rPr>
                <w:sz w:val="21"/>
                <w:szCs w:val="21"/>
              </w:rPr>
            </w:pPr>
            <w:r>
              <w:rPr>
                <w:sz w:val="21"/>
                <w:szCs w:val="21"/>
              </w:rPr>
              <w:t>集中收集由环卫部门统一清运</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93" w:type="dxa"/>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噪声</w:t>
            </w:r>
          </w:p>
        </w:tc>
        <w:tc>
          <w:tcPr>
            <w:tcW w:w="1417"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设备噪声</w:t>
            </w:r>
          </w:p>
        </w:tc>
        <w:tc>
          <w:tcPr>
            <w:tcW w:w="4111" w:type="dxa"/>
            <w:gridSpan w:val="2"/>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选用低噪声设备、</w:t>
            </w:r>
            <w:r>
              <w:rPr>
                <w:rFonts w:eastAsiaTheme="minorEastAsia"/>
                <w:sz w:val="21"/>
                <w:szCs w:val="21"/>
              </w:rPr>
              <w:t>基础减振、隔声、消声</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《工业企业厂界环境噪声排放标准》（GB12348—2008）中2类及4类标准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879" w:type="dxa"/>
            <w:gridSpan w:val="5"/>
            <w:tcBorders>
              <w:tl2br w:val="nil"/>
              <w:tr2bl w:val="nil"/>
            </w:tcBorders>
            <w:vAlign w:val="center"/>
          </w:tcPr>
          <w:p>
            <w:pPr>
              <w:ind w:firstLine="0" w:firstLineChars="0"/>
              <w:jc w:val="left"/>
              <w:rPr>
                <w:b/>
                <w:sz w:val="21"/>
                <w:szCs w:val="21"/>
              </w:rPr>
            </w:pPr>
            <w:r>
              <w:rPr>
                <w:b/>
                <w:sz w:val="21"/>
                <w:szCs w:val="21"/>
              </w:rPr>
              <w:t>生态保护措施及预期效果</w:t>
            </w:r>
            <w:r>
              <w:rPr>
                <w:rFonts w:hint="eastAsia"/>
                <w:b/>
                <w:sz w:val="21"/>
                <w:szCs w:val="21"/>
              </w:rPr>
              <w:t>：</w:t>
            </w:r>
          </w:p>
          <w:p>
            <w:pPr>
              <w:ind w:firstLine="480"/>
              <w:jc w:val="left"/>
              <w:rPr>
                <w:rFonts w:eastAsiaTheme="minorEastAsia"/>
                <w:bCs/>
                <w:sz w:val="21"/>
                <w:szCs w:val="21"/>
              </w:rPr>
            </w:pPr>
            <w:r>
              <w:rPr>
                <w:rFonts w:hint="eastAsia"/>
              </w:rPr>
              <w:t>本项目</w:t>
            </w:r>
            <w:r>
              <w:t>种植区，未改变</w:t>
            </w:r>
            <w:r>
              <w:rPr>
                <w:rFonts w:hint="eastAsia"/>
              </w:rPr>
              <w:t>原土地的使用功能，对</w:t>
            </w:r>
            <w:r>
              <w:t>当地的生态环境影响较小，生产加工区</w:t>
            </w:r>
            <w:r>
              <w:rPr>
                <w:rFonts w:hint="eastAsia"/>
              </w:rPr>
              <w:t>为建设用地</w:t>
            </w:r>
            <w:r>
              <w:t>，占地面积较小，</w:t>
            </w:r>
            <w:r>
              <w:rPr>
                <w:rFonts w:hint="eastAsia"/>
              </w:rPr>
              <w:t>不会造成明显生态影响。项目实施后，基本不改变评价区的生态系统结构和生态系统功能，对周围的生态环境影响较小。</w:t>
            </w:r>
          </w:p>
        </w:tc>
      </w:tr>
    </w:tbl>
    <w:p>
      <w:pPr>
        <w:pStyle w:val="42"/>
        <w:outlineLvl w:val="0"/>
      </w:pPr>
      <w:bookmarkStart w:id="11" w:name="_Toc478030065"/>
      <w:r>
        <w:rPr>
          <w:rFonts w:hint="eastAsia"/>
        </w:rPr>
        <w:t>结论与建议</w:t>
      </w:r>
      <w:bookmarkEnd w:id="11"/>
    </w:p>
    <w:tbl>
      <w:tblPr>
        <w:tblStyle w:val="21"/>
        <w:tblW w:w="8845"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4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30" w:hRule="atLeast"/>
        </w:trPr>
        <w:tc>
          <w:tcPr>
            <w:tcW w:w="8845" w:type="dxa"/>
            <w:tcBorders>
              <w:tl2br w:val="nil"/>
              <w:tr2bl w:val="nil"/>
            </w:tcBorders>
          </w:tcPr>
          <w:p>
            <w:pPr>
              <w:pStyle w:val="6"/>
              <w:ind w:firstLine="482"/>
              <w:rPr>
                <w:b/>
                <w:bCs/>
                <w:sz w:val="24"/>
                <w:szCs w:val="24"/>
              </w:rPr>
            </w:pPr>
            <w:r>
              <w:rPr>
                <w:rFonts w:hint="eastAsia"/>
                <w:b/>
                <w:bCs/>
                <w:sz w:val="24"/>
                <w:szCs w:val="24"/>
              </w:rPr>
              <w:t>一、结论</w:t>
            </w:r>
          </w:p>
          <w:p>
            <w:pPr>
              <w:snapToGrid/>
              <w:ind w:firstLine="482"/>
              <w:rPr>
                <w:b/>
              </w:rPr>
            </w:pPr>
            <w:r>
              <w:rPr>
                <w:b/>
              </w:rPr>
              <w:t>1</w:t>
            </w:r>
            <w:r>
              <w:rPr>
                <w:rFonts w:hint="eastAsia"/>
                <w:b/>
              </w:rPr>
              <w:t>、项目概况</w:t>
            </w:r>
          </w:p>
          <w:p>
            <w:pPr>
              <w:snapToGrid/>
              <w:ind w:firstLine="480"/>
            </w:pPr>
            <w:r>
              <w:t>香椿产业综合开发项目由紫阳县山野食品有限责任公司</w:t>
            </w:r>
            <w:r>
              <w:rPr>
                <w:rFonts w:hint="eastAsia"/>
              </w:rPr>
              <w:t>，建设点位于</w:t>
            </w:r>
            <w:r>
              <w:t>紫阳县高桥镇权河村</w:t>
            </w:r>
            <w:r>
              <w:rPr>
                <w:rFonts w:hint="eastAsia"/>
              </w:rPr>
              <w:t>，项目总占</w:t>
            </w:r>
            <w:r>
              <w:rPr>
                <w:rFonts w:hint="eastAsia"/>
                <w:szCs w:val="24"/>
              </w:rPr>
              <w:t>2867764.64</w:t>
            </w:r>
            <w:r>
              <w:t>m</w:t>
            </w:r>
            <w:r>
              <w:rPr>
                <w:vertAlign w:val="superscript"/>
              </w:rPr>
              <w:t>2</w:t>
            </w:r>
            <w:r>
              <w:rPr>
                <w:rFonts w:hint="eastAsia"/>
              </w:rPr>
              <w:t>，建设香椿基地4300亩，加工厂房1400m</w:t>
            </w:r>
            <w:r>
              <w:rPr>
                <w:rFonts w:hint="eastAsia"/>
                <w:vertAlign w:val="superscript"/>
              </w:rPr>
              <w:t>2</w:t>
            </w:r>
            <w:r>
              <w:rPr>
                <w:rFonts w:hint="eastAsia"/>
              </w:rPr>
              <w:t>、办公及辅助用房310m</w:t>
            </w:r>
            <w:r>
              <w:rPr>
                <w:rFonts w:hint="eastAsia"/>
                <w:vertAlign w:val="superscript"/>
              </w:rPr>
              <w:t>2</w:t>
            </w:r>
            <w:r>
              <w:rPr>
                <w:rFonts w:hint="eastAsia"/>
              </w:rPr>
              <w:t>，购置设备30台（套），建500吨香椿系列产品生产线1条，配套道路0.8km，供水管网6km及供电、环卫等设施。</w:t>
            </w:r>
            <w:r>
              <w:rPr>
                <w:rFonts w:hint="eastAsia"/>
                <w:kern w:val="0"/>
                <w:szCs w:val="24"/>
              </w:rPr>
              <w:t>项目总投资1000.0万元，</w:t>
            </w:r>
            <w:r>
              <w:rPr>
                <w:rFonts w:hint="eastAsia"/>
              </w:rPr>
              <w:t>其中环保投资26.0万元，占总投资的2.6%。</w:t>
            </w:r>
          </w:p>
          <w:p>
            <w:pPr>
              <w:snapToGrid/>
              <w:ind w:firstLine="482"/>
              <w:rPr>
                <w:b/>
              </w:rPr>
            </w:pPr>
            <w:r>
              <w:rPr>
                <w:b/>
              </w:rPr>
              <w:t>2</w:t>
            </w:r>
            <w:r>
              <w:rPr>
                <w:rFonts w:hint="eastAsia"/>
                <w:b/>
              </w:rPr>
              <w:t>、环境质量现状评价结论</w:t>
            </w:r>
          </w:p>
          <w:p>
            <w:pPr>
              <w:snapToGrid/>
              <w:ind w:firstLine="480"/>
            </w:pPr>
            <w:r>
              <w:rPr>
                <w:rFonts w:hint="eastAsia"/>
              </w:rPr>
              <w:t>（1）</w:t>
            </w:r>
            <w:r>
              <w:t>空气环境：</w:t>
            </w:r>
            <w:r>
              <w:rPr>
                <w:szCs w:val="22"/>
              </w:rPr>
              <w:t>由安康市生态环境保护局发布的《2019年12月暨1-12月各县区环境空气质量状况》中—安康市紫阳县环境空气质量数据可知，项目区SO</w:t>
            </w:r>
            <w:r>
              <w:rPr>
                <w:szCs w:val="22"/>
                <w:vertAlign w:val="subscript"/>
              </w:rPr>
              <w:t>2</w:t>
            </w:r>
            <w:r>
              <w:rPr>
                <w:szCs w:val="22"/>
              </w:rPr>
              <w:t>年平均质量浓度、PM</w:t>
            </w:r>
            <w:r>
              <w:rPr>
                <w:szCs w:val="22"/>
                <w:vertAlign w:val="subscript"/>
              </w:rPr>
              <w:t>10</w:t>
            </w:r>
            <w:r>
              <w:rPr>
                <w:szCs w:val="22"/>
              </w:rPr>
              <w:t>年平均质量浓度、PM</w:t>
            </w:r>
            <w:r>
              <w:rPr>
                <w:szCs w:val="22"/>
                <w:vertAlign w:val="subscript"/>
              </w:rPr>
              <w:t>2.5</w:t>
            </w:r>
            <w:r>
              <w:rPr>
                <w:szCs w:val="22"/>
              </w:rPr>
              <w:t>年平均质量浓度</w:t>
            </w:r>
            <w:r>
              <w:rPr>
                <w:rFonts w:hint="eastAsia"/>
                <w:szCs w:val="22"/>
              </w:rPr>
              <w:t>、</w:t>
            </w:r>
            <w:r>
              <w:rPr>
                <w:szCs w:val="22"/>
              </w:rPr>
              <w:t>NO</w:t>
            </w:r>
            <w:r>
              <w:rPr>
                <w:szCs w:val="22"/>
                <w:vertAlign w:val="subscript"/>
              </w:rPr>
              <w:t>2</w:t>
            </w:r>
            <w:r>
              <w:rPr>
                <w:szCs w:val="22"/>
              </w:rPr>
              <w:t>年平均质量浓度、CO 24小时平均第95百分位浓度、O</w:t>
            </w:r>
            <w:r>
              <w:rPr>
                <w:szCs w:val="22"/>
                <w:vertAlign w:val="subscript"/>
              </w:rPr>
              <w:t>3</w:t>
            </w:r>
            <w:r>
              <w:rPr>
                <w:szCs w:val="22"/>
              </w:rPr>
              <w:t>日最大8小时滑动平均值的第90百分位</w:t>
            </w:r>
            <w:r>
              <w:t>浓度均满足《环境空气质量标准》（GB3095-2012）中的二级标准要求。</w:t>
            </w:r>
          </w:p>
          <w:p>
            <w:pPr>
              <w:snapToGrid/>
              <w:ind w:firstLine="480"/>
            </w:pPr>
            <w:r>
              <w:t>根据《环境影响评价技术导则—大气环境》（HJ2.2­2018），城市环境空气质量达标情况评价指标为SO</w:t>
            </w:r>
            <w:r>
              <w:rPr>
                <w:vertAlign w:val="subscript"/>
              </w:rPr>
              <w:t>2</w:t>
            </w:r>
            <w:r>
              <w:t>、NO</w:t>
            </w:r>
            <w:r>
              <w:rPr>
                <w:vertAlign w:val="subscript"/>
              </w:rPr>
              <w:t>2</w:t>
            </w:r>
            <w:r>
              <w:t>、PM</w:t>
            </w:r>
            <w:r>
              <w:rPr>
                <w:vertAlign w:val="subscript"/>
              </w:rPr>
              <w:t>10</w:t>
            </w:r>
            <w:r>
              <w:t>、PM</w:t>
            </w:r>
            <w:r>
              <w:rPr>
                <w:vertAlign w:val="subscript"/>
              </w:rPr>
              <w:t>2.5</w:t>
            </w:r>
            <w:r>
              <w:t>、CO、O</w:t>
            </w:r>
            <w:r>
              <w:rPr>
                <w:vertAlign w:val="subscript"/>
              </w:rPr>
              <w:t>3</w:t>
            </w:r>
            <w:r>
              <w:t>，六项污染物年评价指标全部达标即为城市环境空气质量达标。因此，本项目所在区域属于达标区域。</w:t>
            </w:r>
          </w:p>
          <w:p>
            <w:pPr>
              <w:snapToGrid/>
              <w:ind w:firstLine="480"/>
            </w:pPr>
            <w:r>
              <w:rPr>
                <w:rFonts w:hint="eastAsia"/>
              </w:rPr>
              <w:t>（2）地表水环境：本次地表水环境质量现状引用《紫阳县金荞实业有限公司富硒健康饮品生产线建设项目》201</w:t>
            </w:r>
            <w:r>
              <w:t>7</w:t>
            </w:r>
            <w:r>
              <w:rPr>
                <w:rFonts w:hint="eastAsia"/>
              </w:rPr>
              <w:t>年</w:t>
            </w:r>
            <w:r>
              <w:t>06</w:t>
            </w:r>
            <w:r>
              <w:rPr>
                <w:rFonts w:hint="eastAsia"/>
              </w:rPr>
              <w:t>月</w:t>
            </w:r>
            <w:r>
              <w:t>16</w:t>
            </w:r>
            <w:r>
              <w:rPr>
                <w:rFonts w:hint="eastAsia"/>
              </w:rPr>
              <w:t>日~201</w:t>
            </w:r>
            <w:r>
              <w:t>7</w:t>
            </w:r>
            <w:r>
              <w:rPr>
                <w:rFonts w:hint="eastAsia"/>
              </w:rPr>
              <w:t>年</w:t>
            </w:r>
            <w:r>
              <w:t>06</w:t>
            </w:r>
            <w:r>
              <w:rPr>
                <w:rFonts w:hint="eastAsia"/>
              </w:rPr>
              <w:t>月</w:t>
            </w:r>
            <w:r>
              <w:t>18</w:t>
            </w:r>
            <w:r>
              <w:rPr>
                <w:rFonts w:hint="eastAsia"/>
              </w:rPr>
              <w:t>日现状监测数据，任河上游监测断面距本项目2.1km，下游监测断面距本项目0.26km。由监测结果可知《地表水环境质量标准》（GB3838-2002）II类水标准要求，区域水环境质量良好。</w:t>
            </w:r>
          </w:p>
          <w:p>
            <w:pPr>
              <w:adjustRightInd/>
              <w:snapToGrid/>
              <w:ind w:firstLine="480"/>
            </w:pPr>
            <w:r>
              <w:rPr>
                <w:rFonts w:hint="eastAsia"/>
              </w:rPr>
              <w:t>（3）</w:t>
            </w:r>
            <w:r>
              <w:t>声环境：</w:t>
            </w:r>
            <w:r>
              <w:rPr>
                <w:rFonts w:hint="eastAsia"/>
              </w:rPr>
              <w:t>项目厂界昼间声环境监测结果范围为56~67dB(A)，夜间声环境监测结果范围为44~51dB(A)，东、北厂界满足《声环境质量标准》（GB3096-2008）中的2类标准，西厂界、南厂界满足4a类标准。</w:t>
            </w:r>
          </w:p>
          <w:p>
            <w:pPr>
              <w:widowControl/>
              <w:adjustRightInd/>
              <w:snapToGrid/>
              <w:ind w:firstLine="482"/>
              <w:rPr>
                <w:b/>
                <w:bCs/>
                <w:kern w:val="0"/>
                <w:szCs w:val="24"/>
              </w:rPr>
            </w:pPr>
            <w:r>
              <w:rPr>
                <w:b/>
                <w:bCs/>
                <w:kern w:val="0"/>
                <w:szCs w:val="24"/>
              </w:rPr>
              <w:t>3</w:t>
            </w:r>
            <w:r>
              <w:rPr>
                <w:rFonts w:hint="eastAsia"/>
                <w:b/>
                <w:bCs/>
                <w:kern w:val="0"/>
                <w:szCs w:val="24"/>
              </w:rPr>
              <w:t>、规划符合性分析</w:t>
            </w:r>
          </w:p>
          <w:p>
            <w:pPr>
              <w:adjustRightInd/>
              <w:snapToGrid/>
              <w:ind w:firstLine="480"/>
            </w:pPr>
            <w:r>
              <w:rPr>
                <w:rFonts w:hint="eastAsia"/>
              </w:rPr>
              <w:t>本项目建设符合《陕西省主体功能区规划》、</w:t>
            </w:r>
            <w:r>
              <w:rPr>
                <w:rFonts w:hint="eastAsia"/>
                <w:bCs/>
                <w:szCs w:val="22"/>
              </w:rPr>
              <w:t>《陕西省秦岭生态环境保护总体规划》和《安康市秦岭生态环境保护规划（</w:t>
            </w:r>
            <w:r>
              <w:rPr>
                <w:bCs/>
                <w:szCs w:val="22"/>
              </w:rPr>
              <w:t>2018-2025</w:t>
            </w:r>
            <w:r>
              <w:rPr>
                <w:rFonts w:hint="eastAsia"/>
                <w:bCs/>
                <w:szCs w:val="22"/>
              </w:rPr>
              <w:t>）》等规划及意见要求。</w:t>
            </w:r>
          </w:p>
          <w:p>
            <w:pPr>
              <w:adjustRightInd/>
              <w:snapToGrid/>
              <w:ind w:firstLine="480"/>
            </w:pPr>
            <w:r>
              <w:rPr>
                <w:rFonts w:hint="eastAsia"/>
              </w:rPr>
              <w:t>项目位于陕西省安康市紫阳县紫阳县高桥镇权河村，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pStyle w:val="6"/>
              <w:spacing w:beforeLines="50"/>
              <w:ind w:firstLine="482"/>
              <w:rPr>
                <w:b/>
                <w:bCs/>
                <w:sz w:val="24"/>
                <w:szCs w:val="24"/>
              </w:rPr>
            </w:pPr>
            <w:r>
              <w:rPr>
                <w:rFonts w:hint="eastAsia"/>
                <w:b/>
                <w:bCs/>
                <w:sz w:val="24"/>
                <w:szCs w:val="24"/>
              </w:rPr>
              <w:t>4、环境保护措施及污染物排放情况</w:t>
            </w:r>
          </w:p>
          <w:p>
            <w:pPr>
              <w:pStyle w:val="6"/>
              <w:ind w:left="394" w:leftChars="164" w:firstLine="0" w:firstLineChars="0"/>
              <w:rPr>
                <w:sz w:val="24"/>
              </w:rPr>
            </w:pPr>
            <w:r>
              <w:rPr>
                <w:rFonts w:hint="eastAsia"/>
                <w:sz w:val="24"/>
              </w:rPr>
              <w:t>（1）大气污染分析</w:t>
            </w:r>
          </w:p>
          <w:p>
            <w:pPr>
              <w:snapToGrid/>
              <w:ind w:firstLine="480"/>
            </w:pPr>
            <w:r>
              <w:t>项目</w:t>
            </w:r>
            <w:r>
              <w:rPr>
                <w:rFonts w:hint="eastAsia"/>
              </w:rPr>
              <w:t>运营期</w:t>
            </w:r>
            <w:r>
              <w:t>大气污染物主要</w:t>
            </w:r>
            <w:r>
              <w:rPr>
                <w:rFonts w:hint="eastAsia"/>
              </w:rPr>
              <w:t>为生物质锅炉燃烧废气及食堂油烟</w:t>
            </w:r>
            <w:r>
              <w:t>。</w:t>
            </w:r>
          </w:p>
          <w:p>
            <w:pPr>
              <w:snapToGrid/>
              <w:ind w:firstLine="480"/>
            </w:pPr>
            <w:r>
              <w:rPr>
                <w:rFonts w:hint="eastAsia"/>
              </w:rPr>
              <w:t>2台0.3t/h生物质锅炉燃烧</w:t>
            </w:r>
            <w:r>
              <w:t>废气分别经</w:t>
            </w:r>
            <w:r>
              <w:rPr>
                <w:rFonts w:hint="eastAsia"/>
              </w:rPr>
              <w:t>水膜脱硫除尘器除尘</w:t>
            </w:r>
            <w:r>
              <w:t>后由</w:t>
            </w:r>
            <w:r>
              <w:rPr>
                <w:rFonts w:hint="eastAsia"/>
              </w:rPr>
              <w:t>25</w:t>
            </w:r>
            <w:r>
              <w:t>m</w:t>
            </w:r>
            <w:r>
              <w:rPr>
                <w:rFonts w:hint="eastAsia"/>
              </w:rPr>
              <w:t>高</w:t>
            </w:r>
            <w:r>
              <w:t>排气筒排放，</w:t>
            </w:r>
            <w:r>
              <w:rPr>
                <w:rFonts w:hint="eastAsia"/>
              </w:rPr>
              <w:t>经分析</w:t>
            </w:r>
            <w:r>
              <w:t>，项目</w:t>
            </w:r>
            <w:r>
              <w:rPr>
                <w:rFonts w:hint="eastAsia"/>
              </w:rPr>
              <w:t>生物质燃料燃烧</w:t>
            </w:r>
            <w:r>
              <w:t>废气</w:t>
            </w:r>
            <w:r>
              <w:rPr>
                <w:rFonts w:hint="eastAsia"/>
              </w:rPr>
              <w:t>中</w:t>
            </w:r>
            <w:r>
              <w:t>烟尘</w:t>
            </w:r>
            <w:r>
              <w:rPr>
                <w:rFonts w:hint="eastAsia"/>
              </w:rPr>
              <w:t>、SO</w:t>
            </w:r>
            <w:r>
              <w:rPr>
                <w:rFonts w:hint="eastAsia"/>
                <w:vertAlign w:val="subscript"/>
              </w:rPr>
              <w:t>2</w:t>
            </w:r>
            <w:r>
              <w:rPr>
                <w:rFonts w:hint="eastAsia"/>
              </w:rPr>
              <w:t>、NO</w:t>
            </w:r>
            <w:r>
              <w:rPr>
                <w:rFonts w:hint="eastAsia"/>
                <w:vertAlign w:val="subscript"/>
              </w:rPr>
              <w:t>x</w:t>
            </w:r>
            <w:r>
              <w:rPr>
                <w:rFonts w:hint="eastAsia"/>
              </w:rPr>
              <w:t>均满足《锅炉大气污染物综合排放标准》（</w:t>
            </w:r>
            <w:r>
              <w:rPr>
                <w:rFonts w:hint="eastAsia"/>
                <w:szCs w:val="24"/>
              </w:rPr>
              <w:t>DB61/1226</w:t>
            </w:r>
            <w:r>
              <w:rPr>
                <w:szCs w:val="24"/>
              </w:rPr>
              <w:t>-</w:t>
            </w:r>
            <w:r>
              <w:rPr>
                <w:rFonts w:hint="eastAsia"/>
                <w:szCs w:val="24"/>
              </w:rPr>
              <w:t>2018</w:t>
            </w:r>
            <w:r>
              <w:rPr>
                <w:rFonts w:hint="eastAsia"/>
              </w:rPr>
              <w:t>）中的要求达标排放。项目排放废气对环境空气污染的贡献</w:t>
            </w:r>
            <w:r>
              <w:t>不大，</w:t>
            </w:r>
            <w:r>
              <w:rPr>
                <w:rFonts w:hint="eastAsia"/>
              </w:rPr>
              <w:t>影响较小。</w:t>
            </w:r>
          </w:p>
          <w:p>
            <w:pPr>
              <w:pStyle w:val="8"/>
              <w:ind w:firstLine="480"/>
            </w:pPr>
            <w:r>
              <w:rPr>
                <w:rFonts w:hint="eastAsia"/>
              </w:rPr>
              <w:t>食堂油烟经油烟净化器进行处理，经专用烟道引至建筑物楼顶经油烟净化器</w:t>
            </w:r>
            <w:r>
              <w:rPr>
                <w:rFonts w:hint="eastAsia"/>
                <w:kern w:val="0"/>
              </w:rPr>
              <w:t>（净化效率60%以上）处理后排放，</w:t>
            </w:r>
            <w:r>
              <w:rPr>
                <w:rFonts w:hint="eastAsia"/>
              </w:rPr>
              <w:t>处理后的油烟浓度为1.33mg/m</w:t>
            </w:r>
            <w:r>
              <w:rPr>
                <w:rFonts w:hint="eastAsia"/>
                <w:vertAlign w:val="superscript"/>
              </w:rPr>
              <w:t>3</w:t>
            </w:r>
            <w:r>
              <w:rPr>
                <w:rFonts w:hint="eastAsia"/>
                <w:kern w:val="0"/>
              </w:rPr>
              <w:t>，可以满足</w:t>
            </w:r>
            <w:r>
              <w:rPr>
                <w:rFonts w:hint="eastAsia"/>
              </w:rPr>
              <w:t>《饮食业油烟排放标准》（18483-2001）的要求，</w:t>
            </w:r>
            <w:r>
              <w:rPr>
                <w:kern w:val="0"/>
              </w:rPr>
              <w:t>对周围大气环境影响较小。</w:t>
            </w:r>
            <w:r>
              <w:rPr>
                <w:rFonts w:hint="eastAsia"/>
                <w:kern w:val="0"/>
              </w:rPr>
              <w:t>故</w:t>
            </w:r>
            <w:r>
              <w:rPr>
                <w:rFonts w:hint="eastAsia"/>
              </w:rPr>
              <w:t>项目排放废气对周围环境影响较小。</w:t>
            </w:r>
          </w:p>
          <w:p>
            <w:pPr>
              <w:pStyle w:val="52"/>
              <w:spacing w:line="360" w:lineRule="auto"/>
              <w:ind w:left="480" w:leftChars="200"/>
              <w:rPr>
                <w:rFonts w:ascii="Times New Roman" w:hAnsi="Times New Roman"/>
                <w:color w:val="auto"/>
              </w:rPr>
            </w:pPr>
            <w:r>
              <w:rPr>
                <w:rFonts w:hint="eastAsia" w:ascii="Times New Roman" w:hAnsi="Times New Roman"/>
                <w:color w:val="auto"/>
              </w:rPr>
              <w:t>（2）废水</w:t>
            </w:r>
          </w:p>
          <w:p>
            <w:pPr>
              <w:ind w:firstLine="480"/>
            </w:pPr>
            <w:r>
              <w:rPr>
                <w:rFonts w:hint="eastAsia"/>
              </w:rPr>
              <w:t>项目种植区喷灌的灌溉方式，基本无废水产生；</w:t>
            </w:r>
          </w:p>
          <w:p>
            <w:pPr>
              <w:ind w:firstLine="480"/>
            </w:pPr>
            <w:r>
              <w:t>本项目运营期产生的废水主要是</w:t>
            </w:r>
            <w:r>
              <w:rPr>
                <w:rFonts w:hint="eastAsia"/>
              </w:rPr>
              <w:t>加工区产生的</w:t>
            </w:r>
            <w:r>
              <w:t>生活污水</w:t>
            </w:r>
            <w:r>
              <w:rPr>
                <w:rFonts w:hint="eastAsia"/>
              </w:rPr>
              <w:t>和生产废水</w:t>
            </w:r>
            <w:r>
              <w:t>。</w:t>
            </w:r>
            <w:r>
              <w:rPr>
                <w:rFonts w:hint="eastAsia"/>
              </w:rPr>
              <w:t>加工区生活污水为554.4</w:t>
            </w:r>
            <w:r>
              <w:t>m</w:t>
            </w:r>
            <w:r>
              <w:rPr>
                <w:vertAlign w:val="superscript"/>
              </w:rPr>
              <w:t>3</w:t>
            </w:r>
            <w:r>
              <w:t>/a</w:t>
            </w:r>
            <w:r>
              <w:rPr>
                <w:rFonts w:hint="eastAsia"/>
              </w:rPr>
              <w:t>。由于生活污水产生量较小，且污染物成分简单，餐饮废水</w:t>
            </w:r>
            <w:r>
              <w:t>经</w:t>
            </w:r>
            <w:r>
              <w:rPr>
                <w:rFonts w:hint="eastAsia"/>
              </w:rPr>
              <w:t>隔油池</w:t>
            </w:r>
            <w:r>
              <w:t>处理后与其他生活污水一并</w:t>
            </w:r>
            <w:r>
              <w:rPr>
                <w:rFonts w:hint="eastAsia"/>
              </w:rPr>
              <w:t>排入厂内化粪池，定期清掏用于周边香椿种植区施肥，不外排。</w:t>
            </w:r>
          </w:p>
          <w:p>
            <w:pPr>
              <w:ind w:firstLine="480"/>
            </w:pPr>
            <w:r>
              <w:rPr>
                <w:rFonts w:hint="eastAsia"/>
              </w:rPr>
              <w:t>生产废水主要为清洗废水、漂烫废水、冷却和沥水产生的废水、洗瓶废水、设备清洗废水。主要污染因子为</w:t>
            </w:r>
            <w:r>
              <w:t>SS</w:t>
            </w:r>
            <w:r>
              <w:rPr>
                <w:rFonts w:hint="eastAsia"/>
              </w:rPr>
              <w:t>，废水中无有毒有害物质，建设单位已修建沉淀池（2m×2.4m×2.4m）一座，生产废水经沉淀池处理后暂存于清水池（2.8m×2.4m×2.4m），用于周边香椿种植基地灌溉及厂内外洒水抑尘，</w:t>
            </w:r>
            <w:r>
              <w:rPr>
                <w:rFonts w:hint="eastAsia"/>
                <w:szCs w:val="24"/>
              </w:rPr>
              <w:t>对周围地表水体环境影响轻微。项目周边水体任河为</w:t>
            </w:r>
            <w:r>
              <w:rPr>
                <w:szCs w:val="24"/>
              </w:rPr>
              <w:fldChar w:fldCharType="begin"/>
            </w:r>
            <w:r>
              <w:rPr>
                <w:szCs w:val="24"/>
              </w:rPr>
              <w:instrText xml:space="preserve"> </w:instrText>
            </w:r>
            <w:r>
              <w:rPr>
                <w:rFonts w:hint="eastAsia"/>
                <w:szCs w:val="24"/>
              </w:rPr>
              <w:instrText xml:space="preserve">= 2 \* ROMAN</w:instrText>
            </w:r>
            <w:r>
              <w:rPr>
                <w:szCs w:val="24"/>
              </w:rPr>
              <w:instrText xml:space="preserve"> </w:instrText>
            </w:r>
            <w:r>
              <w:rPr>
                <w:szCs w:val="24"/>
              </w:rPr>
              <w:fldChar w:fldCharType="separate"/>
            </w:r>
            <w:r>
              <w:rPr>
                <w:szCs w:val="24"/>
              </w:rPr>
              <w:t>II</w:t>
            </w:r>
            <w:r>
              <w:rPr>
                <w:szCs w:val="24"/>
              </w:rPr>
              <w:fldChar w:fldCharType="end"/>
            </w:r>
            <w:r>
              <w:rPr>
                <w:szCs w:val="24"/>
              </w:rPr>
              <w:t>类水体</w:t>
            </w:r>
            <w:r>
              <w:rPr>
                <w:rFonts w:hint="eastAsia"/>
                <w:szCs w:val="24"/>
              </w:rPr>
              <w:t>，严禁建设单位以任何方式将废水排放。</w:t>
            </w:r>
          </w:p>
          <w:p>
            <w:pPr>
              <w:pStyle w:val="52"/>
              <w:spacing w:line="360" w:lineRule="auto"/>
              <w:ind w:left="480" w:leftChars="200"/>
              <w:rPr>
                <w:rFonts w:ascii="Times New Roman" w:hAnsi="Times New Roman"/>
                <w:color w:val="auto"/>
              </w:rPr>
            </w:pPr>
            <w:r>
              <w:rPr>
                <w:rFonts w:hint="eastAsia" w:ascii="Times New Roman" w:hAnsi="Times New Roman"/>
                <w:color w:val="auto"/>
              </w:rPr>
              <w:t>（3）噪声</w:t>
            </w:r>
          </w:p>
          <w:p>
            <w:pPr>
              <w:ind w:firstLine="480"/>
              <w:rPr>
                <w:szCs w:val="24"/>
              </w:rPr>
            </w:pPr>
            <w:r>
              <w:rPr>
                <w:rFonts w:hint="eastAsia"/>
              </w:rPr>
              <w:t>项目清洗机、沥水机、风干机等设备噪声经选用低噪声设备、室内安装、基础减震、建筑隔声等措施处理后</w:t>
            </w:r>
            <w:r>
              <w:rPr>
                <w:szCs w:val="24"/>
              </w:rPr>
              <w:t>噪声厂界的贡献值满足</w:t>
            </w:r>
            <w:r>
              <w:rPr>
                <w:rFonts w:hint="eastAsia"/>
                <w:szCs w:val="24"/>
              </w:rPr>
              <w:t>《工业企业厂界环境噪声排放标准》（GB12348-2008）中2类及4类标准</w:t>
            </w:r>
            <w:r>
              <w:rPr>
                <w:szCs w:val="24"/>
              </w:rPr>
              <w:t>要求，项目建成后设备噪声对环境影响较小</w:t>
            </w:r>
            <w:r>
              <w:rPr>
                <w:rFonts w:hint="eastAsia"/>
                <w:szCs w:val="24"/>
              </w:rPr>
              <w:t>。</w:t>
            </w:r>
          </w:p>
          <w:p>
            <w:pPr>
              <w:ind w:firstLine="480"/>
            </w:pPr>
            <w:r>
              <w:rPr>
                <w:rFonts w:hint="eastAsia"/>
              </w:rPr>
              <w:t>（4）固废</w:t>
            </w:r>
          </w:p>
          <w:p>
            <w:pPr>
              <w:ind w:firstLine="464"/>
              <w:rPr>
                <w:szCs w:val="24"/>
              </w:rPr>
            </w:pPr>
            <w:r>
              <w:rPr>
                <w:rFonts w:hAnsiTheme="minorEastAsia" w:eastAsiaTheme="minorEastAsia"/>
                <w:spacing w:val="-4"/>
              </w:rPr>
              <w:t>本项目生产过程中产生的采摘过程产生的烂叶、蔬菜残渣、废包装材料、生物质燃料燃烧后的炉灰、水膜脱硫除尘器产生的沉渣等一般工业固废，集中收集后外售；沉淀池沉渣送至建筑垃圾处理场统一处置；废油脂交由有资质单位处置。环评要求项目区设一般固废暂存处，产生的一般工业固废分类收集，暂存于固废暂存处，一般固废暂存处</w:t>
            </w:r>
            <w:r>
              <w:rPr>
                <w:rFonts w:eastAsiaTheme="minorEastAsia"/>
                <w:spacing w:val="-4"/>
              </w:rPr>
              <w:t>应按照GB15562.2的规</w:t>
            </w:r>
            <w:r>
              <w:rPr>
                <w:rFonts w:hAnsiTheme="minorEastAsia" w:eastAsiaTheme="minorEastAsia"/>
                <w:spacing w:val="-4"/>
              </w:rPr>
              <w:t>定设置环境保护图形标志，禁止混入生活垃圾，满足《一般工业固体废物贮存、处置场污染物控制标准》（</w:t>
            </w:r>
            <w:r>
              <w:rPr>
                <w:rFonts w:eastAsiaTheme="minorEastAsia"/>
                <w:spacing w:val="-4"/>
              </w:rPr>
              <w:t>GB18599-2001</w:t>
            </w:r>
            <w:r>
              <w:rPr>
                <w:rFonts w:hAnsiTheme="minorEastAsia" w:eastAsiaTheme="minorEastAsia"/>
                <w:spacing w:val="-4"/>
              </w:rPr>
              <w:t>）及</w:t>
            </w:r>
            <w:r>
              <w:rPr>
                <w:rFonts w:eastAsiaTheme="minorEastAsia"/>
                <w:spacing w:val="-4"/>
              </w:rPr>
              <w:t>2013</w:t>
            </w:r>
            <w:r>
              <w:rPr>
                <w:rFonts w:hAnsiTheme="minorEastAsia" w:eastAsiaTheme="minorEastAsia"/>
                <w:spacing w:val="-4"/>
              </w:rPr>
              <w:t>修改单中有关规定。</w:t>
            </w:r>
            <w:r>
              <w:rPr>
                <w:rFonts w:hint="eastAsia"/>
                <w:szCs w:val="24"/>
              </w:rPr>
              <w:t>采取</w:t>
            </w:r>
            <w:r>
              <w:rPr>
                <w:szCs w:val="24"/>
              </w:rPr>
              <w:t>以上措施后，</w:t>
            </w:r>
            <w:r>
              <w:rPr>
                <w:rFonts w:hint="eastAsia"/>
                <w:szCs w:val="24"/>
              </w:rPr>
              <w:t>项目</w:t>
            </w:r>
            <w:r>
              <w:rPr>
                <w:szCs w:val="24"/>
              </w:rPr>
              <w:t>产生</w:t>
            </w:r>
            <w:r>
              <w:rPr>
                <w:rFonts w:hint="eastAsia"/>
                <w:szCs w:val="24"/>
              </w:rPr>
              <w:t>的固体废物</w:t>
            </w:r>
            <w:r>
              <w:rPr>
                <w:szCs w:val="24"/>
              </w:rPr>
              <w:t>对周围环境</w:t>
            </w:r>
            <w:r>
              <w:rPr>
                <w:rFonts w:hint="eastAsia"/>
                <w:szCs w:val="24"/>
              </w:rPr>
              <w:t>影响</w:t>
            </w:r>
            <w:r>
              <w:rPr>
                <w:szCs w:val="24"/>
              </w:rPr>
              <w:t>较小。</w:t>
            </w:r>
          </w:p>
          <w:p>
            <w:pPr>
              <w:pStyle w:val="6"/>
              <w:snapToGrid/>
              <w:ind w:firstLine="482"/>
              <w:rPr>
                <w:b/>
                <w:bCs/>
                <w:sz w:val="24"/>
                <w:szCs w:val="24"/>
              </w:rPr>
            </w:pPr>
            <w:r>
              <w:rPr>
                <w:rFonts w:hint="eastAsia"/>
                <w:b/>
                <w:bCs/>
                <w:sz w:val="24"/>
                <w:szCs w:val="24"/>
              </w:rPr>
              <w:t>5、总量控制</w:t>
            </w:r>
          </w:p>
          <w:p>
            <w:pPr>
              <w:snapToGrid/>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widowControl/>
              <w:adjustRightInd/>
              <w:snapToGrid/>
              <w:ind w:firstLine="480"/>
              <w:rPr>
                <w:rFonts w:hAnsi="宋体"/>
                <w:spacing w:val="-2"/>
                <w:kern w:val="0"/>
                <w:szCs w:val="24"/>
              </w:rPr>
            </w:pPr>
            <w:r>
              <w:rPr>
                <w:rFonts w:hint="eastAsia"/>
              </w:rPr>
              <w:t>SO</w:t>
            </w:r>
            <w:r>
              <w:rPr>
                <w:rFonts w:hint="eastAsia"/>
                <w:vertAlign w:val="subscript"/>
              </w:rPr>
              <w:t>2</w:t>
            </w:r>
            <w:r>
              <w:t>排放量控制在</w:t>
            </w:r>
            <w:r>
              <w:rPr>
                <w:rFonts w:hint="eastAsia"/>
              </w:rPr>
              <w:t>0.0166t</w:t>
            </w:r>
            <w:r>
              <w:t>/a以内，N</w:t>
            </w:r>
            <w:r>
              <w:rPr>
                <w:rFonts w:hint="eastAsia"/>
              </w:rPr>
              <w:t>O</w:t>
            </w:r>
            <w:r>
              <w:rPr>
                <w:rFonts w:hint="eastAsia"/>
                <w:vertAlign w:val="subscript"/>
              </w:rPr>
              <w:t>x</w:t>
            </w:r>
            <w:r>
              <w:t>排放量控制在</w:t>
            </w:r>
            <w:r>
              <w:rPr>
                <w:rFonts w:hint="eastAsia"/>
              </w:rPr>
              <w:t>0.0688t</w:t>
            </w:r>
            <w:r>
              <w:t>/a以内。</w:t>
            </w:r>
            <w:r>
              <w:rPr>
                <w:rFonts w:hint="eastAsia" w:hAnsi="宋体"/>
                <w:spacing w:val="-2"/>
                <w:kern w:val="0"/>
                <w:szCs w:val="24"/>
              </w:rPr>
              <w:t xml:space="preserve"> </w:t>
            </w:r>
          </w:p>
          <w:p>
            <w:pPr>
              <w:pStyle w:val="6"/>
              <w:spacing w:beforeLines="50"/>
              <w:ind w:firstLine="482"/>
              <w:rPr>
                <w:b/>
                <w:bCs/>
                <w:sz w:val="24"/>
                <w:szCs w:val="24"/>
              </w:rPr>
            </w:pPr>
            <w:r>
              <w:rPr>
                <w:rFonts w:hint="eastAsia"/>
                <w:b/>
                <w:bCs/>
                <w:sz w:val="24"/>
                <w:szCs w:val="24"/>
              </w:rPr>
              <w:t>6、对区域环境的影响</w:t>
            </w:r>
          </w:p>
          <w:p>
            <w:pPr>
              <w:ind w:firstLine="480"/>
            </w:pPr>
            <w:r>
              <w:rPr>
                <w:rFonts w:hint="eastAsia"/>
              </w:rPr>
              <w:t>项目在严格执行建设项目“三同时”制度和采取环评和环保管理部门规定的环保措施后，该项目所排污项目实施后对环境空气、地表水、声环境产生影响较小。</w:t>
            </w:r>
          </w:p>
          <w:p>
            <w:pPr>
              <w:pStyle w:val="6"/>
              <w:ind w:firstLine="482"/>
              <w:rPr>
                <w:b/>
                <w:bCs/>
                <w:sz w:val="24"/>
                <w:szCs w:val="24"/>
              </w:rPr>
            </w:pPr>
            <w:r>
              <w:rPr>
                <w:rFonts w:hint="eastAsia"/>
                <w:b/>
                <w:bCs/>
                <w:sz w:val="24"/>
                <w:szCs w:val="24"/>
              </w:rPr>
              <w:t>7、环境管理与监测计划</w:t>
            </w:r>
          </w:p>
          <w:p>
            <w:pPr>
              <w:ind w:firstLine="480"/>
            </w:pPr>
            <w:r>
              <w:rPr>
                <w:rFonts w:hint="eastAsia"/>
              </w:rPr>
              <w:t>项目运营期设环保管理人员，制定环境保护管理制度及监测计划。预防和减少项目可能对环境造成的影响。</w:t>
            </w:r>
          </w:p>
          <w:p>
            <w:pPr>
              <w:ind w:firstLine="480"/>
              <w:rPr>
                <w:rFonts w:eastAsia="黑体"/>
                <w:szCs w:val="24"/>
              </w:rPr>
            </w:pPr>
            <w:r>
              <w:rPr>
                <w:rFonts w:hint="eastAsia" w:ascii="黑体" w:eastAsia="黑体"/>
              </w:rPr>
              <w:t>综上所述，紫阳县山野食品有限责任公司《</w:t>
            </w:r>
            <w:r>
              <w:rPr>
                <w:rFonts w:ascii="黑体" w:eastAsia="黑体"/>
              </w:rPr>
              <w:t>香椿产业综合开发项目</w:t>
            </w:r>
            <w:r>
              <w:rPr>
                <w:rFonts w:hint="eastAsia" w:ascii="黑体" w:eastAsia="黑体"/>
              </w:rPr>
              <w:t>》</w:t>
            </w:r>
            <w:r>
              <w:rPr>
                <w:rFonts w:hint="eastAsia" w:ascii="黑体" w:eastAsia="黑体"/>
                <w:szCs w:val="22"/>
              </w:rPr>
              <w:t>符</w:t>
            </w:r>
            <w:r>
              <w:rPr>
                <w:rFonts w:hint="eastAsia" w:ascii="黑体" w:eastAsia="黑体"/>
              </w:rPr>
              <w:t>合各项政策要求，</w:t>
            </w:r>
            <w:r>
              <w:rPr>
                <w:rFonts w:ascii="黑体" w:eastAsia="黑体"/>
              </w:rPr>
              <w:t>项目建成运行后</w:t>
            </w:r>
            <w:r>
              <w:rPr>
                <w:rFonts w:hint="eastAsia" w:ascii="黑体" w:eastAsia="黑体"/>
              </w:rPr>
              <w:t>“</w:t>
            </w:r>
            <w:r>
              <w:rPr>
                <w:rFonts w:ascii="黑体" w:eastAsia="黑体"/>
              </w:rPr>
              <w:t>三废</w:t>
            </w:r>
            <w:r>
              <w:rPr>
                <w:rFonts w:hint="eastAsia" w:ascii="黑体" w:eastAsia="黑体"/>
              </w:rPr>
              <w:t>”</w:t>
            </w:r>
            <w:r>
              <w:rPr>
                <w:rFonts w:ascii="黑体" w:eastAsia="黑体"/>
              </w:rPr>
              <w:t>排放量较小，本项目在落实本环评报告及工程设计提出的各项污染防治措施后，污染物可做到达标排放，对周围环境影响小。从环境保护角度综合分析，项目的建设可行。</w:t>
            </w:r>
          </w:p>
          <w:p>
            <w:pPr>
              <w:pStyle w:val="6"/>
              <w:ind w:firstLine="482"/>
              <w:rPr>
                <w:b/>
                <w:bCs/>
                <w:sz w:val="24"/>
                <w:szCs w:val="24"/>
              </w:rPr>
            </w:pPr>
            <w:r>
              <w:rPr>
                <w:rFonts w:hint="eastAsia"/>
                <w:b/>
                <w:bCs/>
                <w:sz w:val="24"/>
                <w:szCs w:val="24"/>
              </w:rPr>
              <w:t>二、建议：</w:t>
            </w:r>
          </w:p>
          <w:p>
            <w:pPr>
              <w:ind w:firstLine="480"/>
            </w:pPr>
            <w:r>
              <w:rPr>
                <w:rFonts w:hint="eastAsia"/>
              </w:rPr>
              <w:t>1、认真执行“三同时”制度，项目实施过程中，要认真落实污染防治措施。</w:t>
            </w:r>
          </w:p>
          <w:p>
            <w:pPr>
              <w:ind w:firstLine="480"/>
            </w:pPr>
            <w:r>
              <w:rPr>
                <w:rFonts w:hint="eastAsia"/>
              </w:rPr>
              <w:t>2、教育员工增强环保意识、文明生产，将清洁生产贯穿于整个生产过程中，加强对车间的管理。</w:t>
            </w:r>
          </w:p>
          <w:p>
            <w:pPr>
              <w:ind w:firstLine="480"/>
            </w:pPr>
            <w:r>
              <w:rPr>
                <w:rFonts w:hint="eastAsia"/>
              </w:rPr>
              <w:t>3、定期清运化粪池，做好防渗措施，避免对地表水体任河的污染，禁止向地表水排放生活污水与生产废水。</w:t>
            </w:r>
          </w:p>
          <w:p>
            <w:pPr>
              <w:ind w:firstLine="480"/>
            </w:pPr>
            <w:r>
              <w:rPr>
                <w:rFonts w:hint="eastAsia"/>
              </w:rPr>
              <w:t>4、选用低噪环保设备，并且加强设备的日常维护与定期检修，确保设备正常运行，以避免非正常运行时污染物排放量及噪声增大，保证厂界噪声达标。</w:t>
            </w:r>
          </w:p>
          <w:p>
            <w:pPr>
              <w:ind w:firstLine="480"/>
            </w:pPr>
            <w:r>
              <w:rPr>
                <w:rFonts w:hint="eastAsia"/>
              </w:rPr>
              <w:t>5、确保燃生物质热风炉水膜脱硫除尘器及25m高排气筒的运行正常。</w:t>
            </w:r>
          </w:p>
          <w:p>
            <w:pPr>
              <w:ind w:firstLine="480"/>
            </w:pPr>
          </w:p>
          <w:p>
            <w:pPr>
              <w:ind w:firstLine="480"/>
            </w:pPr>
          </w:p>
          <w:p>
            <w:pPr>
              <w:spacing w:line="520" w:lineRule="exact"/>
              <w:ind w:firstLine="0" w:firstLineChars="0"/>
              <w:rPr>
                <w:szCs w:val="24"/>
              </w:rPr>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tc>
      </w:tr>
    </w:tbl>
    <w:tbl>
      <w:tblPr>
        <w:tblStyle w:val="20"/>
        <w:tblW w:w="9588"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
        <w:gridCol w:w="9288"/>
        <w:gridCol w:w="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66" w:type="dxa"/>
          <w:trHeight w:val="5870" w:hRule="atLeast"/>
        </w:trPr>
        <w:tc>
          <w:tcPr>
            <w:tcW w:w="9288" w:type="dxa"/>
          </w:tcPr>
          <w:p>
            <w:pPr>
              <w:ind w:firstLine="0" w:firstLineChars="0"/>
              <w:rPr>
                <w:sz w:val="28"/>
              </w:rPr>
            </w:pPr>
            <w:r>
              <w:rPr>
                <w:rFonts w:hint="eastAsia"/>
                <w:sz w:val="28"/>
              </w:rPr>
              <w:t>预审意见：</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pStyle w:val="2"/>
              <w:ind w:left="480" w:firstLine="560"/>
              <w:rPr>
                <w:sz w:val="28"/>
              </w:rPr>
            </w:pPr>
          </w:p>
          <w:p>
            <w:pPr>
              <w:ind w:firstLine="480"/>
            </w:pPr>
          </w:p>
          <w:p>
            <w:pPr>
              <w:ind w:firstLine="5880" w:firstLineChars="2100"/>
              <w:jc w:val="left"/>
              <w:rPr>
                <w:sz w:val="28"/>
              </w:rPr>
            </w:pPr>
            <w:r>
              <w:rPr>
                <w:rFonts w:hint="eastAsia"/>
                <w:sz w:val="28"/>
              </w:rPr>
              <w:t>公章</w:t>
            </w:r>
          </w:p>
          <w:p>
            <w:pPr>
              <w:ind w:firstLine="5320" w:firstLineChars="1900"/>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66" w:type="dxa"/>
          <w:trHeight w:val="6840" w:hRule="atLeast"/>
        </w:trPr>
        <w:tc>
          <w:tcPr>
            <w:tcW w:w="9288" w:type="dxa"/>
          </w:tcPr>
          <w:p>
            <w:pPr>
              <w:ind w:firstLine="0" w:firstLineChars="0"/>
              <w:rPr>
                <w:sz w:val="28"/>
              </w:rPr>
            </w:pPr>
            <w:r>
              <w:rPr>
                <w:rFonts w:hint="eastAsia"/>
                <w:sz w:val="28"/>
              </w:rPr>
              <w:t>下一级环境保护行政主管部门审查意见：</w:t>
            </w:r>
          </w:p>
          <w:p>
            <w:pPr>
              <w:ind w:firstLine="560"/>
              <w:rPr>
                <w:sz w:val="28"/>
              </w:rPr>
            </w:pPr>
          </w:p>
          <w:p>
            <w:pPr>
              <w:ind w:firstLine="560"/>
              <w:rPr>
                <w:sz w:val="28"/>
              </w:rPr>
            </w:pPr>
          </w:p>
          <w:p>
            <w:pPr>
              <w:ind w:firstLine="560"/>
              <w:rPr>
                <w:sz w:val="28"/>
              </w:rPr>
            </w:pPr>
          </w:p>
          <w:p>
            <w:pPr>
              <w:ind w:firstLine="560"/>
              <w:rPr>
                <w:sz w:val="28"/>
              </w:rPr>
            </w:pPr>
          </w:p>
          <w:p>
            <w:pPr>
              <w:pStyle w:val="2"/>
              <w:ind w:left="480" w:firstLine="560"/>
              <w:rPr>
                <w:sz w:val="28"/>
              </w:rPr>
            </w:pPr>
          </w:p>
          <w:p>
            <w:pPr>
              <w:ind w:firstLine="480"/>
            </w:pPr>
          </w:p>
          <w:p>
            <w:pPr>
              <w:ind w:firstLine="560"/>
              <w:rPr>
                <w:sz w:val="28"/>
              </w:rPr>
            </w:pPr>
          </w:p>
          <w:p>
            <w:pPr>
              <w:ind w:firstLine="560"/>
              <w:rPr>
                <w:sz w:val="28"/>
              </w:rPr>
            </w:pPr>
          </w:p>
          <w:p>
            <w:pPr>
              <w:ind w:firstLine="560"/>
              <w:rPr>
                <w:sz w:val="28"/>
              </w:rPr>
            </w:pPr>
          </w:p>
          <w:p>
            <w:pPr>
              <w:ind w:firstLine="480"/>
            </w:pPr>
          </w:p>
          <w:p>
            <w:pPr>
              <w:ind w:firstLine="480"/>
            </w:pPr>
          </w:p>
          <w:p>
            <w:pPr>
              <w:ind w:firstLine="5740" w:firstLineChars="2050"/>
              <w:rPr>
                <w:sz w:val="28"/>
              </w:rPr>
            </w:pPr>
            <w:r>
              <w:rPr>
                <w:rFonts w:hint="eastAsia"/>
                <w:sz w:val="28"/>
              </w:rPr>
              <w:t>公章</w:t>
            </w:r>
          </w:p>
          <w:p>
            <w:pPr>
              <w:ind w:firstLine="4620" w:firstLineChars="1650"/>
              <w:rPr>
                <w:sz w:val="28"/>
              </w:rPr>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4620" w:firstLineChars="1650"/>
              <w:rPr>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9" w:hRule="atLeast"/>
        </w:trPr>
        <w:tc>
          <w:tcPr>
            <w:tcW w:w="9588" w:type="dxa"/>
            <w:gridSpan w:val="3"/>
          </w:tcPr>
          <w:p>
            <w:pPr>
              <w:ind w:firstLine="0" w:firstLineChars="0"/>
              <w:rPr>
                <w:sz w:val="28"/>
              </w:rPr>
            </w:pPr>
            <w:r>
              <w:rPr>
                <w:rFonts w:hint="eastAsia"/>
                <w:sz w:val="28"/>
              </w:rPr>
              <w:t>审批意见：</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460" w:firstLineChars="1950"/>
              <w:rPr>
                <w:sz w:val="28"/>
              </w:rPr>
            </w:pPr>
          </w:p>
          <w:p>
            <w:pPr>
              <w:ind w:firstLine="5460" w:firstLineChars="1950"/>
              <w:rPr>
                <w:sz w:val="28"/>
              </w:rPr>
            </w:pPr>
          </w:p>
          <w:p>
            <w:pPr>
              <w:ind w:firstLine="5460" w:firstLineChars="1950"/>
              <w:rPr>
                <w:sz w:val="28"/>
              </w:rPr>
            </w:pPr>
          </w:p>
          <w:p>
            <w:pPr>
              <w:ind w:firstLine="5460" w:firstLineChars="1950"/>
              <w:rPr>
                <w:sz w:val="28"/>
              </w:rPr>
            </w:pPr>
            <w:r>
              <w:rPr>
                <w:rFonts w:hint="eastAsia"/>
                <w:sz w:val="28"/>
              </w:rPr>
              <w:t>公章</w:t>
            </w:r>
          </w:p>
          <w:p>
            <w:pPr>
              <w:ind w:firstLine="560"/>
              <w:jc w:val="center"/>
              <w:rPr>
                <w:sz w:val="28"/>
              </w:rPr>
            </w:pPr>
            <w:r>
              <w:rPr>
                <w:sz w:val="28"/>
              </w:rPr>
              <w:t xml:space="preserve">                           </w:t>
            </w: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jc w:val="center"/>
              <w:rPr>
                <w:b/>
                <w:sz w:val="36"/>
                <w:szCs w:val="36"/>
              </w:rPr>
            </w:pPr>
            <w:r>
              <w:rPr>
                <w:rFonts w:hint="eastAsia"/>
                <w:b/>
                <w:sz w:val="36"/>
                <w:szCs w:val="36"/>
              </w:rPr>
              <w:t>注</w:t>
            </w:r>
            <w:r>
              <w:rPr>
                <w:b/>
                <w:sz w:val="36"/>
                <w:szCs w:val="36"/>
              </w:rPr>
              <w:t xml:space="preserve">    </w:t>
            </w:r>
            <w:r>
              <w:rPr>
                <w:rFonts w:hint="eastAsia"/>
                <w:b/>
                <w:sz w:val="36"/>
                <w:szCs w:val="36"/>
              </w:rPr>
              <w:t>释</w:t>
            </w:r>
          </w:p>
          <w:p>
            <w:pPr>
              <w:adjustRightInd/>
              <w:snapToGrid/>
              <w:spacing w:line="520" w:lineRule="exact"/>
              <w:ind w:firstLine="482"/>
              <w:rPr>
                <w:b/>
              </w:rPr>
            </w:pPr>
          </w:p>
          <w:p>
            <w:pPr>
              <w:adjustRightInd/>
              <w:snapToGrid/>
              <w:spacing w:line="520" w:lineRule="exact"/>
              <w:ind w:firstLine="480"/>
            </w:pPr>
            <w:r>
              <w:rPr>
                <w:rFonts w:hint="eastAsia"/>
              </w:rPr>
              <w:t>一、本报告表应附以下附件、附图：</w:t>
            </w:r>
          </w:p>
          <w:p>
            <w:pPr>
              <w:adjustRightInd/>
              <w:snapToGrid/>
              <w:spacing w:line="520" w:lineRule="exact"/>
              <w:ind w:firstLine="480"/>
            </w:pPr>
            <w:r>
              <w:rPr>
                <w:rFonts w:hint="eastAsia"/>
              </w:rPr>
              <w:t xml:space="preserve">附件一  </w:t>
            </w:r>
            <w:r>
              <w:t xml:space="preserve"> </w:t>
            </w:r>
            <w:r>
              <w:rPr>
                <w:rFonts w:hint="eastAsia"/>
              </w:rPr>
              <w:t>委托书</w:t>
            </w:r>
          </w:p>
          <w:p>
            <w:pPr>
              <w:adjustRightInd/>
              <w:snapToGrid/>
              <w:spacing w:line="520" w:lineRule="exact"/>
              <w:ind w:firstLine="480"/>
            </w:pPr>
            <w:r>
              <w:rPr>
                <w:rFonts w:hint="eastAsia"/>
              </w:rPr>
              <w:t xml:space="preserve">附件二  </w:t>
            </w:r>
            <w:r>
              <w:t xml:space="preserve"> </w:t>
            </w:r>
            <w:r>
              <w:rPr>
                <w:rFonts w:hint="eastAsia"/>
              </w:rPr>
              <w:t>其它与环评有关的行政管理文件</w:t>
            </w:r>
          </w:p>
          <w:p>
            <w:pPr>
              <w:adjustRightInd/>
              <w:snapToGrid/>
              <w:spacing w:line="520" w:lineRule="exact"/>
              <w:ind w:firstLine="480"/>
            </w:pPr>
            <w:r>
              <w:rPr>
                <w:rFonts w:hint="eastAsia"/>
              </w:rPr>
              <w:t>附图一</w:t>
            </w:r>
            <w:r>
              <w:t xml:space="preserve"> </w:t>
            </w:r>
            <w:r>
              <w:rPr>
                <w:rFonts w:hint="eastAsia"/>
              </w:rPr>
              <w:t xml:space="preserve">  地理位置图</w:t>
            </w:r>
          </w:p>
          <w:p>
            <w:pPr>
              <w:adjustRightInd/>
              <w:snapToGrid/>
              <w:spacing w:line="520" w:lineRule="exact"/>
              <w:ind w:firstLine="480"/>
            </w:pPr>
            <w:r>
              <w:rPr>
                <w:rFonts w:hint="eastAsia"/>
              </w:rPr>
              <w:t>附图二</w:t>
            </w:r>
            <w:r>
              <w:t xml:space="preserve"> </w:t>
            </w:r>
            <w:r>
              <w:rPr>
                <w:rFonts w:hint="eastAsia"/>
              </w:rPr>
              <w:t xml:space="preserve">  四至范围图</w:t>
            </w:r>
          </w:p>
          <w:p>
            <w:pPr>
              <w:tabs>
                <w:tab w:val="left" w:pos="213"/>
              </w:tabs>
              <w:adjustRightInd/>
              <w:snapToGrid/>
              <w:spacing w:line="520" w:lineRule="exact"/>
              <w:ind w:firstLine="480"/>
            </w:pPr>
            <w:r>
              <w:rPr>
                <w:rFonts w:hint="eastAsia"/>
              </w:rPr>
              <w:t>二、如果本报告表不能说明项目产生的污染及对环境造成的影响，应进行专项评价。根据建设项目的特点和当地环境特征，应选下列</w:t>
            </w:r>
            <w:r>
              <w:t>1-2</w:t>
            </w:r>
            <w:r>
              <w:rPr>
                <w:rFonts w:hint="eastAsia"/>
              </w:rPr>
              <w:t>项进行专项评价。</w:t>
            </w:r>
          </w:p>
          <w:p>
            <w:pPr>
              <w:adjustRightInd/>
              <w:snapToGrid/>
              <w:spacing w:line="520" w:lineRule="exact"/>
              <w:ind w:firstLine="480"/>
            </w:pPr>
            <w:r>
              <w:t>1</w:t>
            </w:r>
            <w:r>
              <w:rPr>
                <w:rFonts w:hint="eastAsia"/>
              </w:rPr>
              <w:t>、大气环境影响专项评价</w:t>
            </w:r>
          </w:p>
          <w:p>
            <w:pPr>
              <w:adjustRightInd/>
              <w:snapToGrid/>
              <w:spacing w:line="520" w:lineRule="exact"/>
              <w:ind w:firstLine="480"/>
            </w:pPr>
            <w:r>
              <w:t>2</w:t>
            </w:r>
            <w:r>
              <w:rPr>
                <w:rFonts w:hint="eastAsia"/>
              </w:rPr>
              <w:t>、水环境影响专项评价（包括地表水和地下水）</w:t>
            </w:r>
          </w:p>
          <w:p>
            <w:pPr>
              <w:adjustRightInd/>
              <w:snapToGrid/>
              <w:spacing w:line="520" w:lineRule="exact"/>
              <w:ind w:firstLine="480"/>
            </w:pPr>
            <w:r>
              <w:t>3</w:t>
            </w:r>
            <w:r>
              <w:rPr>
                <w:rFonts w:hint="eastAsia"/>
              </w:rPr>
              <w:t>、生态影响专项评价</w:t>
            </w:r>
          </w:p>
          <w:p>
            <w:pPr>
              <w:adjustRightInd/>
              <w:snapToGrid/>
              <w:spacing w:line="520" w:lineRule="exact"/>
              <w:ind w:firstLine="480"/>
            </w:pPr>
            <w:r>
              <w:t>4</w:t>
            </w:r>
            <w:r>
              <w:rPr>
                <w:rFonts w:hint="eastAsia"/>
              </w:rPr>
              <w:t>、声影响专项评价</w:t>
            </w:r>
          </w:p>
          <w:p>
            <w:pPr>
              <w:adjustRightInd/>
              <w:snapToGrid/>
              <w:spacing w:line="520" w:lineRule="exact"/>
              <w:ind w:firstLine="480"/>
            </w:pPr>
            <w:r>
              <w:t>5</w:t>
            </w:r>
            <w:r>
              <w:rPr>
                <w:rFonts w:hint="eastAsia"/>
              </w:rPr>
              <w:t>、土壤影响专项评价</w:t>
            </w:r>
          </w:p>
          <w:p>
            <w:pPr>
              <w:adjustRightInd/>
              <w:snapToGrid/>
              <w:spacing w:line="520" w:lineRule="exact"/>
              <w:ind w:firstLine="480"/>
            </w:pPr>
            <w:r>
              <w:t>6</w:t>
            </w:r>
            <w:r>
              <w:rPr>
                <w:rFonts w:hint="eastAsia"/>
              </w:rPr>
              <w:t>、固体废弃物影响专项评价</w:t>
            </w:r>
          </w:p>
          <w:p>
            <w:pPr>
              <w:adjustRightInd/>
              <w:snapToGrid/>
              <w:spacing w:line="520" w:lineRule="exact"/>
              <w:ind w:firstLine="480"/>
            </w:pPr>
            <w:r>
              <w:rPr>
                <w:rFonts w:hint="eastAsia"/>
              </w:rPr>
              <w:t>以上专项评价未包括的可另列专项，专项评价按照《环境影响评价技术导则》中的要求进行。</w:t>
            </w: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ind w:firstLine="0" w:firstLineChars="0"/>
            </w:pPr>
          </w:p>
        </w:tc>
      </w:tr>
    </w:tbl>
    <w:p>
      <w:pPr>
        <w:ind w:firstLine="0" w:firstLineChars="0"/>
      </w:pPr>
    </w:p>
    <w:sectPr>
      <w:footerReference r:id="rId17" w:type="default"/>
      <w:pgSz w:w="11906" w:h="16838"/>
      <w:pgMar w:top="1701" w:right="1588" w:bottom="1701" w:left="1588" w:header="851" w:footer="113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360" w:lineRule="exact"/>
      <w:ind w:firstLine="420"/>
      <w:jc w:val="center"/>
      <w:rPr>
        <w:sz w:val="21"/>
        <w:szCs w:val="21"/>
      </w:rPr>
    </w:pPr>
    <w:r>
      <w:rPr>
        <w:sz w:val="21"/>
      </w:rPr>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eZx7EBAABPAwAADgAAAGRycy9lMm9Eb2MueG1srVPBahsxEL0H+g9C&#10;91prQ4N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Lc7unBLHLc5o//Bn//i8f/pNptXsS25R72ONmbcec9PwDQZMH/0RnVn5oILN&#10;X9REMI7N3p0aLIdERH40n83nFYYExsYL4rPX5z7E9F2CJdloaMAJlsby7U1Mh9QxJVdzcKWNKVM0&#10;7p0DMbOHZe4HjtlKw2o4ClpBu0M9PQ6/oQ63kxJz7bC3eU9GI4zGajQ2Puh1h9SmhVf0XzcJSRRu&#10;ucIB9lgYp1bUHTcsr8Xbe8l6/Q+W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615nHsQEA&#10;AE8DAAAOAAAAAAAAAAEAIAAAAB4BAABkcnMvZTJvRG9jLnhtbFBLBQYAAAAABgAGAFkBAABBBQAA&#10;AAA=&#10;">
          <v:path/>
          <v:fill on="f" focussize="0,0"/>
          <v:stroke on="f"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- 3 -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3351B"/>
    <w:multiLevelType w:val="singleLevel"/>
    <w:tmpl w:val="FDC3351B"/>
    <w:lvl w:ilvl="0" w:tentative="0">
      <w:start w:val="1"/>
      <w:numFmt w:val="decimal"/>
      <w:suff w:val="nothing"/>
      <w:lvlText w:val="（%1）"/>
      <w:lvlJc w:val="left"/>
    </w:lvl>
  </w:abstractNum>
  <w:abstractNum w:abstractNumId="1">
    <w:nsid w:val="175F5487"/>
    <w:multiLevelType w:val="multilevel"/>
    <w:tmpl w:val="175F5487"/>
    <w:lvl w:ilvl="0" w:tentative="0">
      <w:start w:val="1"/>
      <w:numFmt w:val="chineseCountingThousand"/>
      <w:lvlText w:val="第%1章"/>
      <w:lvlJc w:val="left"/>
      <w:rPr>
        <w:rFonts w:hint="eastAsia" w:ascii="长城楷体" w:eastAsia="长城楷体"/>
        <w:b/>
        <w:i w:val="0"/>
        <w:sz w:val="30"/>
        <w:u w:val="none"/>
      </w:rPr>
    </w:lvl>
    <w:lvl w:ilvl="1" w:tentative="0">
      <w:start w:val="1"/>
      <w:numFmt w:val="chineseCountingThousand"/>
      <w:pStyle w:val="4"/>
      <w:lvlText w:val="%2、"/>
      <w:lvlJc w:val="left"/>
      <w:rPr>
        <w:rFonts w:hint="eastAsia" w:ascii="长城楷体" w:eastAsia="长城楷体"/>
        <w:b/>
        <w:i w:val="0"/>
        <w:sz w:val="24"/>
      </w:rPr>
    </w:lvl>
    <w:lvl w:ilvl="2" w:tentative="0">
      <w:start w:val="1"/>
      <w:numFmt w:val="chineseCountingThousand"/>
      <w:lvlText w:val="(%3)"/>
      <w:lvlJc w:val="left"/>
      <w:rPr>
        <w:rFonts w:hint="eastAsia" w:ascii="长城楷体" w:eastAsia="长城楷体"/>
        <w:b/>
        <w:i w:val="0"/>
        <w:sz w:val="24"/>
      </w:rPr>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4ABDFAAC"/>
    <w:multiLevelType w:val="singleLevel"/>
    <w:tmpl w:val="4ABDFAAC"/>
    <w:lvl w:ilvl="0" w:tentative="0">
      <w:start w:val="1"/>
      <w:numFmt w:val="decimal"/>
      <w:suff w:val="nothing"/>
      <w:lvlText w:val="%1）"/>
      <w:lvlJc w:val="left"/>
    </w:lvl>
  </w:abstractNum>
  <w:abstractNum w:abstractNumId="3">
    <w:nsid w:val="7F6A3FE1"/>
    <w:multiLevelType w:val="singleLevel"/>
    <w:tmpl w:val="7F6A3FE1"/>
    <w:lvl w:ilvl="0" w:tentative="0">
      <w:start w:val="1"/>
      <w:numFmt w:val="decimal"/>
      <w:suff w:val="space"/>
      <w:lvlText w:val="%1."/>
      <w:lvlJc w:val="left"/>
      <w:pPr>
        <w:tabs>
          <w:tab w:val="left" w:pos="964"/>
        </w:tabs>
        <w:ind w:left="964" w:hanging="397"/>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1MzQxNTkyMTU5YzU5OGVlMGRlMDk4NTA5YzZkZmMifQ=="/>
  </w:docVars>
  <w:rsids>
    <w:rsidRoot w:val="00BE2ABA"/>
    <w:rsid w:val="00002004"/>
    <w:rsid w:val="000072A4"/>
    <w:rsid w:val="00007787"/>
    <w:rsid w:val="00011FF1"/>
    <w:rsid w:val="00012A0E"/>
    <w:rsid w:val="00025052"/>
    <w:rsid w:val="0002505C"/>
    <w:rsid w:val="0003037E"/>
    <w:rsid w:val="000325CA"/>
    <w:rsid w:val="00034C93"/>
    <w:rsid w:val="000406A0"/>
    <w:rsid w:val="00041731"/>
    <w:rsid w:val="00046849"/>
    <w:rsid w:val="00047AEF"/>
    <w:rsid w:val="00052DA4"/>
    <w:rsid w:val="000553E9"/>
    <w:rsid w:val="00056687"/>
    <w:rsid w:val="0006084D"/>
    <w:rsid w:val="00061177"/>
    <w:rsid w:val="00066FD4"/>
    <w:rsid w:val="00067C63"/>
    <w:rsid w:val="00073479"/>
    <w:rsid w:val="00074E2B"/>
    <w:rsid w:val="00075BE3"/>
    <w:rsid w:val="00082D7C"/>
    <w:rsid w:val="00090358"/>
    <w:rsid w:val="00097D72"/>
    <w:rsid w:val="000A193F"/>
    <w:rsid w:val="000A1CCD"/>
    <w:rsid w:val="000A3532"/>
    <w:rsid w:val="000A5218"/>
    <w:rsid w:val="000A595A"/>
    <w:rsid w:val="000A64CB"/>
    <w:rsid w:val="000B08A3"/>
    <w:rsid w:val="000B0CF5"/>
    <w:rsid w:val="000B7366"/>
    <w:rsid w:val="000C0E02"/>
    <w:rsid w:val="000C2D37"/>
    <w:rsid w:val="000C689D"/>
    <w:rsid w:val="000C6BA1"/>
    <w:rsid w:val="000D1EBC"/>
    <w:rsid w:val="000E32A0"/>
    <w:rsid w:val="000E4AB2"/>
    <w:rsid w:val="000E4D30"/>
    <w:rsid w:val="000E4F74"/>
    <w:rsid w:val="000E68D1"/>
    <w:rsid w:val="000E757A"/>
    <w:rsid w:val="000E7CEF"/>
    <w:rsid w:val="000F4918"/>
    <w:rsid w:val="000F5E17"/>
    <w:rsid w:val="000F6673"/>
    <w:rsid w:val="000F7BC7"/>
    <w:rsid w:val="00100CFC"/>
    <w:rsid w:val="001039B0"/>
    <w:rsid w:val="00103E98"/>
    <w:rsid w:val="00104BA4"/>
    <w:rsid w:val="001062E5"/>
    <w:rsid w:val="00106456"/>
    <w:rsid w:val="00106E57"/>
    <w:rsid w:val="00110FF3"/>
    <w:rsid w:val="001124DC"/>
    <w:rsid w:val="001135D0"/>
    <w:rsid w:val="0012131E"/>
    <w:rsid w:val="001262BC"/>
    <w:rsid w:val="00130903"/>
    <w:rsid w:val="00132C3A"/>
    <w:rsid w:val="001343F3"/>
    <w:rsid w:val="0013447C"/>
    <w:rsid w:val="00141317"/>
    <w:rsid w:val="00142AF6"/>
    <w:rsid w:val="0014367C"/>
    <w:rsid w:val="00146C5C"/>
    <w:rsid w:val="001475B3"/>
    <w:rsid w:val="00147714"/>
    <w:rsid w:val="0015727C"/>
    <w:rsid w:val="00160B4A"/>
    <w:rsid w:val="00162FAC"/>
    <w:rsid w:val="001632CF"/>
    <w:rsid w:val="00167448"/>
    <w:rsid w:val="00176AEE"/>
    <w:rsid w:val="0018147F"/>
    <w:rsid w:val="00183F8C"/>
    <w:rsid w:val="00185690"/>
    <w:rsid w:val="00186BC3"/>
    <w:rsid w:val="00187CE3"/>
    <w:rsid w:val="00193282"/>
    <w:rsid w:val="0019379D"/>
    <w:rsid w:val="00193851"/>
    <w:rsid w:val="00195FB5"/>
    <w:rsid w:val="001961D9"/>
    <w:rsid w:val="001964DC"/>
    <w:rsid w:val="001965C2"/>
    <w:rsid w:val="00197D0F"/>
    <w:rsid w:val="001A0868"/>
    <w:rsid w:val="001A4D8E"/>
    <w:rsid w:val="001A554A"/>
    <w:rsid w:val="001B6A52"/>
    <w:rsid w:val="001C184D"/>
    <w:rsid w:val="001C311A"/>
    <w:rsid w:val="001C427A"/>
    <w:rsid w:val="001C5E79"/>
    <w:rsid w:val="001C6245"/>
    <w:rsid w:val="001C6BC3"/>
    <w:rsid w:val="001C7470"/>
    <w:rsid w:val="001D5E49"/>
    <w:rsid w:val="001E63E2"/>
    <w:rsid w:val="001E7782"/>
    <w:rsid w:val="001E7A8D"/>
    <w:rsid w:val="001E7BE1"/>
    <w:rsid w:val="001F1F9B"/>
    <w:rsid w:val="001F2613"/>
    <w:rsid w:val="001F6D78"/>
    <w:rsid w:val="001F71B1"/>
    <w:rsid w:val="0020188D"/>
    <w:rsid w:val="00203062"/>
    <w:rsid w:val="00210506"/>
    <w:rsid w:val="00210A8C"/>
    <w:rsid w:val="002156CE"/>
    <w:rsid w:val="00217425"/>
    <w:rsid w:val="00220C0A"/>
    <w:rsid w:val="00221DCA"/>
    <w:rsid w:val="00226089"/>
    <w:rsid w:val="002272CA"/>
    <w:rsid w:val="002328E9"/>
    <w:rsid w:val="00233829"/>
    <w:rsid w:val="002358A0"/>
    <w:rsid w:val="00235B25"/>
    <w:rsid w:val="00245ACB"/>
    <w:rsid w:val="00252FA6"/>
    <w:rsid w:val="0026184D"/>
    <w:rsid w:val="00261CD3"/>
    <w:rsid w:val="00274CE5"/>
    <w:rsid w:val="002812B7"/>
    <w:rsid w:val="0028603A"/>
    <w:rsid w:val="00286506"/>
    <w:rsid w:val="00287458"/>
    <w:rsid w:val="00290711"/>
    <w:rsid w:val="00292682"/>
    <w:rsid w:val="0029416D"/>
    <w:rsid w:val="0029469A"/>
    <w:rsid w:val="00295868"/>
    <w:rsid w:val="00295C68"/>
    <w:rsid w:val="002A2D96"/>
    <w:rsid w:val="002A500D"/>
    <w:rsid w:val="002B610A"/>
    <w:rsid w:val="002C67DD"/>
    <w:rsid w:val="002C6CE6"/>
    <w:rsid w:val="002C7EF0"/>
    <w:rsid w:val="002C7FB1"/>
    <w:rsid w:val="002D1B16"/>
    <w:rsid w:val="002D67FB"/>
    <w:rsid w:val="002D6D43"/>
    <w:rsid w:val="002E19D3"/>
    <w:rsid w:val="002E20BB"/>
    <w:rsid w:val="002E20BC"/>
    <w:rsid w:val="002E5CE1"/>
    <w:rsid w:val="002E63CF"/>
    <w:rsid w:val="002E657E"/>
    <w:rsid w:val="002E67C7"/>
    <w:rsid w:val="002E7932"/>
    <w:rsid w:val="002F1BFF"/>
    <w:rsid w:val="002F3AF6"/>
    <w:rsid w:val="0030267F"/>
    <w:rsid w:val="00304A69"/>
    <w:rsid w:val="00310114"/>
    <w:rsid w:val="003105D5"/>
    <w:rsid w:val="00310FAD"/>
    <w:rsid w:val="0031191A"/>
    <w:rsid w:val="00311C84"/>
    <w:rsid w:val="0031373D"/>
    <w:rsid w:val="00316E89"/>
    <w:rsid w:val="003206D8"/>
    <w:rsid w:val="0032208C"/>
    <w:rsid w:val="003244E1"/>
    <w:rsid w:val="003255BC"/>
    <w:rsid w:val="00327365"/>
    <w:rsid w:val="00327CD3"/>
    <w:rsid w:val="0033228E"/>
    <w:rsid w:val="003447F7"/>
    <w:rsid w:val="003478A0"/>
    <w:rsid w:val="00350F2B"/>
    <w:rsid w:val="00353832"/>
    <w:rsid w:val="0035540B"/>
    <w:rsid w:val="0035662D"/>
    <w:rsid w:val="0035750A"/>
    <w:rsid w:val="003602F6"/>
    <w:rsid w:val="0036049F"/>
    <w:rsid w:val="00365A67"/>
    <w:rsid w:val="0037312A"/>
    <w:rsid w:val="00375223"/>
    <w:rsid w:val="00376C6B"/>
    <w:rsid w:val="00377B32"/>
    <w:rsid w:val="00380F9E"/>
    <w:rsid w:val="00381150"/>
    <w:rsid w:val="003814A7"/>
    <w:rsid w:val="0038431D"/>
    <w:rsid w:val="00384DB0"/>
    <w:rsid w:val="003851B4"/>
    <w:rsid w:val="0038631E"/>
    <w:rsid w:val="003878B7"/>
    <w:rsid w:val="00393C8C"/>
    <w:rsid w:val="00394109"/>
    <w:rsid w:val="003953EB"/>
    <w:rsid w:val="00397CF9"/>
    <w:rsid w:val="003A0CEB"/>
    <w:rsid w:val="003A2DDF"/>
    <w:rsid w:val="003A7B99"/>
    <w:rsid w:val="003B6B3B"/>
    <w:rsid w:val="003B713B"/>
    <w:rsid w:val="003C1C57"/>
    <w:rsid w:val="003D2E36"/>
    <w:rsid w:val="003D401B"/>
    <w:rsid w:val="003D502C"/>
    <w:rsid w:val="003D507B"/>
    <w:rsid w:val="003D5191"/>
    <w:rsid w:val="003E5FA7"/>
    <w:rsid w:val="003F21AC"/>
    <w:rsid w:val="003F2835"/>
    <w:rsid w:val="003F2D41"/>
    <w:rsid w:val="003F3C0A"/>
    <w:rsid w:val="003F7FE7"/>
    <w:rsid w:val="00400954"/>
    <w:rsid w:val="00400EE0"/>
    <w:rsid w:val="00402C35"/>
    <w:rsid w:val="00403635"/>
    <w:rsid w:val="00403820"/>
    <w:rsid w:val="00403CB1"/>
    <w:rsid w:val="004052E9"/>
    <w:rsid w:val="0040670B"/>
    <w:rsid w:val="00411001"/>
    <w:rsid w:val="0041252B"/>
    <w:rsid w:val="00414F47"/>
    <w:rsid w:val="00415B9E"/>
    <w:rsid w:val="00416790"/>
    <w:rsid w:val="00417B0A"/>
    <w:rsid w:val="0042126C"/>
    <w:rsid w:val="004269B3"/>
    <w:rsid w:val="0043076B"/>
    <w:rsid w:val="00432D91"/>
    <w:rsid w:val="00443F49"/>
    <w:rsid w:val="00445E6F"/>
    <w:rsid w:val="00447B51"/>
    <w:rsid w:val="004504A6"/>
    <w:rsid w:val="004517F6"/>
    <w:rsid w:val="004533DC"/>
    <w:rsid w:val="0045629B"/>
    <w:rsid w:val="00463E25"/>
    <w:rsid w:val="00473B3E"/>
    <w:rsid w:val="00481897"/>
    <w:rsid w:val="00481FFE"/>
    <w:rsid w:val="004820CF"/>
    <w:rsid w:val="00484547"/>
    <w:rsid w:val="00486887"/>
    <w:rsid w:val="00486D0E"/>
    <w:rsid w:val="004911EF"/>
    <w:rsid w:val="00496005"/>
    <w:rsid w:val="004A0250"/>
    <w:rsid w:val="004A03E4"/>
    <w:rsid w:val="004A4CC6"/>
    <w:rsid w:val="004A5221"/>
    <w:rsid w:val="004A5961"/>
    <w:rsid w:val="004B0C9E"/>
    <w:rsid w:val="004B0F3C"/>
    <w:rsid w:val="004B398C"/>
    <w:rsid w:val="004B51DF"/>
    <w:rsid w:val="004B7D82"/>
    <w:rsid w:val="004C1692"/>
    <w:rsid w:val="004D133E"/>
    <w:rsid w:val="004D5F33"/>
    <w:rsid w:val="004D664B"/>
    <w:rsid w:val="004D6BA3"/>
    <w:rsid w:val="004D7F62"/>
    <w:rsid w:val="004E28FA"/>
    <w:rsid w:val="004E64BB"/>
    <w:rsid w:val="004E7BC5"/>
    <w:rsid w:val="004F456C"/>
    <w:rsid w:val="004F4671"/>
    <w:rsid w:val="004F46AD"/>
    <w:rsid w:val="0050191F"/>
    <w:rsid w:val="00502D6A"/>
    <w:rsid w:val="005051A4"/>
    <w:rsid w:val="00510515"/>
    <w:rsid w:val="005203D7"/>
    <w:rsid w:val="00522B47"/>
    <w:rsid w:val="00523099"/>
    <w:rsid w:val="0052541B"/>
    <w:rsid w:val="00530C39"/>
    <w:rsid w:val="00531D8E"/>
    <w:rsid w:val="00533590"/>
    <w:rsid w:val="005336EF"/>
    <w:rsid w:val="00534103"/>
    <w:rsid w:val="0053528D"/>
    <w:rsid w:val="00535873"/>
    <w:rsid w:val="0053791C"/>
    <w:rsid w:val="00537BCF"/>
    <w:rsid w:val="005437AE"/>
    <w:rsid w:val="00555052"/>
    <w:rsid w:val="0055560E"/>
    <w:rsid w:val="005602A9"/>
    <w:rsid w:val="00562BA5"/>
    <w:rsid w:val="0056416C"/>
    <w:rsid w:val="00565CA2"/>
    <w:rsid w:val="00576080"/>
    <w:rsid w:val="00582878"/>
    <w:rsid w:val="005839CE"/>
    <w:rsid w:val="005900A3"/>
    <w:rsid w:val="005910BC"/>
    <w:rsid w:val="00592B2F"/>
    <w:rsid w:val="005962DF"/>
    <w:rsid w:val="0059693F"/>
    <w:rsid w:val="00597633"/>
    <w:rsid w:val="005A11BE"/>
    <w:rsid w:val="005A2460"/>
    <w:rsid w:val="005A2E4D"/>
    <w:rsid w:val="005A595D"/>
    <w:rsid w:val="005B0097"/>
    <w:rsid w:val="005B2200"/>
    <w:rsid w:val="005B7C99"/>
    <w:rsid w:val="005C23C2"/>
    <w:rsid w:val="005C32EB"/>
    <w:rsid w:val="005C60AB"/>
    <w:rsid w:val="005D2970"/>
    <w:rsid w:val="005D43AC"/>
    <w:rsid w:val="005D711C"/>
    <w:rsid w:val="005E0499"/>
    <w:rsid w:val="005E1C21"/>
    <w:rsid w:val="005E51D5"/>
    <w:rsid w:val="005F2C35"/>
    <w:rsid w:val="005F3D15"/>
    <w:rsid w:val="005F74DF"/>
    <w:rsid w:val="00601386"/>
    <w:rsid w:val="00602EBB"/>
    <w:rsid w:val="00604FCF"/>
    <w:rsid w:val="0060739D"/>
    <w:rsid w:val="006143D3"/>
    <w:rsid w:val="00614430"/>
    <w:rsid w:val="00615934"/>
    <w:rsid w:val="00621DD8"/>
    <w:rsid w:val="0062406D"/>
    <w:rsid w:val="00633A7B"/>
    <w:rsid w:val="006343DD"/>
    <w:rsid w:val="006369D9"/>
    <w:rsid w:val="006521B0"/>
    <w:rsid w:val="00655359"/>
    <w:rsid w:val="006556C2"/>
    <w:rsid w:val="00662886"/>
    <w:rsid w:val="0066514D"/>
    <w:rsid w:val="00665936"/>
    <w:rsid w:val="00667834"/>
    <w:rsid w:val="0066793A"/>
    <w:rsid w:val="00671D91"/>
    <w:rsid w:val="00673B94"/>
    <w:rsid w:val="0067502A"/>
    <w:rsid w:val="00680CDB"/>
    <w:rsid w:val="00681D79"/>
    <w:rsid w:val="00682125"/>
    <w:rsid w:val="00684D73"/>
    <w:rsid w:val="00684F41"/>
    <w:rsid w:val="00687923"/>
    <w:rsid w:val="006910B4"/>
    <w:rsid w:val="00692792"/>
    <w:rsid w:val="0069292B"/>
    <w:rsid w:val="00693430"/>
    <w:rsid w:val="00697158"/>
    <w:rsid w:val="006A00FB"/>
    <w:rsid w:val="006A239E"/>
    <w:rsid w:val="006B3859"/>
    <w:rsid w:val="006B4F60"/>
    <w:rsid w:val="006B5FC5"/>
    <w:rsid w:val="006B6647"/>
    <w:rsid w:val="006C06E3"/>
    <w:rsid w:val="006C1055"/>
    <w:rsid w:val="006C2524"/>
    <w:rsid w:val="006C3F4B"/>
    <w:rsid w:val="006C43CD"/>
    <w:rsid w:val="006C4DD0"/>
    <w:rsid w:val="006C54CA"/>
    <w:rsid w:val="006C7F1B"/>
    <w:rsid w:val="006D6A1F"/>
    <w:rsid w:val="006E3CF2"/>
    <w:rsid w:val="006E63D2"/>
    <w:rsid w:val="006F2A70"/>
    <w:rsid w:val="006F5245"/>
    <w:rsid w:val="006F5A72"/>
    <w:rsid w:val="007013CC"/>
    <w:rsid w:val="0070174D"/>
    <w:rsid w:val="00701F3B"/>
    <w:rsid w:val="00704361"/>
    <w:rsid w:val="00705603"/>
    <w:rsid w:val="00705B0A"/>
    <w:rsid w:val="00707048"/>
    <w:rsid w:val="007100EA"/>
    <w:rsid w:val="00710AF2"/>
    <w:rsid w:val="00710FDF"/>
    <w:rsid w:val="00720CCD"/>
    <w:rsid w:val="00722E55"/>
    <w:rsid w:val="00723BF4"/>
    <w:rsid w:val="007254C7"/>
    <w:rsid w:val="00726E3B"/>
    <w:rsid w:val="00727113"/>
    <w:rsid w:val="007272B0"/>
    <w:rsid w:val="00730E4F"/>
    <w:rsid w:val="00731DC3"/>
    <w:rsid w:val="00731DDB"/>
    <w:rsid w:val="0073422B"/>
    <w:rsid w:val="00740A1D"/>
    <w:rsid w:val="007412C4"/>
    <w:rsid w:val="007417DA"/>
    <w:rsid w:val="007438F4"/>
    <w:rsid w:val="0074512B"/>
    <w:rsid w:val="00745EF0"/>
    <w:rsid w:val="007641CF"/>
    <w:rsid w:val="00764627"/>
    <w:rsid w:val="00775CCE"/>
    <w:rsid w:val="0077686A"/>
    <w:rsid w:val="007846DF"/>
    <w:rsid w:val="007867CE"/>
    <w:rsid w:val="00787732"/>
    <w:rsid w:val="00795303"/>
    <w:rsid w:val="00796663"/>
    <w:rsid w:val="007A1191"/>
    <w:rsid w:val="007A24D1"/>
    <w:rsid w:val="007B3A07"/>
    <w:rsid w:val="007B4E93"/>
    <w:rsid w:val="007B5781"/>
    <w:rsid w:val="007C3608"/>
    <w:rsid w:val="007C6B64"/>
    <w:rsid w:val="007D1716"/>
    <w:rsid w:val="007D1F48"/>
    <w:rsid w:val="007E47CA"/>
    <w:rsid w:val="007E78FB"/>
    <w:rsid w:val="007E7925"/>
    <w:rsid w:val="007F106D"/>
    <w:rsid w:val="007F45A3"/>
    <w:rsid w:val="008046AB"/>
    <w:rsid w:val="00807A43"/>
    <w:rsid w:val="008135A3"/>
    <w:rsid w:val="00813943"/>
    <w:rsid w:val="00814E1A"/>
    <w:rsid w:val="00817C8B"/>
    <w:rsid w:val="00820AE3"/>
    <w:rsid w:val="0082267A"/>
    <w:rsid w:val="00822E14"/>
    <w:rsid w:val="008232F7"/>
    <w:rsid w:val="0082454B"/>
    <w:rsid w:val="00824FEB"/>
    <w:rsid w:val="0082577E"/>
    <w:rsid w:val="00826724"/>
    <w:rsid w:val="00832E9E"/>
    <w:rsid w:val="008377A7"/>
    <w:rsid w:val="008437FC"/>
    <w:rsid w:val="00844B56"/>
    <w:rsid w:val="00854D58"/>
    <w:rsid w:val="00854E73"/>
    <w:rsid w:val="0085501D"/>
    <w:rsid w:val="0085603E"/>
    <w:rsid w:val="008568F5"/>
    <w:rsid w:val="00857DA7"/>
    <w:rsid w:val="00860EE2"/>
    <w:rsid w:val="00861206"/>
    <w:rsid w:val="008612F5"/>
    <w:rsid w:val="00872BF6"/>
    <w:rsid w:val="0088492B"/>
    <w:rsid w:val="00886E22"/>
    <w:rsid w:val="008A1F38"/>
    <w:rsid w:val="008B0DDA"/>
    <w:rsid w:val="008B2A1B"/>
    <w:rsid w:val="008B2BDB"/>
    <w:rsid w:val="008B450B"/>
    <w:rsid w:val="008B68C9"/>
    <w:rsid w:val="008B759E"/>
    <w:rsid w:val="008C377A"/>
    <w:rsid w:val="008C69C1"/>
    <w:rsid w:val="008C6C27"/>
    <w:rsid w:val="008D0D28"/>
    <w:rsid w:val="008D4208"/>
    <w:rsid w:val="008D4A4B"/>
    <w:rsid w:val="008D6CDC"/>
    <w:rsid w:val="008E139D"/>
    <w:rsid w:val="008E5BBC"/>
    <w:rsid w:val="009047D2"/>
    <w:rsid w:val="00904BB6"/>
    <w:rsid w:val="00905487"/>
    <w:rsid w:val="009112F5"/>
    <w:rsid w:val="00911624"/>
    <w:rsid w:val="0091403B"/>
    <w:rsid w:val="0091533F"/>
    <w:rsid w:val="00923258"/>
    <w:rsid w:val="00927ECE"/>
    <w:rsid w:val="00932744"/>
    <w:rsid w:val="00932E4A"/>
    <w:rsid w:val="00933639"/>
    <w:rsid w:val="00933DAC"/>
    <w:rsid w:val="00941EA7"/>
    <w:rsid w:val="009422A3"/>
    <w:rsid w:val="00942D69"/>
    <w:rsid w:val="00945515"/>
    <w:rsid w:val="009503EC"/>
    <w:rsid w:val="00962411"/>
    <w:rsid w:val="00964157"/>
    <w:rsid w:val="00976CB8"/>
    <w:rsid w:val="00977DEB"/>
    <w:rsid w:val="00980925"/>
    <w:rsid w:val="009832A8"/>
    <w:rsid w:val="00983514"/>
    <w:rsid w:val="00984121"/>
    <w:rsid w:val="0099056F"/>
    <w:rsid w:val="00990D0B"/>
    <w:rsid w:val="00991870"/>
    <w:rsid w:val="00992725"/>
    <w:rsid w:val="00997730"/>
    <w:rsid w:val="009A2B70"/>
    <w:rsid w:val="009A38EF"/>
    <w:rsid w:val="009A4F64"/>
    <w:rsid w:val="009A64D3"/>
    <w:rsid w:val="009A66C5"/>
    <w:rsid w:val="009A6B03"/>
    <w:rsid w:val="009A7CC5"/>
    <w:rsid w:val="009B29EF"/>
    <w:rsid w:val="009B436C"/>
    <w:rsid w:val="009C0640"/>
    <w:rsid w:val="009C420B"/>
    <w:rsid w:val="009C4E4A"/>
    <w:rsid w:val="009D7B2A"/>
    <w:rsid w:val="009E03A5"/>
    <w:rsid w:val="009E0B8D"/>
    <w:rsid w:val="009E17A9"/>
    <w:rsid w:val="009E69AA"/>
    <w:rsid w:val="009E75A8"/>
    <w:rsid w:val="009F073B"/>
    <w:rsid w:val="009F149F"/>
    <w:rsid w:val="009F2E49"/>
    <w:rsid w:val="009F3772"/>
    <w:rsid w:val="009F4DF1"/>
    <w:rsid w:val="00A049D0"/>
    <w:rsid w:val="00A10FD9"/>
    <w:rsid w:val="00A132C1"/>
    <w:rsid w:val="00A1370B"/>
    <w:rsid w:val="00A14989"/>
    <w:rsid w:val="00A14F78"/>
    <w:rsid w:val="00A17DC9"/>
    <w:rsid w:val="00A21954"/>
    <w:rsid w:val="00A2248F"/>
    <w:rsid w:val="00A25170"/>
    <w:rsid w:val="00A35102"/>
    <w:rsid w:val="00A35683"/>
    <w:rsid w:val="00A35908"/>
    <w:rsid w:val="00A372D4"/>
    <w:rsid w:val="00A3799F"/>
    <w:rsid w:val="00A407C4"/>
    <w:rsid w:val="00A41433"/>
    <w:rsid w:val="00A42EB8"/>
    <w:rsid w:val="00A44634"/>
    <w:rsid w:val="00A46097"/>
    <w:rsid w:val="00A467CD"/>
    <w:rsid w:val="00A52D6E"/>
    <w:rsid w:val="00A54B9C"/>
    <w:rsid w:val="00A54ED7"/>
    <w:rsid w:val="00A600CA"/>
    <w:rsid w:val="00A61408"/>
    <w:rsid w:val="00A63AB0"/>
    <w:rsid w:val="00A8377A"/>
    <w:rsid w:val="00A83AFA"/>
    <w:rsid w:val="00A84678"/>
    <w:rsid w:val="00A8493F"/>
    <w:rsid w:val="00A8693F"/>
    <w:rsid w:val="00A86CFE"/>
    <w:rsid w:val="00A93999"/>
    <w:rsid w:val="00A94822"/>
    <w:rsid w:val="00AB1362"/>
    <w:rsid w:val="00AB169B"/>
    <w:rsid w:val="00AB24F7"/>
    <w:rsid w:val="00AB2921"/>
    <w:rsid w:val="00AB4893"/>
    <w:rsid w:val="00AB75A3"/>
    <w:rsid w:val="00AC0289"/>
    <w:rsid w:val="00AC42F4"/>
    <w:rsid w:val="00AC566E"/>
    <w:rsid w:val="00AC7D27"/>
    <w:rsid w:val="00AD04A8"/>
    <w:rsid w:val="00AD47A2"/>
    <w:rsid w:val="00AE0C91"/>
    <w:rsid w:val="00AE28A0"/>
    <w:rsid w:val="00AE2B40"/>
    <w:rsid w:val="00AE6032"/>
    <w:rsid w:val="00AF044A"/>
    <w:rsid w:val="00AF6A20"/>
    <w:rsid w:val="00AF6E68"/>
    <w:rsid w:val="00B00F84"/>
    <w:rsid w:val="00B12229"/>
    <w:rsid w:val="00B122EE"/>
    <w:rsid w:val="00B1378C"/>
    <w:rsid w:val="00B1404D"/>
    <w:rsid w:val="00B17D04"/>
    <w:rsid w:val="00B17D67"/>
    <w:rsid w:val="00B253E5"/>
    <w:rsid w:val="00B3037C"/>
    <w:rsid w:val="00B3330A"/>
    <w:rsid w:val="00B346C1"/>
    <w:rsid w:val="00B379EC"/>
    <w:rsid w:val="00B4343B"/>
    <w:rsid w:val="00B445B5"/>
    <w:rsid w:val="00B5777B"/>
    <w:rsid w:val="00B61364"/>
    <w:rsid w:val="00B61D70"/>
    <w:rsid w:val="00B6671C"/>
    <w:rsid w:val="00B70866"/>
    <w:rsid w:val="00B74629"/>
    <w:rsid w:val="00B749C4"/>
    <w:rsid w:val="00B74B48"/>
    <w:rsid w:val="00B773B3"/>
    <w:rsid w:val="00B84C9E"/>
    <w:rsid w:val="00B85A44"/>
    <w:rsid w:val="00B87CF3"/>
    <w:rsid w:val="00B91429"/>
    <w:rsid w:val="00B94313"/>
    <w:rsid w:val="00B96076"/>
    <w:rsid w:val="00BA0F42"/>
    <w:rsid w:val="00BA10E6"/>
    <w:rsid w:val="00BA13A6"/>
    <w:rsid w:val="00BA225E"/>
    <w:rsid w:val="00BA29A4"/>
    <w:rsid w:val="00BB136B"/>
    <w:rsid w:val="00BB4A38"/>
    <w:rsid w:val="00BB4F3E"/>
    <w:rsid w:val="00BB59D5"/>
    <w:rsid w:val="00BC0AB1"/>
    <w:rsid w:val="00BC1FC9"/>
    <w:rsid w:val="00BC44DD"/>
    <w:rsid w:val="00BC45F8"/>
    <w:rsid w:val="00BC7A9A"/>
    <w:rsid w:val="00BD38DA"/>
    <w:rsid w:val="00BD3C2D"/>
    <w:rsid w:val="00BD46BA"/>
    <w:rsid w:val="00BE2ABA"/>
    <w:rsid w:val="00BE2D4C"/>
    <w:rsid w:val="00BE3938"/>
    <w:rsid w:val="00BE4C91"/>
    <w:rsid w:val="00BE5461"/>
    <w:rsid w:val="00BF0A74"/>
    <w:rsid w:val="00BF1287"/>
    <w:rsid w:val="00BF37EC"/>
    <w:rsid w:val="00BF3C88"/>
    <w:rsid w:val="00BF4543"/>
    <w:rsid w:val="00BF5663"/>
    <w:rsid w:val="00BF5CA3"/>
    <w:rsid w:val="00C01445"/>
    <w:rsid w:val="00C02350"/>
    <w:rsid w:val="00C0443F"/>
    <w:rsid w:val="00C05A23"/>
    <w:rsid w:val="00C120BE"/>
    <w:rsid w:val="00C14352"/>
    <w:rsid w:val="00C147F3"/>
    <w:rsid w:val="00C1608D"/>
    <w:rsid w:val="00C23214"/>
    <w:rsid w:val="00C24C58"/>
    <w:rsid w:val="00C26543"/>
    <w:rsid w:val="00C30309"/>
    <w:rsid w:val="00C372D8"/>
    <w:rsid w:val="00C40FF3"/>
    <w:rsid w:val="00C41956"/>
    <w:rsid w:val="00C426A4"/>
    <w:rsid w:val="00C42D2C"/>
    <w:rsid w:val="00C443FC"/>
    <w:rsid w:val="00C47A84"/>
    <w:rsid w:val="00C53F5C"/>
    <w:rsid w:val="00C602E5"/>
    <w:rsid w:val="00C6059D"/>
    <w:rsid w:val="00C608BD"/>
    <w:rsid w:val="00C60D27"/>
    <w:rsid w:val="00C634B2"/>
    <w:rsid w:val="00C70619"/>
    <w:rsid w:val="00C72466"/>
    <w:rsid w:val="00C82151"/>
    <w:rsid w:val="00C82866"/>
    <w:rsid w:val="00C83A83"/>
    <w:rsid w:val="00C85297"/>
    <w:rsid w:val="00C85C7A"/>
    <w:rsid w:val="00C95C67"/>
    <w:rsid w:val="00CA23FC"/>
    <w:rsid w:val="00CA2CB1"/>
    <w:rsid w:val="00CA4E9E"/>
    <w:rsid w:val="00CB1F17"/>
    <w:rsid w:val="00CB20D1"/>
    <w:rsid w:val="00CB2518"/>
    <w:rsid w:val="00CB4648"/>
    <w:rsid w:val="00CC13B2"/>
    <w:rsid w:val="00CC1E0F"/>
    <w:rsid w:val="00CC2324"/>
    <w:rsid w:val="00CC3293"/>
    <w:rsid w:val="00CC6C99"/>
    <w:rsid w:val="00CC71F8"/>
    <w:rsid w:val="00CC7D14"/>
    <w:rsid w:val="00CD39C0"/>
    <w:rsid w:val="00CE104A"/>
    <w:rsid w:val="00CE308C"/>
    <w:rsid w:val="00CE5CAE"/>
    <w:rsid w:val="00CE789A"/>
    <w:rsid w:val="00CF1F52"/>
    <w:rsid w:val="00CF33EB"/>
    <w:rsid w:val="00D01F41"/>
    <w:rsid w:val="00D028F1"/>
    <w:rsid w:val="00D02C52"/>
    <w:rsid w:val="00D05A2C"/>
    <w:rsid w:val="00D05F4C"/>
    <w:rsid w:val="00D073CF"/>
    <w:rsid w:val="00D073FA"/>
    <w:rsid w:val="00D131DF"/>
    <w:rsid w:val="00D1322E"/>
    <w:rsid w:val="00D155EE"/>
    <w:rsid w:val="00D20518"/>
    <w:rsid w:val="00D22D15"/>
    <w:rsid w:val="00D23DD2"/>
    <w:rsid w:val="00D27737"/>
    <w:rsid w:val="00D30A45"/>
    <w:rsid w:val="00D30C2F"/>
    <w:rsid w:val="00D323E8"/>
    <w:rsid w:val="00D32FC2"/>
    <w:rsid w:val="00D33180"/>
    <w:rsid w:val="00D3364F"/>
    <w:rsid w:val="00D34472"/>
    <w:rsid w:val="00D35866"/>
    <w:rsid w:val="00D50771"/>
    <w:rsid w:val="00D53946"/>
    <w:rsid w:val="00D54681"/>
    <w:rsid w:val="00D559C2"/>
    <w:rsid w:val="00D60682"/>
    <w:rsid w:val="00D60CD8"/>
    <w:rsid w:val="00D649F5"/>
    <w:rsid w:val="00D65519"/>
    <w:rsid w:val="00D66099"/>
    <w:rsid w:val="00D66E20"/>
    <w:rsid w:val="00D710C4"/>
    <w:rsid w:val="00D7148E"/>
    <w:rsid w:val="00D71E84"/>
    <w:rsid w:val="00D7420E"/>
    <w:rsid w:val="00D76C3D"/>
    <w:rsid w:val="00D77816"/>
    <w:rsid w:val="00D82A50"/>
    <w:rsid w:val="00D8406F"/>
    <w:rsid w:val="00D84E87"/>
    <w:rsid w:val="00D85B23"/>
    <w:rsid w:val="00D90C62"/>
    <w:rsid w:val="00D9371D"/>
    <w:rsid w:val="00D93B04"/>
    <w:rsid w:val="00D94531"/>
    <w:rsid w:val="00D956D5"/>
    <w:rsid w:val="00D96B15"/>
    <w:rsid w:val="00DA2BCE"/>
    <w:rsid w:val="00DA32AF"/>
    <w:rsid w:val="00DA3E82"/>
    <w:rsid w:val="00DA501F"/>
    <w:rsid w:val="00DB5246"/>
    <w:rsid w:val="00DC45F3"/>
    <w:rsid w:val="00DD3083"/>
    <w:rsid w:val="00DD436A"/>
    <w:rsid w:val="00DD58C8"/>
    <w:rsid w:val="00DE012E"/>
    <w:rsid w:val="00DE2A1A"/>
    <w:rsid w:val="00DE379E"/>
    <w:rsid w:val="00DE5B87"/>
    <w:rsid w:val="00DF14F1"/>
    <w:rsid w:val="00DF2C71"/>
    <w:rsid w:val="00DF7985"/>
    <w:rsid w:val="00E02E41"/>
    <w:rsid w:val="00E06B1F"/>
    <w:rsid w:val="00E06C7A"/>
    <w:rsid w:val="00E06E7B"/>
    <w:rsid w:val="00E126CD"/>
    <w:rsid w:val="00E142E8"/>
    <w:rsid w:val="00E261F7"/>
    <w:rsid w:val="00E31B90"/>
    <w:rsid w:val="00E340B6"/>
    <w:rsid w:val="00E3492C"/>
    <w:rsid w:val="00E36511"/>
    <w:rsid w:val="00E36709"/>
    <w:rsid w:val="00E37D9E"/>
    <w:rsid w:val="00E41EB5"/>
    <w:rsid w:val="00E42133"/>
    <w:rsid w:val="00E42CE4"/>
    <w:rsid w:val="00E435B7"/>
    <w:rsid w:val="00E45758"/>
    <w:rsid w:val="00E50837"/>
    <w:rsid w:val="00E528EB"/>
    <w:rsid w:val="00E52D01"/>
    <w:rsid w:val="00E53F6E"/>
    <w:rsid w:val="00E5615B"/>
    <w:rsid w:val="00E56A2B"/>
    <w:rsid w:val="00E64113"/>
    <w:rsid w:val="00E664A9"/>
    <w:rsid w:val="00E67657"/>
    <w:rsid w:val="00E7165D"/>
    <w:rsid w:val="00E7221E"/>
    <w:rsid w:val="00E737A9"/>
    <w:rsid w:val="00E73F7E"/>
    <w:rsid w:val="00E75724"/>
    <w:rsid w:val="00E82499"/>
    <w:rsid w:val="00E841AD"/>
    <w:rsid w:val="00E9040C"/>
    <w:rsid w:val="00E912A4"/>
    <w:rsid w:val="00E92903"/>
    <w:rsid w:val="00E9363D"/>
    <w:rsid w:val="00E93843"/>
    <w:rsid w:val="00E954FE"/>
    <w:rsid w:val="00E95B33"/>
    <w:rsid w:val="00E95E9A"/>
    <w:rsid w:val="00EA085D"/>
    <w:rsid w:val="00EA3CA4"/>
    <w:rsid w:val="00EA4A25"/>
    <w:rsid w:val="00EA7D11"/>
    <w:rsid w:val="00EB061A"/>
    <w:rsid w:val="00EB2E41"/>
    <w:rsid w:val="00EB374E"/>
    <w:rsid w:val="00EB54A8"/>
    <w:rsid w:val="00EB54C4"/>
    <w:rsid w:val="00EB58CA"/>
    <w:rsid w:val="00EB7635"/>
    <w:rsid w:val="00EB7669"/>
    <w:rsid w:val="00EC18AF"/>
    <w:rsid w:val="00ED0058"/>
    <w:rsid w:val="00ED5AFF"/>
    <w:rsid w:val="00EE029D"/>
    <w:rsid w:val="00EE7425"/>
    <w:rsid w:val="00EF3447"/>
    <w:rsid w:val="00F03CA5"/>
    <w:rsid w:val="00F06102"/>
    <w:rsid w:val="00F208C3"/>
    <w:rsid w:val="00F21415"/>
    <w:rsid w:val="00F218D3"/>
    <w:rsid w:val="00F221C8"/>
    <w:rsid w:val="00F22480"/>
    <w:rsid w:val="00F22858"/>
    <w:rsid w:val="00F24E69"/>
    <w:rsid w:val="00F26F37"/>
    <w:rsid w:val="00F34762"/>
    <w:rsid w:val="00F35ED4"/>
    <w:rsid w:val="00F36EEE"/>
    <w:rsid w:val="00F37BB5"/>
    <w:rsid w:val="00F400F6"/>
    <w:rsid w:val="00F40E02"/>
    <w:rsid w:val="00F4139F"/>
    <w:rsid w:val="00F41C36"/>
    <w:rsid w:val="00F434FE"/>
    <w:rsid w:val="00F439A9"/>
    <w:rsid w:val="00F4405B"/>
    <w:rsid w:val="00F464F9"/>
    <w:rsid w:val="00F5189A"/>
    <w:rsid w:val="00F521A5"/>
    <w:rsid w:val="00F52937"/>
    <w:rsid w:val="00F54C3A"/>
    <w:rsid w:val="00F56D22"/>
    <w:rsid w:val="00F576D1"/>
    <w:rsid w:val="00F61CE7"/>
    <w:rsid w:val="00F6211F"/>
    <w:rsid w:val="00F66CA3"/>
    <w:rsid w:val="00F67C0B"/>
    <w:rsid w:val="00F71C8F"/>
    <w:rsid w:val="00F74C36"/>
    <w:rsid w:val="00F77B0E"/>
    <w:rsid w:val="00F8107B"/>
    <w:rsid w:val="00F823EC"/>
    <w:rsid w:val="00F83D0B"/>
    <w:rsid w:val="00F86FCD"/>
    <w:rsid w:val="00F92309"/>
    <w:rsid w:val="00F926E5"/>
    <w:rsid w:val="00F96E24"/>
    <w:rsid w:val="00F96FFE"/>
    <w:rsid w:val="00FA2BEB"/>
    <w:rsid w:val="00FA3DEE"/>
    <w:rsid w:val="00FA3E43"/>
    <w:rsid w:val="00FA4DE2"/>
    <w:rsid w:val="00FA7BD4"/>
    <w:rsid w:val="00FB4300"/>
    <w:rsid w:val="00FB4A40"/>
    <w:rsid w:val="00FB4E19"/>
    <w:rsid w:val="00FC3215"/>
    <w:rsid w:val="00FD30E4"/>
    <w:rsid w:val="00FD7770"/>
    <w:rsid w:val="00FE41BD"/>
    <w:rsid w:val="00FE6E65"/>
    <w:rsid w:val="00FF11D4"/>
    <w:rsid w:val="00FF22DC"/>
    <w:rsid w:val="00FF3624"/>
    <w:rsid w:val="00FF3642"/>
    <w:rsid w:val="018A0C9A"/>
    <w:rsid w:val="01EE0D48"/>
    <w:rsid w:val="028B3C9A"/>
    <w:rsid w:val="043F7C35"/>
    <w:rsid w:val="04DE47E7"/>
    <w:rsid w:val="05505FF5"/>
    <w:rsid w:val="055910C4"/>
    <w:rsid w:val="058D0CEF"/>
    <w:rsid w:val="064800EA"/>
    <w:rsid w:val="065027B7"/>
    <w:rsid w:val="06F8440D"/>
    <w:rsid w:val="07202E01"/>
    <w:rsid w:val="079F2449"/>
    <w:rsid w:val="086C2E66"/>
    <w:rsid w:val="09617B60"/>
    <w:rsid w:val="096D4B6E"/>
    <w:rsid w:val="09C120A9"/>
    <w:rsid w:val="0A9723EE"/>
    <w:rsid w:val="0B4F1E25"/>
    <w:rsid w:val="0BA4769E"/>
    <w:rsid w:val="0C6C26D4"/>
    <w:rsid w:val="0D147059"/>
    <w:rsid w:val="0D56475D"/>
    <w:rsid w:val="0D705BF7"/>
    <w:rsid w:val="0DBD3042"/>
    <w:rsid w:val="0DE7513E"/>
    <w:rsid w:val="0E1D03BB"/>
    <w:rsid w:val="10C00674"/>
    <w:rsid w:val="11481B84"/>
    <w:rsid w:val="12E5712C"/>
    <w:rsid w:val="14E36C67"/>
    <w:rsid w:val="150137BF"/>
    <w:rsid w:val="15AA6C55"/>
    <w:rsid w:val="15B532CD"/>
    <w:rsid w:val="16394C34"/>
    <w:rsid w:val="17AB2FFC"/>
    <w:rsid w:val="18201BA0"/>
    <w:rsid w:val="184A2107"/>
    <w:rsid w:val="19494343"/>
    <w:rsid w:val="1976576D"/>
    <w:rsid w:val="1B2158E6"/>
    <w:rsid w:val="1B475878"/>
    <w:rsid w:val="1C2A43DD"/>
    <w:rsid w:val="1D112E48"/>
    <w:rsid w:val="1E886E7A"/>
    <w:rsid w:val="1F2D5CBE"/>
    <w:rsid w:val="1F760CA6"/>
    <w:rsid w:val="1F784A1D"/>
    <w:rsid w:val="1FAC7BB2"/>
    <w:rsid w:val="20324D6C"/>
    <w:rsid w:val="20953437"/>
    <w:rsid w:val="20EE3954"/>
    <w:rsid w:val="213B63AF"/>
    <w:rsid w:val="23760A50"/>
    <w:rsid w:val="23831749"/>
    <w:rsid w:val="23907742"/>
    <w:rsid w:val="23DA58EC"/>
    <w:rsid w:val="25217D98"/>
    <w:rsid w:val="265A0BD4"/>
    <w:rsid w:val="26B5266A"/>
    <w:rsid w:val="29B628AA"/>
    <w:rsid w:val="2B9845A1"/>
    <w:rsid w:val="2D644A42"/>
    <w:rsid w:val="2D970250"/>
    <w:rsid w:val="30C56803"/>
    <w:rsid w:val="30D44B34"/>
    <w:rsid w:val="31357629"/>
    <w:rsid w:val="313914C6"/>
    <w:rsid w:val="31B4679F"/>
    <w:rsid w:val="32511E2A"/>
    <w:rsid w:val="32FD2AFF"/>
    <w:rsid w:val="33811F37"/>
    <w:rsid w:val="34523041"/>
    <w:rsid w:val="346E1253"/>
    <w:rsid w:val="350B3B09"/>
    <w:rsid w:val="357C3233"/>
    <w:rsid w:val="35A55374"/>
    <w:rsid w:val="35F75807"/>
    <w:rsid w:val="3699754C"/>
    <w:rsid w:val="377A307D"/>
    <w:rsid w:val="38CD396A"/>
    <w:rsid w:val="38ED273D"/>
    <w:rsid w:val="3917155D"/>
    <w:rsid w:val="3A1405A6"/>
    <w:rsid w:val="3A4A3AC7"/>
    <w:rsid w:val="3A737F2F"/>
    <w:rsid w:val="3A94040B"/>
    <w:rsid w:val="3A9B245D"/>
    <w:rsid w:val="3B796DB3"/>
    <w:rsid w:val="3C2E44C4"/>
    <w:rsid w:val="3C3808F4"/>
    <w:rsid w:val="3C6E6385"/>
    <w:rsid w:val="3C7D49CB"/>
    <w:rsid w:val="3CE32863"/>
    <w:rsid w:val="3D516F27"/>
    <w:rsid w:val="3DF63ED4"/>
    <w:rsid w:val="3F086D14"/>
    <w:rsid w:val="3FA536B6"/>
    <w:rsid w:val="3FE23160"/>
    <w:rsid w:val="403A196E"/>
    <w:rsid w:val="40E17C2B"/>
    <w:rsid w:val="438B5A95"/>
    <w:rsid w:val="45D40637"/>
    <w:rsid w:val="465F21A7"/>
    <w:rsid w:val="47050795"/>
    <w:rsid w:val="4746768A"/>
    <w:rsid w:val="4754080C"/>
    <w:rsid w:val="4B30214B"/>
    <w:rsid w:val="4DE47B9D"/>
    <w:rsid w:val="4EA56437"/>
    <w:rsid w:val="4F8C351B"/>
    <w:rsid w:val="51254DD0"/>
    <w:rsid w:val="516B79F8"/>
    <w:rsid w:val="52232764"/>
    <w:rsid w:val="53295D38"/>
    <w:rsid w:val="534308F8"/>
    <w:rsid w:val="53F85BB4"/>
    <w:rsid w:val="54D91E66"/>
    <w:rsid w:val="55861667"/>
    <w:rsid w:val="57160A7F"/>
    <w:rsid w:val="571803C6"/>
    <w:rsid w:val="57A15EA1"/>
    <w:rsid w:val="59602F0E"/>
    <w:rsid w:val="5966164E"/>
    <w:rsid w:val="59F27D07"/>
    <w:rsid w:val="5A6B0D0C"/>
    <w:rsid w:val="5BCC6BFD"/>
    <w:rsid w:val="5D8054AD"/>
    <w:rsid w:val="5DBA0367"/>
    <w:rsid w:val="5E1E7167"/>
    <w:rsid w:val="5E522BD3"/>
    <w:rsid w:val="6149284E"/>
    <w:rsid w:val="618E6D8A"/>
    <w:rsid w:val="61BC5CAE"/>
    <w:rsid w:val="61FA2430"/>
    <w:rsid w:val="62953A89"/>
    <w:rsid w:val="629D6148"/>
    <w:rsid w:val="62B64D9A"/>
    <w:rsid w:val="62E452CB"/>
    <w:rsid w:val="63B60036"/>
    <w:rsid w:val="643A23DC"/>
    <w:rsid w:val="6546540B"/>
    <w:rsid w:val="66400EA4"/>
    <w:rsid w:val="66D430B6"/>
    <w:rsid w:val="67733AAD"/>
    <w:rsid w:val="67C141AD"/>
    <w:rsid w:val="684F69F7"/>
    <w:rsid w:val="68CA2C26"/>
    <w:rsid w:val="69EE762E"/>
    <w:rsid w:val="6A4E6766"/>
    <w:rsid w:val="6B4503E4"/>
    <w:rsid w:val="6B883ED9"/>
    <w:rsid w:val="6BDB04EE"/>
    <w:rsid w:val="6DE83959"/>
    <w:rsid w:val="6F73751B"/>
    <w:rsid w:val="70672735"/>
    <w:rsid w:val="727E3000"/>
    <w:rsid w:val="72941942"/>
    <w:rsid w:val="74DB562A"/>
    <w:rsid w:val="7588412C"/>
    <w:rsid w:val="75B4790A"/>
    <w:rsid w:val="76017CA5"/>
    <w:rsid w:val="76C858E1"/>
    <w:rsid w:val="77655432"/>
    <w:rsid w:val="77CD4CB9"/>
    <w:rsid w:val="78440469"/>
    <w:rsid w:val="79EA5B6D"/>
    <w:rsid w:val="7BD2530B"/>
    <w:rsid w:val="7CA62A9D"/>
    <w:rsid w:val="7E1C15BA"/>
    <w:rsid w:val="7E2C68CB"/>
    <w:rsid w:val="7F68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rules v:ext="edit">
        <o:r id="V:Rule1" type="connector" idref="#_x0000_s512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4">
    <w:name w:val="heading 2"/>
    <w:basedOn w:val="1"/>
    <w:next w:val="1"/>
    <w:qFormat/>
    <w:uiPriority w:val="0"/>
    <w:pPr>
      <w:keepNext/>
      <w:keepLines/>
      <w:numPr>
        <w:ilvl w:val="1"/>
        <w:numId w:val="1"/>
      </w:numPr>
      <w:jc w:val="left"/>
      <w:textAlignment w:val="baseline"/>
      <w:outlineLvl w:val="1"/>
    </w:pPr>
    <w:rPr>
      <w:rFonts w:ascii="宋体"/>
      <w:b/>
      <w:kern w:val="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38"/>
    <w:unhideWhenUsed/>
    <w:qFormat/>
    <w:uiPriority w:val="99"/>
    <w:pPr>
      <w:adjustRightInd/>
      <w:snapToGrid/>
      <w:spacing w:after="120" w:line="240" w:lineRule="auto"/>
      <w:ind w:left="420" w:leftChars="200" w:firstLine="0" w:firstLineChars="0"/>
    </w:pPr>
    <w:rPr>
      <w:rFonts w:ascii="Calibri" w:hAnsi="Calibri"/>
      <w:sz w:val="21"/>
      <w:szCs w:val="22"/>
    </w:rPr>
  </w:style>
  <w:style w:type="paragraph" w:styleId="6">
    <w:name w:val="Normal Indent"/>
    <w:basedOn w:val="1"/>
    <w:link w:val="28"/>
    <w:qFormat/>
    <w:uiPriority w:val="0"/>
    <w:rPr>
      <w:sz w:val="28"/>
    </w:rPr>
  </w:style>
  <w:style w:type="paragraph" w:styleId="7">
    <w:name w:val="Document Map"/>
    <w:basedOn w:val="1"/>
    <w:semiHidden/>
    <w:qFormat/>
    <w:uiPriority w:val="0"/>
    <w:pPr>
      <w:shd w:val="clear" w:color="auto" w:fill="000080"/>
    </w:pPr>
  </w:style>
  <w:style w:type="paragraph" w:styleId="8">
    <w:name w:val="annotation text"/>
    <w:basedOn w:val="1"/>
    <w:link w:val="43"/>
    <w:qFormat/>
    <w:uiPriority w:val="0"/>
  </w:style>
  <w:style w:type="paragraph" w:styleId="9">
    <w:name w:val="Body Text"/>
    <w:basedOn w:val="1"/>
    <w:link w:val="32"/>
    <w:qFormat/>
    <w:uiPriority w:val="0"/>
    <w:pPr>
      <w:spacing w:after="120"/>
    </w:pPr>
  </w:style>
  <w:style w:type="paragraph" w:styleId="10">
    <w:name w:val="Plain Text"/>
    <w:basedOn w:val="1"/>
    <w:link w:val="34"/>
    <w:qFormat/>
    <w:uiPriority w:val="0"/>
    <w:pPr>
      <w:snapToGrid/>
      <w:spacing w:line="312" w:lineRule="atLeast"/>
      <w:ind w:firstLine="0" w:firstLineChars="0"/>
      <w:textAlignment w:val="baseline"/>
    </w:pPr>
    <w:rPr>
      <w:rFonts w:ascii="宋体" w:hAnsi="Courier New"/>
      <w:kern w:val="0"/>
      <w:sz w:val="21"/>
    </w:rPr>
  </w:style>
  <w:style w:type="paragraph" w:styleId="11">
    <w:name w:val="Date"/>
    <w:basedOn w:val="1"/>
    <w:next w:val="1"/>
    <w:link w:val="58"/>
    <w:uiPriority w:val="0"/>
    <w:pPr>
      <w:ind w:left="100" w:leftChars="2500"/>
    </w:pPr>
  </w:style>
  <w:style w:type="paragraph" w:styleId="12">
    <w:name w:val="Body Text Indent 2"/>
    <w:basedOn w:val="1"/>
    <w:link w:val="36"/>
    <w:qFormat/>
    <w:uiPriority w:val="0"/>
    <w:pPr>
      <w:spacing w:after="120" w:line="480" w:lineRule="auto"/>
      <w:ind w:left="420" w:leftChars="200"/>
    </w:pPr>
  </w:style>
  <w:style w:type="paragraph" w:styleId="13">
    <w:name w:val="Balloon Text"/>
    <w:basedOn w:val="1"/>
    <w:link w:val="41"/>
    <w:qFormat/>
    <w:uiPriority w:val="0"/>
    <w:pPr>
      <w:spacing w:line="240" w:lineRule="auto"/>
    </w:pPr>
    <w:rPr>
      <w:sz w:val="18"/>
      <w:szCs w:val="18"/>
    </w:rPr>
  </w:style>
  <w:style w:type="paragraph" w:styleId="14">
    <w:name w:val="footer"/>
    <w:basedOn w:val="1"/>
    <w:link w:val="30"/>
    <w:qFormat/>
    <w:uiPriority w:val="99"/>
    <w:pPr>
      <w:tabs>
        <w:tab w:val="center" w:pos="4153"/>
        <w:tab w:val="right" w:pos="8306"/>
      </w:tabs>
    </w:pPr>
    <w:rPr>
      <w:sz w:val="18"/>
      <w:szCs w:val="18"/>
    </w:rPr>
  </w:style>
  <w:style w:type="paragraph" w:styleId="15">
    <w:name w:val="header"/>
    <w:basedOn w:val="1"/>
    <w:link w:val="29"/>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tabs>
        <w:tab w:val="right" w:leader="dot" w:pos="8720"/>
      </w:tabs>
      <w:ind w:firstLine="562"/>
      <w:jc w:val="center"/>
    </w:pPr>
    <w:rPr>
      <w:b/>
      <w:sz w:val="28"/>
      <w:szCs w:val="28"/>
    </w:rPr>
  </w:style>
  <w:style w:type="paragraph" w:styleId="17">
    <w:name w:val="table of figures"/>
    <w:basedOn w:val="1"/>
    <w:next w:val="1"/>
    <w:unhideWhenUsed/>
    <w:qFormat/>
    <w:uiPriority w:val="0"/>
    <w:pPr>
      <w:ind w:left="200" w:leftChars="200" w:hanging="200" w:hangingChars="200"/>
    </w:pPr>
  </w:style>
  <w:style w:type="paragraph" w:styleId="18">
    <w:name w:val="Body Text 2"/>
    <w:basedOn w:val="1"/>
    <w:qFormat/>
    <w:uiPriority w:val="0"/>
    <w:pPr>
      <w:spacing w:line="312" w:lineRule="auto"/>
    </w:pPr>
    <w:rPr>
      <w:rFonts w:ascii="宋体"/>
      <w:sz w:val="28"/>
    </w:rPr>
  </w:style>
  <w:style w:type="paragraph" w:styleId="19">
    <w:name w:val="Normal (Web)"/>
    <w:basedOn w:val="1"/>
    <w:qFormat/>
    <w:uiPriority w:val="0"/>
    <w:pPr>
      <w:widowControl/>
      <w:spacing w:beforeAutospacing="1" w:afterAutospacing="1"/>
      <w:jc w:val="left"/>
    </w:pPr>
    <w:rPr>
      <w:rFonts w:ascii="宋体" w:hAnsi="宋体" w:cs="宋体"/>
      <w:color w:val="000000"/>
      <w:kern w:val="0"/>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rPr>
  </w:style>
  <w:style w:type="character" w:styleId="24">
    <w:name w:val="annotation reference"/>
    <w:basedOn w:val="22"/>
    <w:qFormat/>
    <w:uiPriority w:val="0"/>
    <w:rPr>
      <w:sz w:val="21"/>
      <w:szCs w:val="21"/>
    </w:rPr>
  </w:style>
  <w:style w:type="paragraph" w:customStyle="1" w:styleId="25">
    <w:name w:val="默认段落字体 Para Char Char Char Char"/>
    <w:basedOn w:val="1"/>
    <w:qFormat/>
    <w:uiPriority w:val="0"/>
    <w:rPr>
      <w:szCs w:val="24"/>
    </w:rPr>
  </w:style>
  <w:style w:type="paragraph" w:customStyle="1" w:styleId="26">
    <w:name w:val="p0"/>
    <w:basedOn w:val="1"/>
    <w:qFormat/>
    <w:uiPriority w:val="0"/>
    <w:pPr>
      <w:widowControl/>
    </w:pPr>
    <w:rPr>
      <w:kern w:val="0"/>
      <w:szCs w:val="21"/>
    </w:rPr>
  </w:style>
  <w:style w:type="character" w:customStyle="1" w:styleId="27">
    <w:name w:val="15"/>
    <w:basedOn w:val="22"/>
    <w:qFormat/>
    <w:uiPriority w:val="0"/>
    <w:rPr>
      <w:rFonts w:hint="default" w:ascii="Times New Roman" w:hAnsi="Times New Roman" w:cs="Times New Roman"/>
      <w:sz w:val="20"/>
      <w:szCs w:val="20"/>
    </w:rPr>
  </w:style>
  <w:style w:type="character" w:customStyle="1" w:styleId="28">
    <w:name w:val="正文缩进 Char"/>
    <w:basedOn w:val="22"/>
    <w:link w:val="6"/>
    <w:qFormat/>
    <w:uiPriority w:val="0"/>
    <w:rPr>
      <w:kern w:val="2"/>
      <w:sz w:val="28"/>
    </w:rPr>
  </w:style>
  <w:style w:type="character" w:customStyle="1" w:styleId="29">
    <w:name w:val="页眉 Char"/>
    <w:basedOn w:val="22"/>
    <w:link w:val="15"/>
    <w:qFormat/>
    <w:uiPriority w:val="0"/>
    <w:rPr>
      <w:kern w:val="2"/>
      <w:sz w:val="18"/>
      <w:szCs w:val="18"/>
    </w:rPr>
  </w:style>
  <w:style w:type="character" w:customStyle="1" w:styleId="30">
    <w:name w:val="页脚 Char"/>
    <w:basedOn w:val="22"/>
    <w:link w:val="14"/>
    <w:qFormat/>
    <w:uiPriority w:val="99"/>
    <w:rPr>
      <w:kern w:val="2"/>
      <w:sz w:val="18"/>
      <w:szCs w:val="18"/>
    </w:rPr>
  </w:style>
  <w:style w:type="paragraph" w:customStyle="1" w:styleId="31">
    <w:name w:val="无间隔1"/>
    <w:basedOn w:val="9"/>
    <w:next w:val="9"/>
    <w:qFormat/>
    <w:uiPriority w:val="1"/>
    <w:pPr>
      <w:spacing w:after="0" w:line="360" w:lineRule="exact"/>
      <w:ind w:firstLine="0" w:firstLineChars="0"/>
      <w:jc w:val="center"/>
    </w:pPr>
    <w:rPr>
      <w:rFonts w:eastAsia="黑体"/>
      <w:sz w:val="21"/>
    </w:rPr>
  </w:style>
  <w:style w:type="character" w:customStyle="1" w:styleId="32">
    <w:name w:val="正文文本 Char"/>
    <w:basedOn w:val="22"/>
    <w:link w:val="9"/>
    <w:qFormat/>
    <w:uiPriority w:val="0"/>
    <w:rPr>
      <w:kern w:val="2"/>
      <w:sz w:val="24"/>
    </w:rPr>
  </w:style>
  <w:style w:type="character" w:customStyle="1" w:styleId="33">
    <w:name w:val="纯文本 Char"/>
    <w:basedOn w:val="22"/>
    <w:qFormat/>
    <w:uiPriority w:val="0"/>
    <w:rPr>
      <w:rFonts w:ascii="宋体" w:hAnsi="Courier New"/>
      <w:sz w:val="21"/>
    </w:rPr>
  </w:style>
  <w:style w:type="character" w:customStyle="1" w:styleId="34">
    <w:name w:val="纯文本 Char1"/>
    <w:basedOn w:val="22"/>
    <w:link w:val="10"/>
    <w:qFormat/>
    <w:uiPriority w:val="0"/>
    <w:rPr>
      <w:rFonts w:ascii="宋体" w:hAnsi="Courier New" w:cs="Courier New"/>
      <w:kern w:val="2"/>
      <w:sz w:val="21"/>
      <w:szCs w:val="21"/>
    </w:rPr>
  </w:style>
  <w:style w:type="paragraph" w:customStyle="1" w:styleId="35">
    <w:name w:val="报告表格式2"/>
    <w:basedOn w:val="10"/>
    <w:qFormat/>
    <w:uiPriority w:val="0"/>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36">
    <w:name w:val="正文文本缩进 2 Char"/>
    <w:basedOn w:val="22"/>
    <w:link w:val="12"/>
    <w:qFormat/>
    <w:uiPriority w:val="0"/>
    <w:rPr>
      <w:kern w:val="2"/>
      <w:sz w:val="24"/>
    </w:rPr>
  </w:style>
  <w:style w:type="paragraph" w:customStyle="1" w:styleId="37">
    <w:name w:val="_Style 13"/>
    <w:basedOn w:val="1"/>
    <w:next w:val="9"/>
    <w:qFormat/>
    <w:uiPriority w:val="0"/>
    <w:pPr>
      <w:adjustRightInd/>
      <w:snapToGrid/>
      <w:spacing w:line="240" w:lineRule="auto"/>
      <w:ind w:firstLine="0" w:firstLineChars="0"/>
    </w:pPr>
    <w:rPr>
      <w:sz w:val="28"/>
    </w:rPr>
  </w:style>
  <w:style w:type="character" w:customStyle="1" w:styleId="38">
    <w:name w:val="正文文本缩进 Char"/>
    <w:basedOn w:val="22"/>
    <w:link w:val="3"/>
    <w:qFormat/>
    <w:uiPriority w:val="99"/>
    <w:rPr>
      <w:rFonts w:ascii="Calibri" w:hAnsi="Calibri"/>
      <w:kern w:val="2"/>
      <w:sz w:val="21"/>
      <w:szCs w:val="22"/>
    </w:rPr>
  </w:style>
  <w:style w:type="paragraph" w:customStyle="1" w:styleId="39">
    <w:name w:val="表格文字"/>
    <w:basedOn w:val="1"/>
    <w:next w:val="1"/>
    <w:qFormat/>
    <w:uiPriority w:val="0"/>
    <w:pPr>
      <w:tabs>
        <w:tab w:val="center" w:pos="1053"/>
      </w:tabs>
      <w:adjustRightInd/>
      <w:spacing w:line="360" w:lineRule="exact"/>
      <w:ind w:firstLine="0" w:firstLineChars="0"/>
      <w:jc w:val="center"/>
    </w:pPr>
    <w:rPr>
      <w:rFonts w:ascii="宋体" w:hAnsi="宋体"/>
      <w:kern w:val="21"/>
      <w:sz w:val="21"/>
      <w:szCs w:val="21"/>
      <w:u w:color="000000"/>
    </w:rPr>
  </w:style>
  <w:style w:type="paragraph" w:customStyle="1" w:styleId="40">
    <w:name w:val="正文缩进2"/>
    <w:basedOn w:val="1"/>
    <w:qFormat/>
    <w:uiPriority w:val="0"/>
    <w:pPr>
      <w:adjustRightInd/>
      <w:snapToGrid/>
      <w:spacing w:line="240" w:lineRule="auto"/>
      <w:ind w:firstLine="420"/>
    </w:pPr>
    <w:rPr>
      <w:rFonts w:asciiTheme="minorHAnsi" w:hAnsiTheme="minorHAnsi" w:eastAsiaTheme="minorEastAsia"/>
      <w:szCs w:val="24"/>
    </w:rPr>
  </w:style>
  <w:style w:type="character" w:customStyle="1" w:styleId="41">
    <w:name w:val="批注框文本 Char"/>
    <w:basedOn w:val="22"/>
    <w:link w:val="13"/>
    <w:qFormat/>
    <w:uiPriority w:val="0"/>
    <w:rPr>
      <w:kern w:val="2"/>
      <w:sz w:val="18"/>
      <w:szCs w:val="18"/>
    </w:rPr>
  </w:style>
  <w:style w:type="paragraph" w:customStyle="1" w:styleId="42">
    <w:name w:val="报告表标题1"/>
    <w:basedOn w:val="1"/>
    <w:qFormat/>
    <w:uiPriority w:val="0"/>
    <w:pPr>
      <w:pageBreakBefore/>
      <w:spacing w:line="600" w:lineRule="exact"/>
      <w:ind w:firstLine="0" w:firstLineChars="0"/>
    </w:pPr>
    <w:rPr>
      <w:b/>
      <w:sz w:val="30"/>
    </w:rPr>
  </w:style>
  <w:style w:type="character" w:customStyle="1" w:styleId="43">
    <w:name w:val="批注文字 Char"/>
    <w:basedOn w:val="22"/>
    <w:link w:val="8"/>
    <w:qFormat/>
    <w:uiPriority w:val="0"/>
    <w:rPr>
      <w:kern w:val="2"/>
      <w:sz w:val="24"/>
    </w:rPr>
  </w:style>
  <w:style w:type="paragraph" w:customStyle="1" w:styleId="44">
    <w:name w:val="列出段落1"/>
    <w:basedOn w:val="1"/>
    <w:unhideWhenUsed/>
    <w:qFormat/>
    <w:uiPriority w:val="99"/>
    <w:pPr>
      <w:ind w:firstLine="420"/>
    </w:pPr>
  </w:style>
  <w:style w:type="character" w:customStyle="1" w:styleId="45">
    <w:name w:val="正文缩进 字符"/>
    <w:qFormat/>
    <w:uiPriority w:val="0"/>
    <w:rPr>
      <w:kern w:val="2"/>
      <w:sz w:val="28"/>
    </w:rPr>
  </w:style>
  <w:style w:type="paragraph" w:customStyle="1" w:styleId="46">
    <w:name w:val="样式35"/>
    <w:basedOn w:val="1"/>
    <w:qFormat/>
    <w:uiPriority w:val="0"/>
    <w:pPr>
      <w:snapToGrid/>
      <w:spacing w:line="312" w:lineRule="auto"/>
      <w:ind w:firstLine="567" w:firstLineChars="0"/>
    </w:pPr>
    <w:rPr>
      <w:rFonts w:ascii="宋体"/>
      <w:kern w:val="0"/>
      <w:sz w:val="28"/>
    </w:rPr>
  </w:style>
  <w:style w:type="paragraph" w:styleId="47">
    <w:name w:val="List Paragraph"/>
    <w:basedOn w:val="1"/>
    <w:unhideWhenUsed/>
    <w:qFormat/>
    <w:uiPriority w:val="99"/>
    <w:pPr>
      <w:ind w:firstLine="420"/>
      <w:jc w:val="left"/>
    </w:pPr>
  </w:style>
  <w:style w:type="paragraph" w:customStyle="1" w:styleId="48">
    <w:name w:val="表格"/>
    <w:basedOn w:val="1"/>
    <w:next w:val="1"/>
    <w:qFormat/>
    <w:uiPriority w:val="0"/>
    <w:pPr>
      <w:keepLines/>
      <w:kinsoku w:val="0"/>
      <w:overflowPunct w:val="0"/>
      <w:spacing w:before="60" w:after="60"/>
      <w:jc w:val="center"/>
      <w:textAlignment w:val="center"/>
    </w:pPr>
    <w:rPr>
      <w:kern w:val="24"/>
    </w:rPr>
  </w:style>
  <w:style w:type="paragraph" w:customStyle="1" w:styleId="49">
    <w:name w:val="表文字"/>
    <w:basedOn w:val="1"/>
    <w:qFormat/>
    <w:uiPriority w:val="99"/>
    <w:pPr>
      <w:topLinePunct/>
      <w:jc w:val="center"/>
      <w:textAlignment w:val="baseline"/>
    </w:pPr>
    <w:rPr>
      <w:color w:val="000000"/>
      <w:kern w:val="0"/>
      <w:szCs w:val="21"/>
    </w:rPr>
  </w:style>
  <w:style w:type="paragraph" w:customStyle="1" w:styleId="5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样式 标题 3 + (符号) 宋体 小四 非加粗 段前: 0 磅 段后: 0 磅 行距: 固定值 23 磅"/>
    <w:basedOn w:val="5"/>
    <w:qFormat/>
    <w:uiPriority w:val="0"/>
    <w:pPr>
      <w:spacing w:before="0" w:after="0" w:line="460" w:lineRule="exact"/>
      <w:ind w:firstLine="480"/>
    </w:pPr>
    <w:rPr>
      <w:rFonts w:hAnsi="宋体" w:cs="宋体"/>
      <w:bCs w:val="0"/>
      <w:sz w:val="24"/>
      <w:szCs w:val="20"/>
    </w:rPr>
  </w:style>
  <w:style w:type="paragraph" w:customStyle="1" w:styleId="52">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3">
    <w:name w:val="中等深浅网格 21"/>
    <w:basedOn w:val="1"/>
    <w:next w:val="1"/>
    <w:qFormat/>
    <w:uiPriority w:val="1"/>
    <w:pPr>
      <w:adjustRightInd/>
      <w:snapToGrid/>
      <w:spacing w:line="240" w:lineRule="auto"/>
      <w:ind w:firstLine="0" w:firstLineChars="0"/>
      <w:jc w:val="center"/>
    </w:pPr>
    <w:rPr>
      <w:rFonts w:ascii="Calibri" w:hAnsi="Calibri" w:cs="Calibri"/>
      <w:sz w:val="21"/>
    </w:rPr>
  </w:style>
  <w:style w:type="character" w:customStyle="1" w:styleId="54">
    <w:name w:val="正文表格内容 Char"/>
    <w:link w:val="55"/>
    <w:qFormat/>
    <w:uiPriority w:val="0"/>
    <w:rPr>
      <w:rFonts w:eastAsia="楷体_GB2312" w:cs="宋体"/>
      <w:color w:val="000000"/>
      <w:kern w:val="2"/>
      <w:sz w:val="21"/>
    </w:rPr>
  </w:style>
  <w:style w:type="paragraph" w:customStyle="1" w:styleId="55">
    <w:name w:val="正文表格内容"/>
    <w:basedOn w:val="1"/>
    <w:link w:val="54"/>
    <w:qFormat/>
    <w:uiPriority w:val="0"/>
    <w:pPr>
      <w:adjustRightInd/>
      <w:snapToGrid/>
      <w:spacing w:line="360" w:lineRule="exact"/>
      <w:ind w:firstLine="0" w:firstLineChars="0"/>
      <w:jc w:val="center"/>
    </w:pPr>
    <w:rPr>
      <w:rFonts w:eastAsia="楷体_GB2312" w:cs="宋体" w:asciiTheme="minorHAnsi" w:hAnsiTheme="minorHAnsi"/>
      <w:color w:val="000000"/>
      <w:sz w:val="21"/>
    </w:rPr>
  </w:style>
  <w:style w:type="paragraph" w:customStyle="1" w:styleId="56">
    <w:name w:val="说明书正文"/>
    <w:basedOn w:val="1"/>
    <w:qFormat/>
    <w:uiPriority w:val="0"/>
    <w:pPr>
      <w:spacing w:line="480" w:lineRule="exact"/>
    </w:pPr>
    <w:rPr>
      <w:rFonts w:eastAsia="仿宋_GB2312"/>
      <w:color w:val="000000"/>
      <w:sz w:val="30"/>
      <w:szCs w:val="24"/>
    </w:rPr>
  </w:style>
  <w:style w:type="paragraph" w:customStyle="1" w:styleId="57">
    <w:name w:val="报告表格"/>
    <w:basedOn w:val="1"/>
    <w:next w:val="1"/>
    <w:qFormat/>
    <w:uiPriority w:val="0"/>
    <w:pPr>
      <w:autoSpaceDE w:val="0"/>
      <w:autoSpaceDN w:val="0"/>
      <w:spacing w:before="40" w:after="40"/>
      <w:jc w:val="center"/>
      <w:textAlignment w:val="bottom"/>
    </w:pPr>
    <w:rPr>
      <w:kern w:val="0"/>
    </w:rPr>
  </w:style>
  <w:style w:type="character" w:customStyle="1" w:styleId="58">
    <w:name w:val="日期 Char"/>
    <w:basedOn w:val="22"/>
    <w:link w:val="11"/>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5.jpeg"/><Relationship Id="rId36" Type="http://schemas.openxmlformats.org/officeDocument/2006/relationships/image" Target="media/image14.jpeg"/><Relationship Id="rId35" Type="http://schemas.openxmlformats.org/officeDocument/2006/relationships/image" Target="media/image13.jpeg"/><Relationship Id="rId34" Type="http://schemas.openxmlformats.org/officeDocument/2006/relationships/image" Target="media/image12.wmf"/><Relationship Id="rId33" Type="http://schemas.openxmlformats.org/officeDocument/2006/relationships/image" Target="media/image11.wmf"/><Relationship Id="rId32" Type="http://schemas.openxmlformats.org/officeDocument/2006/relationships/image" Target="media/image10.wmf"/><Relationship Id="rId31" Type="http://schemas.openxmlformats.org/officeDocument/2006/relationships/image" Target="media/image9.wmf"/><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image" Target="media/image6.wmf"/><Relationship Id="rId27" Type="http://schemas.openxmlformats.org/officeDocument/2006/relationships/image" Target="media/image5.wmf"/><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emf"/><Relationship Id="rId21" Type="http://schemas.openxmlformats.org/officeDocument/2006/relationships/oleObject" Target="embeddings/oleObject2.bin"/><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5126"/>
    <customShpInfo spid="_x0000_s51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C6ED9-2F41-4842-876A-F13D8D6C9F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38534</Characters>
  <Lines>321</Lines>
  <Paragraphs>90</Paragraphs>
  <TotalTime>851</TotalTime>
  <ScaleCrop>false</ScaleCrop>
  <LinksUpToDate>false</LinksUpToDate>
  <CharactersWithSpaces>45204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2016-08-21T00:20:00Z</dcterms:created>
  <dc:creator>微软用户</dc:creator>
  <cp:lastModifiedBy> ┃Ｍ.onk°</cp:lastModifiedBy>
  <cp:lastPrinted>2009-02-18T09:30:00Z</cp:lastPrinted>
  <dcterms:modified xsi:type="dcterms:W3CDTF">2023-10-23T07:06:30Z</dcterms:modified>
  <dc:title>建设项目环境影响报告表</dc:title>
  <cp:revision>516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B19047BF98A842DEB401C1E42015FD1D_12</vt:lpwstr>
  </property>
</Properties>
</file>