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紫阳县财政局高滩财政所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第一部分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负责组织和管理镇财政收入和支出，组织编制执行镇年度预决算；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负责镇非税收入的管理；负责镇级部门预算资金和各类财政专项资金的监管；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负责居民补贴资金的发放和监管；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按照财政财务体制划分负责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镇政府辖区内各单位的财政财务和政府采购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负责镇债权债务监管；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负责镇公共资产管理利用及村集体资产监管；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负责农村财务管理指导、服务和监督；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承担上级财政部门和法律法规赋予的其他工作等。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依据部门三定方案，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本单位现设紫阳县财政局财政所。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2023年年度单位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做好财政预决算工作，严格执行年初预算，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严格执行财经纪律和财务管理制度，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确保全年收支平衡；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加强项目资金规范管理和使用，积极争取项目资金，化解镇级项目债务；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规范惠民补贴“一卡通”资金和信息管理，确保各项惠民补贴及时足额准确兑付；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规范村（社区）财务管理，防止集体资产流失；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加强政府采购和国有资产管理；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完成县财政局和镇党委政府交办的其他工作。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、2023年单位预算收支说明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所有收入和支出均纳入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预算收入113.93万元，其中一般公共预算拨款收入113.93万元、政府性基金拨款收入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65.28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人员工资调整及驻村第一书记和工作队经费纳入本单位预算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预算支出113.93万元，其中一般公共预算拨款支出113.93万元、政府性基金拨款支出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65.28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人员工资调整及驻村第一书记和工作队经费纳入本单位预算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财政拨款收入113.93万元，其中一般公共预算拨款收入113.93万元、政府性基金拨款收入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65.28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人员工资调整及驻村第一书记和工作队经费纳入本单位预算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财政拨款支出113.93万元，其中一般公共预算拨款支出113.93万元、政府性基金拨款支出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65.28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人员工资调整及驻村第一书记和工作队经费纳入本单位预算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当年一般公共预算拨款支出113.93万元，较上年增加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65.28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人员工资调整及驻村第一书记和工作队经费纳入本单位预算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当年一般公共预算支出113.93万元，其中：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（1）行政运行（2010601）72.66万元，较上年增加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31.12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原因是人员工资调整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）机关事业单位基本养老保险缴费支出（2080505）6.81万元，较上年增加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2.04</w:t>
      </w:r>
      <w:r>
        <w:rPr>
          <w:rFonts w:hint="eastAsia" w:ascii="仿宋" w:hAnsi="仿宋" w:eastAsia="仿宋" w:cs="仿宋"/>
          <w:sz w:val="32"/>
          <w:szCs w:val="32"/>
        </w:rPr>
        <w:t>万元，原因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是工资基数调整，单位配套养老保险增加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）一般行政单位医疗（2101101）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3.35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工资基数调整，单位配套医疗保险增加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）其他巩固脱贫攻坚成果衔接乡村振兴支出（2130599）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此项支出今年新纳入本单位预算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）住房公积金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2210201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此项支出今年新纳入本单位预算。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113.93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工资福利支出（301）73.36万元，较上年增加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35.09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商品和服务支出（302）38.57万元，较上年增加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28.19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驻村第一书记和工作队经费纳入本单位预算。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资本性支出（310）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增加办公设备购置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当年一般公共预算支出113.93万元，其中：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机关工资福利支出（501）73.36万元，较上年增加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35.09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机关商品和服务支出（502）38.57万元，较上年增加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28.19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驻村第一书记和工作队经费纳入本单位预算。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资本性支出（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增加办公设备购置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本单位无2022年结转的政府性基金预算拨款支出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、单位预算“三公”经费等情况说明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与上年相比无变化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其中：因公出国（境）经费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万元，与上年持平；公务接待费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万元，与上年持平；公务用车运行费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万元，与上年持平；公务用车购置费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）2023年本单位当年会议费预算支出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万元，与上年持平。培训费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万元，与上年持平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年结转的财政拨款‘三公’经费和会议费、培训费支出。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底，本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所属预算单位共有车辆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GB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GB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预算安排购置车辆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GB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GB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97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单位预算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113.93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. 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TQ4MmExYjg1ZmQ5MjQ1MmM4ZjNjOWNiNTQ0MTUifQ=="/>
  </w:docVars>
  <w:rsids>
    <w:rsidRoot w:val="1ED0381D"/>
    <w:rsid w:val="00D70262"/>
    <w:rsid w:val="018D5A53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2B763A"/>
    <w:rsid w:val="0B473936"/>
    <w:rsid w:val="0B7849E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CD5CA0"/>
    <w:rsid w:val="24F66C50"/>
    <w:rsid w:val="24FC6952"/>
    <w:rsid w:val="26CC76FD"/>
    <w:rsid w:val="272308AF"/>
    <w:rsid w:val="28064C78"/>
    <w:rsid w:val="2864072E"/>
    <w:rsid w:val="2A3E38E1"/>
    <w:rsid w:val="2A585CB7"/>
    <w:rsid w:val="2AA84167"/>
    <w:rsid w:val="2BF2458F"/>
    <w:rsid w:val="2C363DD6"/>
    <w:rsid w:val="2F3B562F"/>
    <w:rsid w:val="2F601896"/>
    <w:rsid w:val="2FC8494E"/>
    <w:rsid w:val="314B37FB"/>
    <w:rsid w:val="31B733F7"/>
    <w:rsid w:val="385D1A98"/>
    <w:rsid w:val="38F70388"/>
    <w:rsid w:val="3A4434B4"/>
    <w:rsid w:val="3B055E9C"/>
    <w:rsid w:val="3B7E0EA9"/>
    <w:rsid w:val="3BE435ED"/>
    <w:rsid w:val="3D0A49F9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DFA65DF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6A9763A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EEA3B68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EA35181"/>
    <w:rsid w:val="6F3075D5"/>
    <w:rsid w:val="6F5403ED"/>
    <w:rsid w:val="6F540C4C"/>
    <w:rsid w:val="71A236EE"/>
    <w:rsid w:val="73843559"/>
    <w:rsid w:val="75AC088F"/>
    <w:rsid w:val="76590D5F"/>
    <w:rsid w:val="765D02A3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4805C8"/>
    <w:rsid w:val="7E791462"/>
    <w:rsid w:val="7F5446E0"/>
    <w:rsid w:val="7F7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36130;&#25919;&#25152;\&#36130;&#25919;&#25152;&#25991;&#20214;\&#39044;&#31639;\2023&#24180;&#36130;&#25919;&#25152;\202305310121184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人员情况图</a:t>
            </a:r>
          </a:p>
        </c:rich>
      </c:tx>
      <c:layout>
        <c:manualLayout>
          <c:xMode val="edge"/>
          <c:yMode val="edge"/>
          <c:x val="0.414444444444444"/>
          <c:y val="0.02430555555555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[2023053101211846.xls]Sheet1!$A$2:$B$2</c:f>
              <c:strCache>
                <c:ptCount val="2"/>
                <c:pt idx="0">
                  <c:v>编制人数</c:v>
                </c:pt>
                <c:pt idx="1">
                  <c:v>行政编制</c:v>
                </c:pt>
              </c:strCache>
            </c:strRef>
          </c:cat>
          <c:val>
            <c:numRef>
              <c:f>[2023053101211846.xls]Sheet1!$A$3:$B$3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2936</Words>
  <Characters>3255</Characters>
  <Lines>0</Lines>
  <Paragraphs>0</Paragraphs>
  <TotalTime>1</TotalTime>
  <ScaleCrop>false</ScaleCrop>
  <LinksUpToDate>false</LinksUpToDate>
  <CharactersWithSpaces>3288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2023-06-05T06:43:07Z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331F9FCC0EA741CDB32C421FC6388E86_13</vt:lpwstr>
  </property>
</Properties>
</file>