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蒿坪镇中心学校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/>
    <w:p/>
    <w:p/>
    <w:p/>
    <w:p/>
    <w:p/>
    <w:p/>
    <w:p/>
    <w:p/>
    <w:p/>
    <w:p/>
    <w:p/>
    <w:p/>
    <w:p/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63" w:line="227" w:lineRule="auto"/>
        <w:ind w:left="30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一部分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单位概况</w:t>
      </w:r>
    </w:p>
    <w:p>
      <w:pPr>
        <w:spacing w:before="242" w:line="372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一、单位主要职责及机构设置</w:t>
      </w:r>
    </w:p>
    <w:p>
      <w:pPr>
        <w:spacing w:before="101" w:line="37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单位主要职责</w:t>
      </w:r>
    </w:p>
    <w:p>
      <w:pPr>
        <w:spacing w:before="255" w:line="372" w:lineRule="auto"/>
        <w:ind w:firstLine="652" w:firstLineChars="200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蒿坪镇</w:t>
      </w:r>
      <w:r>
        <w:rPr>
          <w:rFonts w:ascii="仿宋" w:hAnsi="仿宋" w:eastAsia="仿宋" w:cs="仿宋"/>
          <w:spacing w:val="8"/>
          <w:sz w:val="31"/>
          <w:szCs w:val="31"/>
        </w:rPr>
        <w:t>中心学校主要职能是宣传、贯彻党和国家的教育方针、政策、坚持依法治教、依法治学，制定符合本校实际的教育发展规划的学校布局调整规划，组织适龄儿童入学，严格控制辍学，推进九年义务教育。组织本校的教育教学及改革，全力推进素质教育，为教育教学提供管理保障，加强中小学、幼儿园教育教学管理及中小学学历教育，</w:t>
      </w:r>
      <w:r>
        <w:rPr>
          <w:rFonts w:hint="eastAsia" w:ascii="仿宋" w:hAnsi="仿宋" w:eastAsia="仿宋" w:cs="仿宋"/>
          <w:spacing w:val="8"/>
          <w:sz w:val="31"/>
          <w:szCs w:val="31"/>
        </w:rPr>
        <w:t>代管辖区内民办幼儿园。</w:t>
      </w:r>
      <w:r>
        <w:rPr>
          <w:rFonts w:ascii="仿宋" w:hAnsi="仿宋" w:eastAsia="仿宋" w:cs="仿宋"/>
          <w:spacing w:val="8"/>
          <w:sz w:val="31"/>
          <w:szCs w:val="31"/>
        </w:rPr>
        <w:t>办人民满意的教育。</w:t>
      </w:r>
    </w:p>
    <w:p>
      <w:pPr>
        <w:spacing w:before="255" w:line="37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0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仿宋" w:hAnsi="仿宋" w:eastAsia="仿宋" w:cs="仿宋"/>
          <w:spacing w:val="25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机构设置</w:t>
      </w:r>
    </w:p>
    <w:p>
      <w:pPr>
        <w:spacing w:before="239" w:line="372" w:lineRule="auto"/>
        <w:ind w:left="34" w:right="16" w:firstLine="643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本单位现设有办公室</w:t>
      </w:r>
      <w:r>
        <w:rPr>
          <w:rFonts w:ascii="仿宋" w:hAnsi="仿宋" w:eastAsia="仿宋" w:cs="仿宋"/>
          <w:spacing w:val="8"/>
          <w:sz w:val="31"/>
          <w:szCs w:val="31"/>
        </w:rPr>
        <w:t>、总务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处</w:t>
      </w:r>
      <w:r>
        <w:rPr>
          <w:rFonts w:ascii="仿宋" w:hAnsi="仿宋" w:eastAsia="仿宋" w:cs="仿宋"/>
          <w:spacing w:val="8"/>
          <w:sz w:val="31"/>
          <w:szCs w:val="31"/>
        </w:rPr>
        <w:t>、教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处、政教处、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教科室、</w:t>
      </w:r>
      <w:r>
        <w:rPr>
          <w:rFonts w:ascii="仿宋" w:hAnsi="仿宋" w:eastAsia="仿宋" w:cs="仿宋"/>
          <w:spacing w:val="8"/>
          <w:sz w:val="31"/>
          <w:szCs w:val="31"/>
        </w:rPr>
        <w:t>团支部、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电教中心等。</w:t>
      </w:r>
    </w:p>
    <w:p>
      <w:pPr>
        <w:spacing w:before="1" w:line="372" w:lineRule="auto"/>
        <w:ind w:left="68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二、202</w:t>
      </w:r>
      <w:r>
        <w:rPr>
          <w:rFonts w:hint="eastAsia"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年度单位工作</w:t>
      </w:r>
      <w:r>
        <w:rPr>
          <w:rFonts w:ascii="仿宋" w:hAnsi="仿宋" w:eastAsia="仿宋" w:cs="仿宋"/>
          <w:spacing w:val="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ascii="仿宋" w:hAnsi="仿宋" w:eastAsia="仿宋" w:cs="仿宋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务</w:t>
      </w:r>
    </w:p>
    <w:p>
      <w:pPr>
        <w:spacing w:before="244" w:line="372" w:lineRule="auto"/>
        <w:ind w:left="44" w:right="13" w:firstLine="636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</w:rPr>
        <w:t>全面落实上级主管部门的决策部署，全面提高教育教学质量。狠抓支部党建引领、教育教学质量提升、校园安全稳定、教师队伍建设、办学条件改善重点工作，实现全镇教育工作又好又快发展</w:t>
      </w:r>
    </w:p>
    <w:p>
      <w:pPr>
        <w:spacing w:before="123" w:line="372" w:lineRule="auto"/>
        <w:ind w:left="480"/>
        <w:textAlignment w:val="center"/>
        <w:rPr>
          <w:rFonts w:hint="eastAsia"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3" w:line="372" w:lineRule="auto"/>
        <w:ind w:left="480"/>
        <w:textAlignment w:val="center"/>
        <w:rPr>
          <w:rFonts w:hint="eastAsia"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3" w:line="372" w:lineRule="auto"/>
        <w:ind w:left="480"/>
        <w:textAlignment w:val="center"/>
        <w:rPr>
          <w:rFonts w:hint="eastAsia"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3" w:line="372" w:lineRule="auto"/>
        <w:ind w:left="480"/>
        <w:textAlignment w:val="center"/>
        <w:rPr>
          <w:rFonts w:hint="eastAsia"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3" w:line="372" w:lineRule="auto"/>
        <w:ind w:left="480" w:firstLine="320" w:firstLineChars="100"/>
        <w:textAlignment w:val="center"/>
        <w:rPr>
          <w:rFonts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单位人员情况说明</w:t>
      </w:r>
    </w:p>
    <w:p>
      <w:pPr>
        <w:spacing w:before="123" w:line="372" w:lineRule="auto"/>
        <w:ind w:firstLine="628" w:firstLineChars="200"/>
        <w:textAlignment w:val="center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drawing>
          <wp:inline distT="0" distB="0" distL="114300" distR="114300">
            <wp:extent cx="5287645" cy="3677920"/>
            <wp:effectExtent l="0" t="0" r="8255" b="5080"/>
            <wp:docPr id="1" name="图片 1" descr="23年编制柱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年编制柱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3" w:line="372" w:lineRule="auto"/>
        <w:ind w:firstLine="628" w:firstLineChars="200"/>
        <w:textAlignment w:val="center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截止 202</w:t>
      </w:r>
      <w:r>
        <w:rPr>
          <w:rFonts w:hint="eastAsia"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年底，本单位人员</w:t>
      </w:r>
      <w:r>
        <w:rPr>
          <w:rFonts w:ascii="仿宋" w:hAnsi="仿宋" w:eastAsia="仿宋" w:cs="仿宋"/>
          <w:spacing w:val="1"/>
          <w:sz w:val="31"/>
          <w:szCs w:val="31"/>
        </w:rPr>
        <w:t>编制</w:t>
      </w:r>
      <w:r>
        <w:rPr>
          <w:rFonts w:hint="eastAsia" w:ascii="仿宋" w:hAnsi="仿宋" w:eastAsia="仿宋" w:cs="仿宋"/>
          <w:spacing w:val="1"/>
          <w:sz w:val="31"/>
          <w:szCs w:val="31"/>
        </w:rPr>
        <w:t>199</w:t>
      </w:r>
      <w:r>
        <w:rPr>
          <w:rFonts w:ascii="仿宋" w:hAnsi="仿宋" w:eastAsia="仿宋" w:cs="仿宋"/>
          <w:spacing w:val="1"/>
          <w:sz w:val="31"/>
          <w:szCs w:val="31"/>
        </w:rPr>
        <w:t>人</w:t>
      </w:r>
      <w:r>
        <w:rPr>
          <w:rFonts w:hint="eastAsia"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其中行政编</w:t>
      </w:r>
      <w:r>
        <w:rPr>
          <w:rFonts w:ascii="仿宋" w:hAnsi="仿宋" w:eastAsia="仿宋" w:cs="仿宋"/>
          <w:spacing w:val="-26"/>
          <w:sz w:val="31"/>
          <w:szCs w:val="31"/>
        </w:rPr>
        <w:t>制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0 人、事业编制 </w:t>
      </w:r>
      <w:r>
        <w:rPr>
          <w:rFonts w:hint="eastAsia" w:ascii="仿宋" w:hAnsi="仿宋" w:eastAsia="仿宋" w:cs="仿宋"/>
          <w:spacing w:val="-16"/>
          <w:sz w:val="31"/>
          <w:szCs w:val="31"/>
        </w:rPr>
        <w:t>199</w:t>
      </w:r>
      <w:r>
        <w:rPr>
          <w:rFonts w:ascii="仿宋" w:hAnsi="仿宋" w:eastAsia="仿宋" w:cs="仿宋"/>
          <w:spacing w:val="-16"/>
          <w:sz w:val="31"/>
          <w:szCs w:val="31"/>
        </w:rPr>
        <w:t>人；实有人员</w:t>
      </w:r>
      <w:r>
        <w:rPr>
          <w:rFonts w:hint="eastAsia" w:ascii="仿宋" w:hAnsi="仿宋" w:eastAsia="仿宋" w:cs="仿宋"/>
          <w:spacing w:val="-16"/>
          <w:sz w:val="31"/>
          <w:szCs w:val="31"/>
        </w:rPr>
        <w:t>204</w:t>
      </w:r>
      <w:r>
        <w:rPr>
          <w:rFonts w:ascii="仿宋" w:hAnsi="仿宋" w:eastAsia="仿宋" w:cs="仿宋"/>
          <w:spacing w:val="-16"/>
          <w:sz w:val="31"/>
          <w:szCs w:val="31"/>
        </w:rPr>
        <w:t>人</w:t>
      </w:r>
      <w:r>
        <w:rPr>
          <w:rFonts w:hint="eastAsia" w:ascii="仿宋" w:hAnsi="仿宋" w:eastAsia="仿宋" w:cs="仿宋"/>
          <w:spacing w:val="-16"/>
          <w:sz w:val="31"/>
          <w:szCs w:val="31"/>
        </w:rPr>
        <w:t>（其中特设岗位教师20人）</w:t>
      </w:r>
      <w:r>
        <w:rPr>
          <w:rFonts w:ascii="仿宋" w:hAnsi="仿宋" w:eastAsia="仿宋" w:cs="仿宋"/>
          <w:spacing w:val="-16"/>
          <w:sz w:val="31"/>
          <w:szCs w:val="31"/>
        </w:rPr>
        <w:t>，其中行政 0 人、</w:t>
      </w:r>
      <w:r>
        <w:rPr>
          <w:rFonts w:ascii="仿宋" w:hAnsi="仿宋" w:eastAsia="仿宋" w:cs="仿宋"/>
          <w:spacing w:val="-10"/>
          <w:sz w:val="31"/>
          <w:szCs w:val="31"/>
        </w:rPr>
        <w:t>事业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184</w:t>
      </w:r>
      <w:r>
        <w:rPr>
          <w:rFonts w:ascii="仿宋" w:hAnsi="仿宋" w:eastAsia="仿宋" w:cs="仿宋"/>
          <w:spacing w:val="-5"/>
          <w:sz w:val="31"/>
          <w:szCs w:val="31"/>
        </w:rPr>
        <w:t>人。单位</w:t>
      </w:r>
      <w:r>
        <w:rPr>
          <w:rFonts w:hint="eastAsia" w:ascii="仿宋" w:hAnsi="仿宋" w:eastAsia="仿宋" w:cs="仿宋"/>
          <w:spacing w:val="-5"/>
          <w:sz w:val="31"/>
          <w:szCs w:val="31"/>
        </w:rPr>
        <w:t>管理的</w:t>
      </w:r>
      <w:r>
        <w:rPr>
          <w:rFonts w:ascii="仿宋" w:hAnsi="仿宋" w:eastAsia="仿宋" w:cs="仿宋"/>
          <w:spacing w:val="-5"/>
          <w:sz w:val="31"/>
          <w:szCs w:val="31"/>
        </w:rPr>
        <w:t>退休人员 105 人。</w:t>
      </w:r>
    </w:p>
    <w:p>
      <w:pPr>
        <w:spacing w:before="1" w:line="372" w:lineRule="auto"/>
        <w:ind w:left="32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二部分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收支情况</w:t>
      </w:r>
    </w:p>
    <w:p>
      <w:pPr>
        <w:spacing w:before="241" w:line="372" w:lineRule="auto"/>
        <w:ind w:left="681" w:firstLine="318" w:firstLineChars="1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仿宋" w:hAnsi="仿宋" w:eastAsia="仿宋" w:cs="仿宋"/>
          <w:spacing w:val="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仿宋" w:hAnsi="仿宋" w:eastAsia="仿宋" w:cs="仿宋"/>
          <w:spacing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年单位预算收支说明</w:t>
      </w:r>
    </w:p>
    <w:p>
      <w:pPr>
        <w:spacing w:before="242" w:line="37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收支预算总体情况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38" w:line="372" w:lineRule="auto"/>
        <w:ind w:left="29" w:right="10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按</w:t>
      </w:r>
      <w:r>
        <w:rPr>
          <w:rFonts w:ascii="仿宋" w:hAnsi="仿宋" w:eastAsia="仿宋" w:cs="仿宋"/>
          <w:spacing w:val="9"/>
          <w:sz w:val="31"/>
          <w:szCs w:val="31"/>
        </w:rPr>
        <w:t>照</w:t>
      </w:r>
      <w:r>
        <w:rPr>
          <w:rFonts w:ascii="仿宋" w:hAnsi="仿宋" w:eastAsia="仿宋" w:cs="仿宋"/>
          <w:spacing w:val="8"/>
          <w:sz w:val="31"/>
          <w:szCs w:val="31"/>
        </w:rPr>
        <w:t>综合预算的原则，本单位所有收入和支出均纳入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部门预算</w:t>
      </w:r>
      <w:r>
        <w:rPr>
          <w:rFonts w:ascii="仿宋" w:hAnsi="仿宋" w:eastAsia="仿宋" w:cs="仿宋"/>
          <w:spacing w:val="8"/>
          <w:sz w:val="31"/>
          <w:szCs w:val="31"/>
        </w:rPr>
        <w:t>管理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  <w:r>
        <w:rPr>
          <w:rFonts w:ascii="仿宋" w:hAnsi="仿宋" w:eastAsia="仿宋" w:cs="仿宋"/>
          <w:spacing w:val="-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年本单位预算收入 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2637.35</w:t>
      </w:r>
      <w:r>
        <w:rPr>
          <w:rFonts w:ascii="仿宋" w:hAnsi="仿宋" w:eastAsia="仿宋" w:cs="仿宋"/>
          <w:spacing w:val="-2"/>
          <w:sz w:val="31"/>
          <w:szCs w:val="31"/>
        </w:rPr>
        <w:t>万元，其中一</w:t>
      </w:r>
      <w:r>
        <w:rPr>
          <w:rFonts w:ascii="仿宋" w:hAnsi="仿宋" w:eastAsia="仿宋" w:cs="仿宋"/>
          <w:spacing w:val="-4"/>
          <w:sz w:val="31"/>
          <w:szCs w:val="31"/>
        </w:rPr>
        <w:t>般公共预算拨款</w:t>
      </w:r>
      <w:r>
        <w:rPr>
          <w:rFonts w:ascii="仿宋" w:hAnsi="仿宋" w:eastAsia="仿宋" w:cs="仿宋"/>
          <w:spacing w:val="-2"/>
          <w:sz w:val="31"/>
          <w:szCs w:val="31"/>
        </w:rPr>
        <w:t>收入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2637.35</w:t>
      </w:r>
      <w:r>
        <w:rPr>
          <w:rFonts w:ascii="仿宋" w:hAnsi="仿宋" w:eastAsia="仿宋" w:cs="仿宋"/>
          <w:spacing w:val="-2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，政府性基金拨款收入0万元；</w:t>
      </w:r>
      <w:r>
        <w:rPr>
          <w:rFonts w:ascii="仿宋" w:hAnsi="仿宋" w:eastAsia="仿宋" w:cs="仿宋"/>
          <w:spacing w:val="-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年本单位预算收入较上年</w:t>
      </w:r>
      <w:r>
        <w:rPr>
          <w:rFonts w:ascii="仿宋" w:hAnsi="仿宋" w:eastAsia="仿宋" w:cs="仿宋"/>
          <w:spacing w:val="-4"/>
          <w:sz w:val="31"/>
          <w:szCs w:val="31"/>
        </w:rPr>
        <w:t>增加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112.49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8"/>
          <w:sz w:val="31"/>
          <w:szCs w:val="31"/>
        </w:rPr>
        <w:t>主要原因是人员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增加和</w:t>
      </w:r>
      <w:r>
        <w:rPr>
          <w:rFonts w:ascii="仿宋" w:hAnsi="仿宋" w:eastAsia="仿宋" w:cs="仿宋"/>
          <w:spacing w:val="8"/>
          <w:sz w:val="31"/>
          <w:szCs w:val="31"/>
        </w:rPr>
        <w:t>工资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调整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pacing w:val="-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>本单位预算</w:t>
      </w:r>
      <w:r>
        <w:rPr>
          <w:rFonts w:ascii="仿宋" w:hAnsi="仿宋" w:eastAsia="仿宋" w:cs="仿宋"/>
          <w:spacing w:val="3"/>
          <w:sz w:val="31"/>
          <w:szCs w:val="31"/>
        </w:rPr>
        <w:t>支</w:t>
      </w:r>
      <w:r>
        <w:rPr>
          <w:rFonts w:ascii="仿宋" w:hAnsi="仿宋" w:eastAsia="仿宋" w:cs="仿宋"/>
          <w:spacing w:val="2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2"/>
          <w:sz w:val="31"/>
          <w:szCs w:val="31"/>
        </w:rPr>
        <w:t>2637.35</w:t>
      </w:r>
      <w:r>
        <w:rPr>
          <w:rFonts w:ascii="仿宋" w:hAnsi="仿宋" w:eastAsia="仿宋" w:cs="仿宋"/>
          <w:spacing w:val="2"/>
          <w:sz w:val="31"/>
          <w:szCs w:val="31"/>
        </w:rPr>
        <w:t>万元，其中一般公共预算拨款支出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"/>
          <w:sz w:val="31"/>
          <w:szCs w:val="31"/>
        </w:rPr>
        <w:t>2637.35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spacing w:val="-2"/>
          <w:sz w:val="31"/>
          <w:szCs w:val="31"/>
        </w:rPr>
        <w:t>，</w:t>
      </w:r>
      <w:r>
        <w:rPr>
          <w:rFonts w:hint="eastAsia" w:ascii="仿宋" w:hAnsi="仿宋" w:eastAsia="仿宋"/>
          <w:sz w:val="32"/>
        </w:rPr>
        <w:t>政府性基金拨款支出0万元；</w:t>
      </w:r>
      <w:r>
        <w:rPr>
          <w:rFonts w:ascii="仿宋" w:hAnsi="仿宋" w:eastAsia="仿宋" w:cs="仿宋"/>
          <w:spacing w:val="-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>年本单位预算支出较上年增加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112.49</w:t>
      </w:r>
      <w:r>
        <w:rPr>
          <w:rFonts w:ascii="仿宋" w:hAnsi="仿宋" w:eastAsia="仿宋" w:cs="仿宋"/>
          <w:spacing w:val="-2"/>
          <w:sz w:val="31"/>
          <w:szCs w:val="31"/>
        </w:rPr>
        <w:t>万</w:t>
      </w:r>
      <w:r>
        <w:rPr>
          <w:rFonts w:ascii="仿宋" w:hAnsi="仿宋" w:eastAsia="仿宋" w:cs="仿宋"/>
          <w:spacing w:val="9"/>
          <w:sz w:val="31"/>
          <w:szCs w:val="31"/>
        </w:rPr>
        <w:t>元</w:t>
      </w:r>
      <w:r>
        <w:rPr>
          <w:rFonts w:ascii="仿宋" w:hAnsi="仿宋" w:eastAsia="仿宋" w:cs="仿宋"/>
          <w:spacing w:val="8"/>
          <w:sz w:val="31"/>
          <w:szCs w:val="31"/>
        </w:rPr>
        <w:t>，主要原因是人员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增加和</w:t>
      </w:r>
      <w:r>
        <w:rPr>
          <w:rFonts w:ascii="仿宋" w:hAnsi="仿宋" w:eastAsia="仿宋" w:cs="仿宋"/>
          <w:spacing w:val="8"/>
          <w:sz w:val="31"/>
          <w:szCs w:val="31"/>
        </w:rPr>
        <w:t>工资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调整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2" w:line="37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财政拨款收支情况。</w:t>
      </w:r>
    </w:p>
    <w:p>
      <w:pPr>
        <w:spacing w:before="238" w:line="372" w:lineRule="auto"/>
        <w:ind w:right="102" w:firstLine="60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3"/>
          <w:sz w:val="31"/>
          <w:szCs w:val="31"/>
        </w:rPr>
        <w:t>3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年本单位</w:t>
      </w:r>
      <w:r>
        <w:rPr>
          <w:rFonts w:hint="eastAsia" w:ascii="仿宋" w:hAnsi="仿宋" w:eastAsia="仿宋" w:cs="仿宋"/>
          <w:spacing w:val="-3"/>
          <w:sz w:val="31"/>
          <w:szCs w:val="31"/>
        </w:rPr>
        <w:t>财政拨款</w:t>
      </w:r>
      <w:r>
        <w:rPr>
          <w:rFonts w:ascii="仿宋" w:hAnsi="仿宋" w:eastAsia="仿宋" w:cs="仿宋"/>
          <w:spacing w:val="-3"/>
          <w:sz w:val="31"/>
          <w:szCs w:val="31"/>
        </w:rPr>
        <w:t>收入</w:t>
      </w:r>
      <w:r>
        <w:rPr>
          <w:rFonts w:hint="eastAsia" w:ascii="仿宋" w:hAnsi="仿宋" w:eastAsia="仿宋" w:cs="仿宋"/>
          <w:spacing w:val="2"/>
          <w:sz w:val="31"/>
          <w:szCs w:val="31"/>
        </w:rPr>
        <w:t>2637.35</w:t>
      </w:r>
      <w:r>
        <w:rPr>
          <w:rFonts w:ascii="仿宋" w:hAnsi="仿宋" w:eastAsia="仿宋" w:cs="仿宋"/>
          <w:spacing w:val="-3"/>
          <w:sz w:val="31"/>
          <w:szCs w:val="31"/>
        </w:rPr>
        <w:t>万元，其中一</w:t>
      </w:r>
      <w:r>
        <w:rPr>
          <w:rFonts w:ascii="仿宋" w:hAnsi="仿宋" w:eastAsia="仿宋" w:cs="仿宋"/>
          <w:spacing w:val="-4"/>
          <w:sz w:val="31"/>
          <w:szCs w:val="31"/>
        </w:rPr>
        <w:t>般公共预算拨款</w:t>
      </w:r>
      <w:r>
        <w:rPr>
          <w:rFonts w:ascii="仿宋" w:hAnsi="仿宋" w:eastAsia="仿宋" w:cs="仿宋"/>
          <w:spacing w:val="-2"/>
          <w:sz w:val="31"/>
          <w:szCs w:val="31"/>
        </w:rPr>
        <w:t>收入</w:t>
      </w:r>
      <w:r>
        <w:rPr>
          <w:rFonts w:hint="eastAsia" w:ascii="仿宋" w:hAnsi="仿宋" w:eastAsia="仿宋" w:cs="仿宋"/>
          <w:spacing w:val="2"/>
          <w:sz w:val="31"/>
          <w:szCs w:val="31"/>
        </w:rPr>
        <w:t>2637.35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万元，</w:t>
      </w:r>
      <w:r>
        <w:rPr>
          <w:rFonts w:hint="eastAsia" w:ascii="仿宋" w:hAnsi="仿宋" w:eastAsia="仿宋" w:cs="仿宋"/>
          <w:spacing w:val="-3"/>
          <w:sz w:val="31"/>
          <w:szCs w:val="31"/>
        </w:rPr>
        <w:t>政府性基金拨款收入0万元2023年本单位财政拨款收入较上</w:t>
      </w:r>
      <w:r>
        <w:rPr>
          <w:rFonts w:ascii="仿宋" w:hAnsi="仿宋" w:eastAsia="仿宋" w:cs="仿宋"/>
          <w:spacing w:val="-4"/>
          <w:sz w:val="31"/>
          <w:szCs w:val="31"/>
        </w:rPr>
        <w:t>年增加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112.49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8"/>
          <w:sz w:val="31"/>
          <w:szCs w:val="31"/>
        </w:rPr>
        <w:t>主要原因是人员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增加和</w:t>
      </w:r>
      <w:r>
        <w:rPr>
          <w:rFonts w:ascii="仿宋" w:hAnsi="仿宋" w:eastAsia="仿宋" w:cs="仿宋"/>
          <w:spacing w:val="8"/>
          <w:sz w:val="31"/>
          <w:szCs w:val="31"/>
        </w:rPr>
        <w:t>工资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调整</w:t>
      </w:r>
      <w:r>
        <w:rPr>
          <w:rFonts w:ascii="仿宋" w:hAnsi="仿宋" w:eastAsia="仿宋" w:cs="仿宋"/>
          <w:spacing w:val="-2"/>
          <w:sz w:val="31"/>
          <w:szCs w:val="31"/>
        </w:rPr>
        <w:t>；202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>本单位</w:t>
      </w:r>
      <w:r>
        <w:rPr>
          <w:rFonts w:hint="eastAsia" w:ascii="仿宋" w:hAnsi="仿宋" w:eastAsia="仿宋" w:cs="仿宋"/>
          <w:spacing w:val="4"/>
          <w:sz w:val="31"/>
          <w:szCs w:val="31"/>
        </w:rPr>
        <w:t>财政拨款</w:t>
      </w:r>
      <w:r>
        <w:rPr>
          <w:rFonts w:ascii="仿宋" w:hAnsi="仿宋" w:eastAsia="仿宋" w:cs="仿宋"/>
          <w:spacing w:val="3"/>
          <w:sz w:val="31"/>
          <w:szCs w:val="31"/>
        </w:rPr>
        <w:t>支</w:t>
      </w:r>
      <w:r>
        <w:rPr>
          <w:rFonts w:ascii="仿宋" w:hAnsi="仿宋" w:eastAsia="仿宋" w:cs="仿宋"/>
          <w:spacing w:val="2"/>
          <w:sz w:val="31"/>
          <w:szCs w:val="31"/>
        </w:rPr>
        <w:t>出</w:t>
      </w:r>
      <w:r>
        <w:rPr>
          <w:rFonts w:hint="eastAsia" w:ascii="仿宋" w:hAnsi="仿宋" w:eastAsia="仿宋" w:cs="仿宋"/>
          <w:spacing w:val="2"/>
          <w:sz w:val="31"/>
          <w:szCs w:val="31"/>
        </w:rPr>
        <w:t>2637.35</w:t>
      </w:r>
      <w:r>
        <w:rPr>
          <w:rFonts w:ascii="仿宋" w:hAnsi="仿宋" w:eastAsia="仿宋" w:cs="仿宋"/>
          <w:spacing w:val="2"/>
          <w:sz w:val="31"/>
          <w:szCs w:val="31"/>
        </w:rPr>
        <w:t>万元，其中一般公共预算拨款支</w:t>
      </w:r>
      <w:r>
        <w:rPr>
          <w:rFonts w:hint="eastAsia" w:ascii="仿宋" w:hAnsi="仿宋" w:eastAsia="仿宋" w:cs="仿宋"/>
          <w:spacing w:val="2"/>
          <w:sz w:val="31"/>
          <w:szCs w:val="31"/>
        </w:rPr>
        <w:t>出2637.35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2"/>
          <w:sz w:val="31"/>
          <w:szCs w:val="31"/>
        </w:rPr>
        <w:t>政府性基金拨款支出0万元；</w:t>
      </w:r>
      <w:r>
        <w:rPr>
          <w:rFonts w:ascii="仿宋" w:hAnsi="仿宋" w:eastAsia="仿宋" w:cs="仿宋"/>
          <w:spacing w:val="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>年本单位</w:t>
      </w:r>
      <w:r>
        <w:rPr>
          <w:rFonts w:hint="eastAsia" w:ascii="仿宋" w:hAnsi="仿宋" w:eastAsia="仿宋" w:cs="仿宋"/>
          <w:spacing w:val="2"/>
          <w:sz w:val="31"/>
          <w:szCs w:val="31"/>
        </w:rPr>
        <w:t>财政拨款</w:t>
      </w:r>
      <w:r>
        <w:rPr>
          <w:rFonts w:ascii="仿宋" w:hAnsi="仿宋" w:eastAsia="仿宋" w:cs="仿宋"/>
          <w:spacing w:val="2"/>
          <w:sz w:val="31"/>
          <w:szCs w:val="31"/>
        </w:rPr>
        <w:t>支出较</w:t>
      </w:r>
      <w:r>
        <w:rPr>
          <w:rFonts w:ascii="仿宋" w:hAnsi="仿宋" w:eastAsia="仿宋" w:cs="仿宋"/>
          <w:spacing w:val="-2"/>
          <w:sz w:val="31"/>
          <w:szCs w:val="31"/>
        </w:rPr>
        <w:t>上年增加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112.49</w:t>
      </w:r>
      <w:r>
        <w:rPr>
          <w:rFonts w:ascii="仿宋" w:hAnsi="仿宋" w:eastAsia="仿宋" w:cs="仿宋"/>
          <w:spacing w:val="-2"/>
          <w:sz w:val="31"/>
          <w:szCs w:val="31"/>
        </w:rPr>
        <w:t>万</w:t>
      </w:r>
      <w:r>
        <w:rPr>
          <w:rFonts w:ascii="仿宋" w:hAnsi="仿宋" w:eastAsia="仿宋" w:cs="仿宋"/>
          <w:spacing w:val="9"/>
          <w:sz w:val="31"/>
          <w:szCs w:val="31"/>
        </w:rPr>
        <w:t>元</w:t>
      </w:r>
      <w:r>
        <w:rPr>
          <w:rFonts w:hint="eastAsia"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主要原因是人员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增加和</w:t>
      </w:r>
      <w:r>
        <w:rPr>
          <w:rFonts w:ascii="仿宋" w:hAnsi="仿宋" w:eastAsia="仿宋" w:cs="仿宋"/>
          <w:spacing w:val="8"/>
          <w:sz w:val="31"/>
          <w:szCs w:val="31"/>
        </w:rPr>
        <w:t>工资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调整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372" w:lineRule="auto"/>
        <w:ind w:firstLine="744" w:firstLineChars="20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1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一般公共预算拨款支出明细情况。</w:t>
      </w:r>
    </w:p>
    <w:p>
      <w:pPr>
        <w:spacing w:before="239" w:line="372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7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一般公共预算当年拨款规模变化情况。</w:t>
      </w:r>
    </w:p>
    <w:p>
      <w:pPr>
        <w:spacing w:before="238" w:line="372" w:lineRule="auto"/>
        <w:ind w:left="29" w:right="10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>本单位当年一般公共预算拨款支出</w:t>
      </w:r>
      <w:r>
        <w:rPr>
          <w:rFonts w:hint="eastAsia" w:ascii="仿宋" w:hAnsi="仿宋" w:eastAsia="仿宋" w:cs="仿宋"/>
          <w:spacing w:val="2"/>
          <w:sz w:val="31"/>
          <w:szCs w:val="31"/>
        </w:rPr>
        <w:t>2637.35</w:t>
      </w:r>
      <w:r>
        <w:rPr>
          <w:rFonts w:ascii="仿宋" w:hAnsi="仿宋" w:eastAsia="仿宋" w:cs="仿宋"/>
          <w:sz w:val="31"/>
          <w:szCs w:val="31"/>
        </w:rPr>
        <w:t>万元</w:t>
      </w:r>
      <w:r>
        <w:rPr>
          <w:rFonts w:ascii="仿宋" w:hAnsi="仿宋" w:eastAsia="仿宋" w:cs="仿宋"/>
          <w:spacing w:val="2"/>
          <w:sz w:val="31"/>
          <w:szCs w:val="31"/>
        </w:rPr>
        <w:t>较上年增加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112.49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主要原因是人员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增加和</w:t>
      </w:r>
      <w:r>
        <w:rPr>
          <w:rFonts w:ascii="仿宋" w:hAnsi="仿宋" w:eastAsia="仿宋" w:cs="仿宋"/>
          <w:spacing w:val="8"/>
          <w:sz w:val="31"/>
          <w:szCs w:val="31"/>
        </w:rPr>
        <w:t>工资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调整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numPr>
          <w:ilvl w:val="0"/>
          <w:numId w:val="1"/>
        </w:numPr>
        <w:spacing w:line="372" w:lineRule="auto"/>
        <w:ind w:firstLine="660"/>
        <w:rPr>
          <w:rFonts w:ascii="仿宋" w:hAnsi="仿宋" w:eastAsia="仿宋" w:cs="仿宋"/>
          <w:spacing w:val="8"/>
          <w:position w:val="2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支出按功能科目分类的明细情况。</w:t>
      </w:r>
    </w:p>
    <w:p>
      <w:pPr>
        <w:numPr>
          <w:ilvl w:val="0"/>
          <w:numId w:val="1"/>
        </w:numPr>
        <w:spacing w:line="372" w:lineRule="auto"/>
        <w:ind w:firstLine="660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本单位202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1"/>
          <w:sz w:val="31"/>
          <w:szCs w:val="31"/>
        </w:rPr>
        <w:t>年当年一般公共预算支出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2637.35</w:t>
      </w:r>
      <w:r>
        <w:rPr>
          <w:rFonts w:ascii="仿宋" w:hAnsi="仿宋" w:eastAsia="仿宋" w:cs="仿宋"/>
          <w:sz w:val="31"/>
          <w:szCs w:val="31"/>
        </w:rPr>
        <w:t xml:space="preserve">万元， </w:t>
      </w:r>
      <w:r>
        <w:rPr>
          <w:rFonts w:ascii="仿宋" w:hAnsi="仿宋" w:eastAsia="仿宋" w:cs="仿宋"/>
          <w:spacing w:val="-2"/>
          <w:sz w:val="31"/>
          <w:szCs w:val="31"/>
        </w:rPr>
        <w:t>其中：</w:t>
      </w:r>
    </w:p>
    <w:p>
      <w:pPr>
        <w:numPr>
          <w:ilvl w:val="0"/>
          <w:numId w:val="2"/>
        </w:numPr>
        <w:spacing w:line="372" w:lineRule="auto"/>
        <w:ind w:left="630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</w:rPr>
        <w:t>初中教育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0"/>
          <w:sz w:val="31"/>
          <w:szCs w:val="31"/>
        </w:rPr>
        <w:t>20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50203</w:t>
      </w:r>
      <w:r>
        <w:rPr>
          <w:rFonts w:ascii="仿宋" w:hAnsi="仿宋" w:eastAsia="仿宋" w:cs="仿宋"/>
          <w:spacing w:val="10"/>
          <w:sz w:val="31"/>
          <w:szCs w:val="31"/>
        </w:rPr>
        <w:t>)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2014.39</w:t>
      </w:r>
      <w:r>
        <w:rPr>
          <w:rFonts w:ascii="仿宋" w:hAnsi="仿宋" w:eastAsia="仿宋" w:cs="仿宋"/>
          <w:spacing w:val="10"/>
          <w:sz w:val="31"/>
          <w:szCs w:val="31"/>
        </w:rPr>
        <w:t>万元，较上年</w:t>
      </w:r>
      <w:r>
        <w:rPr>
          <w:rFonts w:ascii="仿宋" w:hAnsi="仿宋" w:eastAsia="仿宋" w:cs="仿宋"/>
          <w:spacing w:val="2"/>
          <w:sz w:val="31"/>
          <w:szCs w:val="31"/>
        </w:rPr>
        <w:t>增加</w:t>
      </w:r>
      <w:r>
        <w:rPr>
          <w:rFonts w:hint="eastAsia" w:ascii="仿宋" w:hAnsi="仿宋" w:eastAsia="仿宋" w:cs="仿宋"/>
          <w:spacing w:val="2"/>
          <w:sz w:val="31"/>
          <w:szCs w:val="31"/>
        </w:rPr>
        <w:t>71.12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8"/>
          <w:sz w:val="31"/>
          <w:szCs w:val="31"/>
        </w:rPr>
        <w:t>主要原因是人员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增加和</w:t>
      </w:r>
      <w:r>
        <w:rPr>
          <w:rFonts w:ascii="仿宋" w:hAnsi="仿宋" w:eastAsia="仿宋" w:cs="仿宋"/>
          <w:spacing w:val="8"/>
          <w:sz w:val="31"/>
          <w:szCs w:val="31"/>
        </w:rPr>
        <w:t>工资</w:t>
      </w:r>
      <w:r>
        <w:rPr>
          <w:rFonts w:hint="eastAsia" w:ascii="仿宋" w:hAnsi="仿宋" w:eastAsia="仿宋" w:cs="仿宋"/>
          <w:spacing w:val="8"/>
          <w:sz w:val="31"/>
          <w:szCs w:val="31"/>
        </w:rPr>
        <w:t>调整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numPr>
          <w:ilvl w:val="0"/>
          <w:numId w:val="2"/>
        </w:numPr>
        <w:spacing w:line="37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机关事业单位基本养老保险缴费 (2080505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1"/>
          <w:sz w:val="31"/>
          <w:szCs w:val="31"/>
        </w:rPr>
        <w:t>支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278.32</w:t>
      </w:r>
      <w:r>
        <w:rPr>
          <w:rFonts w:ascii="仿宋" w:hAnsi="仿宋" w:eastAsia="仿宋" w:cs="仿宋"/>
          <w:spacing w:val="-2"/>
          <w:sz w:val="31"/>
          <w:szCs w:val="31"/>
        </w:rPr>
        <w:t>万元，较上年增加</w:t>
      </w:r>
      <w:r>
        <w:rPr>
          <w:rFonts w:hint="eastAsia" w:ascii="仿宋" w:hAnsi="仿宋" w:eastAsia="仿宋" w:cs="仿宋"/>
          <w:spacing w:val="-2"/>
          <w:sz w:val="31"/>
          <w:szCs w:val="31"/>
        </w:rPr>
        <w:t>28.02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1"/>
          <w:sz w:val="31"/>
          <w:szCs w:val="31"/>
        </w:rPr>
        <w:t>原因是人员</w:t>
      </w:r>
      <w:r>
        <w:rPr>
          <w:rFonts w:ascii="仿宋" w:hAnsi="仿宋" w:eastAsia="仿宋" w:cs="仿宋"/>
          <w:sz w:val="31"/>
          <w:szCs w:val="31"/>
        </w:rPr>
        <w:t>工资调整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before="2" w:line="372" w:lineRule="auto"/>
        <w:ind w:left="34" w:right="25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(3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7"/>
          <w:sz w:val="31"/>
          <w:szCs w:val="31"/>
        </w:rPr>
        <w:t>事业</w:t>
      </w:r>
      <w:r>
        <w:rPr>
          <w:rFonts w:ascii="仿宋" w:hAnsi="仿宋" w:eastAsia="仿宋" w:cs="仿宋"/>
          <w:spacing w:val="5"/>
          <w:sz w:val="31"/>
          <w:szCs w:val="31"/>
        </w:rPr>
        <w:t>单位医疗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5"/>
          <w:sz w:val="31"/>
          <w:szCs w:val="31"/>
        </w:rPr>
        <w:t>210110</w:t>
      </w:r>
      <w:r>
        <w:rPr>
          <w:rFonts w:hint="eastAsia"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)</w:t>
      </w:r>
      <w:r>
        <w:rPr>
          <w:rFonts w:hint="eastAsia" w:ascii="仿宋" w:hAnsi="仿宋" w:eastAsia="仿宋" w:cs="仿宋"/>
          <w:spacing w:val="5"/>
          <w:sz w:val="31"/>
          <w:szCs w:val="31"/>
        </w:rPr>
        <w:t>136.37</w:t>
      </w:r>
      <w:r>
        <w:rPr>
          <w:rFonts w:ascii="仿宋" w:hAnsi="仿宋" w:eastAsia="仿宋" w:cs="仿宋"/>
          <w:spacing w:val="5"/>
          <w:sz w:val="31"/>
          <w:szCs w:val="31"/>
        </w:rPr>
        <w:t>万元，较上年增</w:t>
      </w:r>
      <w:r>
        <w:rPr>
          <w:rFonts w:ascii="仿宋" w:hAnsi="仿宋" w:eastAsia="仿宋" w:cs="仿宋"/>
          <w:spacing w:val="1"/>
          <w:sz w:val="31"/>
          <w:szCs w:val="31"/>
        </w:rPr>
        <w:t>加</w:t>
      </w:r>
      <w:r>
        <w:rPr>
          <w:rFonts w:hint="eastAsia" w:ascii="仿宋" w:hAnsi="仿宋" w:eastAsia="仿宋" w:cs="仿宋"/>
          <w:spacing w:val="1"/>
          <w:sz w:val="31"/>
          <w:szCs w:val="31"/>
        </w:rPr>
        <w:t>13.75</w:t>
      </w:r>
      <w:r>
        <w:rPr>
          <w:rFonts w:ascii="仿宋" w:hAnsi="仿宋" w:eastAsia="仿宋" w:cs="仿宋"/>
          <w:spacing w:val="1"/>
          <w:sz w:val="31"/>
          <w:szCs w:val="31"/>
        </w:rPr>
        <w:t>万元，原因是人员</w:t>
      </w:r>
      <w:r>
        <w:rPr>
          <w:rFonts w:ascii="仿宋" w:hAnsi="仿宋" w:eastAsia="仿宋" w:cs="仿宋"/>
          <w:sz w:val="31"/>
          <w:szCs w:val="31"/>
        </w:rPr>
        <w:t>工资调整；</w:t>
      </w:r>
    </w:p>
    <w:p>
      <w:pPr>
        <w:spacing w:before="1" w:line="372" w:lineRule="auto"/>
        <w:ind w:left="34" w:right="251" w:firstLine="646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(4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6"/>
          <w:sz w:val="31"/>
          <w:szCs w:val="31"/>
        </w:rPr>
        <w:t>住房公积金支出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2210</w:t>
      </w:r>
      <w:r>
        <w:rPr>
          <w:rFonts w:hint="eastAsia" w:ascii="仿宋" w:hAnsi="仿宋" w:eastAsia="仿宋" w:cs="仿宋"/>
          <w:spacing w:val="6"/>
          <w:sz w:val="31"/>
          <w:szCs w:val="31"/>
        </w:rPr>
        <w:t>201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  <w:r>
        <w:rPr>
          <w:rFonts w:hint="eastAsia" w:ascii="仿宋" w:hAnsi="仿宋" w:eastAsia="仿宋" w:cs="仿宋"/>
          <w:spacing w:val="6"/>
          <w:sz w:val="31"/>
          <w:szCs w:val="31"/>
        </w:rPr>
        <w:t>208.27</w:t>
      </w:r>
      <w:r>
        <w:rPr>
          <w:rFonts w:ascii="仿宋" w:hAnsi="仿宋" w:eastAsia="仿宋" w:cs="仿宋"/>
          <w:spacing w:val="6"/>
          <w:sz w:val="31"/>
          <w:szCs w:val="31"/>
        </w:rPr>
        <w:t>万元，较上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</w:rPr>
        <w:t>减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少</w:t>
      </w:r>
      <w:r>
        <w:rPr>
          <w:rFonts w:hint="eastAsia" w:ascii="仿宋" w:hAnsi="仿宋" w:eastAsia="仿宋" w:cs="仿宋"/>
          <w:sz w:val="31"/>
          <w:szCs w:val="31"/>
        </w:rPr>
        <w:t>0.4</w:t>
      </w:r>
      <w:r>
        <w:rPr>
          <w:rFonts w:ascii="仿宋" w:hAnsi="仿宋" w:eastAsia="仿宋" w:cs="仿宋"/>
          <w:spacing w:val="2"/>
          <w:sz w:val="31"/>
          <w:szCs w:val="31"/>
        </w:rPr>
        <w:t>万元，原因是当年</w:t>
      </w:r>
      <w:r>
        <w:rPr>
          <w:rFonts w:ascii="仿宋" w:hAnsi="仿宋" w:eastAsia="仿宋" w:cs="仿宋"/>
          <w:spacing w:val="1"/>
          <w:sz w:val="31"/>
          <w:szCs w:val="31"/>
        </w:rPr>
        <w:t>有人员工资调整。</w:t>
      </w:r>
    </w:p>
    <w:p>
      <w:pPr>
        <w:spacing w:before="2" w:line="372" w:lineRule="auto"/>
        <w:ind w:right="251" w:firstLine="660" w:firstLineChars="200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3、支出按经济科目分类的明细情况。</w:t>
      </w:r>
    </w:p>
    <w:p>
      <w:pPr>
        <w:spacing w:before="2" w:line="372" w:lineRule="auto"/>
        <w:ind w:right="251" w:firstLine="660" w:firstLineChars="200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(1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0"/>
          <w:sz w:val="31"/>
          <w:szCs w:val="31"/>
        </w:rPr>
        <w:t>按照单位预算支出经济分类的类级科目说明。</w:t>
      </w:r>
    </w:p>
    <w:p>
      <w:pPr>
        <w:spacing w:line="372" w:lineRule="auto"/>
        <w:ind w:firstLine="480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年本单位当年一般公共预算支出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2637.35</w:t>
      </w:r>
      <w:r>
        <w:rPr>
          <w:rFonts w:ascii="仿宋" w:hAnsi="仿宋" w:eastAsia="仿宋" w:cs="仿宋"/>
          <w:spacing w:val="10"/>
          <w:sz w:val="31"/>
          <w:szCs w:val="31"/>
        </w:rPr>
        <w:t>万元，其中：</w:t>
      </w:r>
    </w:p>
    <w:p>
      <w:pPr>
        <w:spacing w:line="372" w:lineRule="auto"/>
        <w:ind w:firstLine="660" w:firstLineChars="200"/>
        <w:rPr>
          <w:rFonts w:ascii="仿宋" w:hAnsi="仿宋" w:eastAsia="仿宋" w:cs="仿宋"/>
          <w:color w:val="auto"/>
          <w:spacing w:val="10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</w:rPr>
        <w:t>工资福利支出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0"/>
          <w:sz w:val="31"/>
          <w:szCs w:val="31"/>
        </w:rPr>
        <w:t>301)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2633.62</w:t>
      </w:r>
      <w:r>
        <w:rPr>
          <w:rFonts w:ascii="仿宋" w:hAnsi="仿宋" w:eastAsia="仿宋" w:cs="仿宋"/>
          <w:spacing w:val="10"/>
          <w:sz w:val="31"/>
          <w:szCs w:val="31"/>
        </w:rPr>
        <w:t>万元，较上年增加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130.29</w:t>
      </w:r>
      <w:r>
        <w:rPr>
          <w:rFonts w:ascii="仿宋" w:hAnsi="仿宋" w:eastAsia="仿宋" w:cs="仿宋"/>
          <w:spacing w:val="10"/>
          <w:sz w:val="31"/>
          <w:szCs w:val="31"/>
        </w:rPr>
        <w:t>万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元，原因是人员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</w:rPr>
        <w:t>增加及人员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工资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</w:rPr>
        <w:t>调整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；</w:t>
      </w:r>
    </w:p>
    <w:p>
      <w:pPr>
        <w:spacing w:line="372" w:lineRule="auto"/>
        <w:ind w:firstLine="640" w:firstLineChars="200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对个人和家庭的补助支出（303）3.72万元，较上年减少17.81万元，原因是民办退养人员生活补助由本单位代发和会计科目调整；</w:t>
      </w:r>
    </w:p>
    <w:p>
      <w:pPr>
        <w:spacing w:before="2" w:line="372" w:lineRule="auto"/>
        <w:ind w:left="34" w:right="251" w:firstLine="646"/>
        <w:rPr>
          <w:rFonts w:ascii="仿宋" w:hAnsi="仿宋" w:eastAsia="仿宋" w:cs="仿宋"/>
          <w:color w:val="auto"/>
          <w:spacing w:val="10"/>
          <w:sz w:val="31"/>
          <w:szCs w:val="31"/>
        </w:rPr>
      </w:pPr>
      <w:r>
        <w:rPr>
          <w:rFonts w:ascii="仿宋" w:hAnsi="仿宋" w:eastAsia="仿宋" w:cs="仿宋"/>
          <w:color w:val="auto"/>
          <w:spacing w:val="10"/>
          <w:sz w:val="31"/>
          <w:szCs w:val="31"/>
        </w:rPr>
        <w:t>(2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color w:val="auto"/>
          <w:spacing w:val="10"/>
          <w:sz w:val="31"/>
          <w:szCs w:val="31"/>
        </w:rPr>
        <w:t>按照政府预算支出经济分类的类级科目说明。</w:t>
      </w:r>
    </w:p>
    <w:p>
      <w:pPr>
        <w:spacing w:line="372" w:lineRule="auto"/>
        <w:ind w:firstLine="640" w:firstLineChars="200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hint="eastAsia" w:ascii="仿宋" w:hAnsi="仿宋" w:eastAsia="仿宋"/>
          <w:sz w:val="32"/>
        </w:rPr>
        <w:t>对事业单位经常性补助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505</w:t>
      </w:r>
      <w:r>
        <w:rPr>
          <w:rFonts w:ascii="仿宋" w:hAnsi="仿宋" w:eastAsia="仿宋" w:cs="仿宋"/>
          <w:spacing w:val="10"/>
          <w:sz w:val="31"/>
          <w:szCs w:val="31"/>
        </w:rPr>
        <w:t>)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2633.62</w:t>
      </w:r>
      <w:r>
        <w:rPr>
          <w:rFonts w:ascii="仿宋" w:hAnsi="仿宋" w:eastAsia="仿宋" w:cs="仿宋"/>
          <w:spacing w:val="10"/>
          <w:sz w:val="31"/>
          <w:szCs w:val="31"/>
        </w:rPr>
        <w:t>万元，较上年增加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130.29</w:t>
      </w:r>
      <w:r>
        <w:rPr>
          <w:rFonts w:ascii="仿宋" w:hAnsi="仿宋" w:eastAsia="仿宋" w:cs="仿宋"/>
          <w:spacing w:val="10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，</w:t>
      </w:r>
      <w:r>
        <w:rPr>
          <w:rFonts w:hint="eastAsia" w:ascii="仿宋" w:hAnsi="仿宋" w:eastAsia="仿宋"/>
          <w:color w:val="auto"/>
          <w:sz w:val="32"/>
        </w:rPr>
        <w:t>原因是民办退养人员生活补助由本单位代发和会计科目调整</w:t>
      </w:r>
      <w:r>
        <w:rPr>
          <w:rFonts w:ascii="仿宋" w:hAnsi="仿宋" w:eastAsia="仿宋" w:cs="仿宋"/>
          <w:spacing w:val="10"/>
          <w:sz w:val="31"/>
          <w:szCs w:val="31"/>
        </w:rPr>
        <w:t>；</w:t>
      </w:r>
    </w:p>
    <w:p>
      <w:pPr>
        <w:spacing w:line="372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对个人和家庭的补助支出（509）3.72万元，较上年减少17.81万元，原因是民办退养人员工资由本单位代发；</w:t>
      </w:r>
    </w:p>
    <w:p>
      <w:pPr>
        <w:spacing w:line="372" w:lineRule="auto"/>
        <w:ind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4、</w:t>
      </w:r>
      <w:r>
        <w:rPr>
          <w:rFonts w:ascii="仿宋" w:hAnsi="仿宋" w:eastAsia="仿宋" w:cs="仿宋"/>
          <w:spacing w:val="6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年结转财政资金一般公共预算拨款支出情况。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本</w:t>
      </w:r>
      <w:r>
        <w:rPr>
          <w:rFonts w:ascii="仿宋" w:hAnsi="仿宋" w:eastAsia="仿宋" w:cs="仿宋"/>
          <w:spacing w:val="3"/>
          <w:sz w:val="31"/>
          <w:szCs w:val="31"/>
        </w:rPr>
        <w:t>单位</w:t>
      </w:r>
      <w:r>
        <w:rPr>
          <w:rFonts w:ascii="仿宋" w:hAnsi="仿宋" w:eastAsia="仿宋" w:cs="仿宋"/>
          <w:spacing w:val="2"/>
          <w:sz w:val="31"/>
          <w:szCs w:val="31"/>
        </w:rPr>
        <w:t>无 202</w:t>
      </w:r>
      <w:r>
        <w:rPr>
          <w:rFonts w:hint="eastAsia"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2"/>
          <w:sz w:val="31"/>
          <w:szCs w:val="31"/>
        </w:rPr>
        <w:t>年结转的一般公共预算拨款资金支出。</w:t>
      </w:r>
    </w:p>
    <w:p>
      <w:pPr>
        <w:spacing w:before="1" w:line="37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政府性基金预算支出情况。</w:t>
      </w:r>
    </w:p>
    <w:p>
      <w:pPr>
        <w:spacing w:before="245" w:line="372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11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7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当年政府性基金预算支出情况。</w:t>
      </w:r>
    </w:p>
    <w:p>
      <w:pPr>
        <w:spacing w:before="207" w:line="37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12"/>
          <w:sz w:val="31"/>
          <w:szCs w:val="31"/>
        </w:rPr>
        <w:t>单位</w:t>
      </w:r>
      <w:r>
        <w:rPr>
          <w:rFonts w:ascii="仿宋" w:hAnsi="仿宋" w:eastAsia="仿宋" w:cs="仿宋"/>
          <w:spacing w:val="8"/>
          <w:sz w:val="31"/>
          <w:szCs w:val="31"/>
        </w:rPr>
        <w:t>无当年政府性基金预算收支，并已公开空表。</w:t>
      </w:r>
    </w:p>
    <w:p>
      <w:pPr>
        <w:spacing w:before="245" w:line="372" w:lineRule="auto"/>
        <w:ind w:left="6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、上年结转政府性基金预算支出情况。</w:t>
      </w:r>
    </w:p>
    <w:p>
      <w:pPr>
        <w:spacing w:before="206" w:line="372" w:lineRule="auto"/>
        <w:ind w:left="76" w:right="16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spacing w:val="11"/>
          <w:sz w:val="31"/>
          <w:szCs w:val="31"/>
        </w:rPr>
        <w:t>单位</w:t>
      </w:r>
      <w:r>
        <w:rPr>
          <w:rFonts w:ascii="仿宋" w:hAnsi="仿宋" w:eastAsia="仿宋" w:cs="仿宋"/>
          <w:spacing w:val="7"/>
          <w:sz w:val="31"/>
          <w:szCs w:val="31"/>
        </w:rPr>
        <w:t>无 202</w:t>
      </w:r>
      <w:r>
        <w:rPr>
          <w:rFonts w:hint="eastAsia"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年结转的政府性基金预算拨款支出，并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已</w:t>
      </w:r>
      <w:r>
        <w:rPr>
          <w:rFonts w:ascii="仿宋" w:hAnsi="仿宋" w:eastAsia="仿宋" w:cs="仿宋"/>
          <w:spacing w:val="-3"/>
          <w:sz w:val="31"/>
          <w:szCs w:val="31"/>
        </w:rPr>
        <w:t>公</w:t>
      </w:r>
      <w:r>
        <w:rPr>
          <w:rFonts w:ascii="仿宋" w:hAnsi="仿宋" w:eastAsia="仿宋" w:cs="仿宋"/>
          <w:spacing w:val="-2"/>
          <w:sz w:val="31"/>
          <w:szCs w:val="31"/>
        </w:rPr>
        <w:t>开空表。</w:t>
      </w:r>
    </w:p>
    <w:p>
      <w:pPr>
        <w:spacing w:line="372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国有资本经营预算拨款收支情况。</w:t>
      </w:r>
    </w:p>
    <w:p>
      <w:pPr>
        <w:spacing w:before="242" w:line="372" w:lineRule="auto"/>
        <w:ind w:left="34" w:right="1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8"/>
          <w:sz w:val="31"/>
          <w:szCs w:val="31"/>
        </w:rPr>
        <w:t>单位无当年国有资本经营预算拨款收支，并在财政拨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款</w:t>
      </w:r>
      <w:r>
        <w:rPr>
          <w:rFonts w:ascii="仿宋" w:hAnsi="仿宋" w:eastAsia="仿宋" w:cs="仿宋"/>
          <w:spacing w:val="7"/>
          <w:sz w:val="31"/>
          <w:szCs w:val="31"/>
        </w:rPr>
        <w:t>收支总体情况表中列示。</w:t>
      </w:r>
    </w:p>
    <w:p>
      <w:pPr>
        <w:spacing w:before="241" w:line="37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本单位</w:t>
      </w:r>
      <w:r>
        <w:rPr>
          <w:rFonts w:ascii="仿宋" w:hAnsi="仿宋" w:eastAsia="仿宋" w:cs="仿宋"/>
          <w:spacing w:val="3"/>
          <w:sz w:val="31"/>
          <w:szCs w:val="31"/>
        </w:rPr>
        <w:t>无 202</w:t>
      </w:r>
      <w:r>
        <w:rPr>
          <w:rFonts w:hint="eastAsia"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年结转的国有资本经营预算拨款支出。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246" w:line="372" w:lineRule="auto"/>
        <w:ind w:left="678" w:right="1676" w:firstLine="20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三部分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其他说明情况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六、单位预算“三公”经费等预算情况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before="5" w:line="372" w:lineRule="auto"/>
        <w:ind w:left="36" w:right="113" w:firstLine="580" w:firstLineChars="1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1)202</w:t>
      </w:r>
      <w:r>
        <w:rPr>
          <w:rFonts w:hint="eastAsia"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年本单位当年一般公共预算“三公”经费预算支</w:t>
      </w:r>
      <w:r>
        <w:rPr>
          <w:rFonts w:ascii="仿宋" w:hAnsi="仿宋" w:eastAsia="仿宋" w:cs="仿宋"/>
          <w:spacing w:val="-14"/>
          <w:sz w:val="31"/>
          <w:szCs w:val="31"/>
        </w:rPr>
        <w:t>出</w:t>
      </w:r>
      <w:r>
        <w:rPr>
          <w:rFonts w:ascii="仿宋" w:hAnsi="仿宋" w:eastAsia="仿宋" w:cs="仿宋"/>
          <w:spacing w:val="-7"/>
          <w:sz w:val="31"/>
          <w:szCs w:val="31"/>
        </w:rPr>
        <w:t>0万元</w:t>
      </w:r>
      <w:r>
        <w:rPr>
          <w:rFonts w:hint="eastAsia"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-7"/>
          <w:sz w:val="31"/>
          <w:szCs w:val="31"/>
        </w:rPr>
        <w:t>较上年</w:t>
      </w:r>
      <w:r>
        <w:rPr>
          <w:rFonts w:hint="eastAsia" w:ascii="仿宋" w:hAnsi="仿宋" w:eastAsia="仿宋" w:cs="仿宋"/>
          <w:spacing w:val="-7"/>
          <w:sz w:val="31"/>
          <w:szCs w:val="31"/>
        </w:rPr>
        <w:t>持平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。其中：因公出国 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7"/>
          <w:sz w:val="31"/>
          <w:szCs w:val="31"/>
        </w:rPr>
        <w:t>境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7"/>
          <w:sz w:val="31"/>
          <w:szCs w:val="31"/>
        </w:rPr>
        <w:t>经费0万</w:t>
      </w:r>
      <w:r>
        <w:rPr>
          <w:rFonts w:ascii="仿宋" w:hAnsi="仿宋" w:eastAsia="仿宋" w:cs="仿宋"/>
          <w:spacing w:val="1"/>
          <w:sz w:val="31"/>
          <w:szCs w:val="31"/>
        </w:rPr>
        <w:t>元；</w:t>
      </w:r>
      <w:r>
        <w:rPr>
          <w:rFonts w:ascii="仿宋" w:hAnsi="仿宋" w:eastAsia="仿宋" w:cs="仿宋"/>
          <w:sz w:val="31"/>
          <w:szCs w:val="31"/>
        </w:rPr>
        <w:t>公务接待费0万元，</w:t>
      </w:r>
      <w:r>
        <w:rPr>
          <w:rFonts w:ascii="仿宋" w:hAnsi="仿宋" w:eastAsia="仿宋" w:cs="仿宋"/>
          <w:spacing w:val="-7"/>
          <w:sz w:val="31"/>
          <w:szCs w:val="31"/>
        </w:rPr>
        <w:t>较上年</w:t>
      </w:r>
      <w:r>
        <w:rPr>
          <w:rFonts w:hint="eastAsia" w:ascii="仿宋" w:hAnsi="仿宋" w:eastAsia="仿宋" w:cs="仿宋"/>
          <w:spacing w:val="-7"/>
          <w:sz w:val="31"/>
          <w:szCs w:val="31"/>
        </w:rPr>
        <w:t>持平</w:t>
      </w:r>
      <w:r>
        <w:rPr>
          <w:rFonts w:ascii="仿宋" w:hAnsi="仿宋" w:eastAsia="仿宋" w:cs="仿宋"/>
          <w:sz w:val="31"/>
          <w:szCs w:val="31"/>
        </w:rPr>
        <w:t>；公务用车运行费0</w:t>
      </w:r>
      <w:r>
        <w:rPr>
          <w:rFonts w:ascii="仿宋" w:hAnsi="仿宋" w:eastAsia="仿宋" w:cs="仿宋"/>
          <w:spacing w:val="4"/>
          <w:sz w:val="31"/>
          <w:szCs w:val="31"/>
        </w:rPr>
        <w:t>万元，较上</w:t>
      </w:r>
      <w:r>
        <w:rPr>
          <w:rFonts w:ascii="仿宋" w:hAnsi="仿宋" w:eastAsia="仿宋" w:cs="仿宋"/>
          <w:spacing w:val="2"/>
          <w:sz w:val="31"/>
          <w:szCs w:val="31"/>
        </w:rPr>
        <w:t>年无变化；公务用车购置费0万元，</w:t>
      </w:r>
      <w:r>
        <w:rPr>
          <w:rFonts w:ascii="仿宋" w:hAnsi="仿宋" w:eastAsia="仿宋" w:cs="仿宋"/>
          <w:spacing w:val="-7"/>
          <w:sz w:val="31"/>
          <w:szCs w:val="31"/>
        </w:rPr>
        <w:t>较上年</w:t>
      </w:r>
      <w:r>
        <w:rPr>
          <w:rFonts w:hint="eastAsia" w:ascii="仿宋" w:hAnsi="仿宋" w:eastAsia="仿宋" w:cs="仿宋"/>
          <w:spacing w:val="-7"/>
          <w:sz w:val="31"/>
          <w:szCs w:val="31"/>
        </w:rPr>
        <w:t>持平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2" w:line="372" w:lineRule="auto"/>
        <w:ind w:left="41" w:right="1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(2</w:t>
      </w:r>
      <w:r>
        <w:rPr>
          <w:rFonts w:ascii="仿宋" w:hAnsi="仿宋" w:eastAsia="仿宋" w:cs="仿宋"/>
          <w:spacing w:val="11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年本单位当年会议费预算支出0万元，较上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年无变</w:t>
      </w:r>
      <w:r>
        <w:rPr>
          <w:rFonts w:ascii="仿宋" w:hAnsi="仿宋" w:eastAsia="仿宋" w:cs="仿宋"/>
          <w:sz w:val="31"/>
          <w:szCs w:val="31"/>
        </w:rPr>
        <w:t>化。培训费0万元，</w:t>
      </w:r>
      <w:r>
        <w:rPr>
          <w:rFonts w:ascii="仿宋" w:hAnsi="仿宋" w:eastAsia="仿宋" w:cs="仿宋"/>
          <w:spacing w:val="-7"/>
          <w:sz w:val="31"/>
          <w:szCs w:val="31"/>
        </w:rPr>
        <w:t>较上年</w:t>
      </w:r>
      <w:r>
        <w:rPr>
          <w:rFonts w:hint="eastAsia" w:ascii="仿宋" w:hAnsi="仿宋" w:eastAsia="仿宋" w:cs="仿宋"/>
          <w:spacing w:val="-7"/>
          <w:sz w:val="31"/>
          <w:szCs w:val="31"/>
        </w:rPr>
        <w:t>持平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" w:line="372" w:lineRule="auto"/>
        <w:ind w:left="45" w:right="113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spacing w:val="11"/>
          <w:sz w:val="31"/>
          <w:szCs w:val="31"/>
        </w:rPr>
        <w:t>单位</w:t>
      </w:r>
      <w:r>
        <w:rPr>
          <w:rFonts w:ascii="仿宋" w:hAnsi="仿宋" w:eastAsia="仿宋" w:cs="仿宋"/>
          <w:spacing w:val="7"/>
          <w:sz w:val="31"/>
          <w:szCs w:val="31"/>
        </w:rPr>
        <w:t>无202</w:t>
      </w:r>
      <w:r>
        <w:rPr>
          <w:rFonts w:hint="eastAsia"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7"/>
          <w:sz w:val="31"/>
          <w:szCs w:val="31"/>
        </w:rPr>
        <w:t>年结转的财政拨款</w:t>
      </w:r>
      <w:r>
        <w:rPr>
          <w:rFonts w:hint="eastAsia" w:ascii="仿宋" w:hAnsi="仿宋" w:eastAsia="仿宋" w:cs="仿宋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三公</w:t>
      </w:r>
      <w:r>
        <w:rPr>
          <w:rFonts w:hint="eastAsia" w:ascii="仿宋" w:hAnsi="仿宋" w:eastAsia="仿宋" w:cs="仿宋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经费和会议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培训费支出。</w:t>
      </w:r>
    </w:p>
    <w:p>
      <w:pPr>
        <w:spacing w:line="372" w:lineRule="auto"/>
        <w:ind w:left="682" w:firstLine="330" w:firstLineChars="10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单位国有资产占有使用及资产购置情况说</w:t>
      </w:r>
      <w:r>
        <w:rPr>
          <w:rFonts w:ascii="仿宋" w:hAnsi="仿宋" w:eastAsia="仿宋" w:cs="仿宋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before="220" w:line="372" w:lineRule="auto"/>
        <w:ind w:left="3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截止202</w:t>
      </w:r>
      <w:r>
        <w:rPr>
          <w:rFonts w:hint="eastAsia"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年底，本单位所属预算单位共有车辆0</w:t>
      </w:r>
      <w:r>
        <w:rPr>
          <w:rFonts w:ascii="仿宋" w:hAnsi="仿宋" w:eastAsia="仿宋" w:cs="仿宋"/>
          <w:sz w:val="31"/>
          <w:szCs w:val="31"/>
        </w:rPr>
        <w:t>辆，</w:t>
      </w:r>
      <w:r>
        <w:rPr>
          <w:rFonts w:ascii="仿宋" w:hAnsi="仿宋" w:eastAsia="仿宋" w:cs="仿宋"/>
          <w:spacing w:val="-7"/>
          <w:sz w:val="31"/>
          <w:szCs w:val="31"/>
        </w:rPr>
        <w:t>单价 20万元以上的设备0台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7"/>
          <w:sz w:val="31"/>
          <w:szCs w:val="31"/>
        </w:rPr>
        <w:t>套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7"/>
          <w:sz w:val="31"/>
          <w:szCs w:val="31"/>
        </w:rPr>
        <w:t>。2022 年当年单位预算</w:t>
      </w:r>
      <w:r>
        <w:rPr>
          <w:rFonts w:ascii="仿宋" w:hAnsi="仿宋" w:eastAsia="仿宋" w:cs="仿宋"/>
          <w:spacing w:val="-1"/>
          <w:sz w:val="31"/>
          <w:szCs w:val="31"/>
        </w:rPr>
        <w:t>安</w:t>
      </w:r>
      <w:r>
        <w:rPr>
          <w:rFonts w:ascii="仿宋" w:hAnsi="仿宋" w:eastAsia="仿宋" w:cs="仿宋"/>
          <w:spacing w:val="-24"/>
          <w:sz w:val="31"/>
          <w:szCs w:val="31"/>
        </w:rPr>
        <w:t>排购</w:t>
      </w:r>
      <w:r>
        <w:rPr>
          <w:rFonts w:ascii="仿宋" w:hAnsi="仿宋" w:eastAsia="仿宋" w:cs="仿宋"/>
          <w:spacing w:val="-15"/>
          <w:sz w:val="31"/>
          <w:szCs w:val="31"/>
        </w:rPr>
        <w:t>置</w:t>
      </w:r>
      <w:r>
        <w:rPr>
          <w:rFonts w:ascii="仿宋" w:hAnsi="仿宋" w:eastAsia="仿宋" w:cs="仿宋"/>
          <w:spacing w:val="-12"/>
          <w:sz w:val="31"/>
          <w:szCs w:val="31"/>
        </w:rPr>
        <w:t>车辆0辆；安排购置单价20万元以上的设备0台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2"/>
          <w:sz w:val="31"/>
          <w:szCs w:val="31"/>
        </w:rPr>
        <w:t>套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line="372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本单位无 202</w:t>
      </w:r>
      <w:r>
        <w:rPr>
          <w:rFonts w:hint="eastAsia" w:ascii="仿宋" w:hAnsi="仿宋" w:eastAsia="仿宋" w:cs="仿宋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年结转的财政拨款支出资产购置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47" w:line="372" w:lineRule="auto"/>
        <w:ind w:left="674" w:firstLine="334" w:firstLineChars="10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单位政府采购情况说明</w:t>
      </w:r>
    </w:p>
    <w:p>
      <w:pPr>
        <w:spacing w:before="224" w:line="372" w:lineRule="auto"/>
        <w:ind w:firstLine="62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</w:t>
      </w:r>
      <w:r>
        <w:rPr>
          <w:rFonts w:ascii="仿宋" w:hAnsi="仿宋" w:eastAsia="仿宋" w:cs="仿宋"/>
          <w:spacing w:val="1"/>
          <w:sz w:val="31"/>
          <w:szCs w:val="31"/>
        </w:rPr>
        <w:t>单位202</w:t>
      </w:r>
      <w:r>
        <w:rPr>
          <w:rFonts w:hint="eastAsia"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1"/>
          <w:sz w:val="31"/>
          <w:szCs w:val="31"/>
        </w:rPr>
        <w:t>年无政府采购预算，并已公开空表。</w:t>
      </w:r>
    </w:p>
    <w:p>
      <w:pPr>
        <w:spacing w:before="243" w:line="372" w:lineRule="auto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本单位无</w:t>
      </w: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年结转的政府采购资金支出。</w:t>
      </w:r>
    </w:p>
    <w:p>
      <w:pPr>
        <w:pStyle w:val="10"/>
        <w:numPr>
          <w:ilvl w:val="0"/>
          <w:numId w:val="3"/>
        </w:numPr>
        <w:spacing w:before="247" w:line="372" w:lineRule="auto"/>
        <w:ind w:left="1770" w:leftChars="0" w:firstLineChars="0"/>
        <w:outlineLvl w:val="0"/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单位预算绩效目标说明</w:t>
      </w:r>
    </w:p>
    <w:p>
      <w:pPr>
        <w:spacing w:before="247" w:line="372" w:lineRule="auto"/>
        <w:ind w:firstLine="628" w:firstLineChars="200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2"/>
          <w:sz w:val="31"/>
          <w:szCs w:val="31"/>
        </w:rPr>
        <w:t>年本单位绩效目标管理全覆盖，涉及当年一般公</w:t>
      </w:r>
      <w:r>
        <w:rPr>
          <w:rFonts w:ascii="仿宋" w:hAnsi="仿宋" w:eastAsia="仿宋" w:cs="仿宋"/>
          <w:sz w:val="31"/>
          <w:szCs w:val="31"/>
        </w:rPr>
        <w:t xml:space="preserve">共 </w:t>
      </w:r>
      <w:r>
        <w:rPr>
          <w:rFonts w:ascii="仿宋" w:hAnsi="仿宋" w:eastAsia="仿宋" w:cs="仿宋"/>
          <w:spacing w:val="-4"/>
          <w:sz w:val="31"/>
          <w:szCs w:val="31"/>
        </w:rPr>
        <w:t>预算拨款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2637.35</w:t>
      </w:r>
      <w:r>
        <w:rPr>
          <w:rFonts w:ascii="仿宋" w:hAnsi="仿宋" w:eastAsia="仿宋" w:cs="仿宋"/>
          <w:spacing w:val="-2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当年政府性基金预算拨款0万元，</w:t>
      </w:r>
      <w:r>
        <w:rPr>
          <w:rFonts w:ascii="仿宋" w:hAnsi="仿宋" w:eastAsia="仿宋" w:cs="仿宋"/>
          <w:spacing w:val="4"/>
          <w:sz w:val="31"/>
          <w:szCs w:val="31"/>
        </w:rPr>
        <w:t>当年国</w:t>
      </w:r>
      <w:r>
        <w:rPr>
          <w:rFonts w:ascii="仿宋" w:hAnsi="仿宋" w:eastAsia="仿宋" w:cs="仿宋"/>
          <w:spacing w:val="3"/>
          <w:sz w:val="31"/>
          <w:szCs w:val="31"/>
        </w:rPr>
        <w:t>有</w:t>
      </w:r>
      <w:r>
        <w:rPr>
          <w:rFonts w:ascii="仿宋" w:hAnsi="仿宋" w:eastAsia="仿宋" w:cs="仿宋"/>
          <w:spacing w:val="2"/>
          <w:sz w:val="31"/>
          <w:szCs w:val="31"/>
        </w:rPr>
        <w:t>资本经营预算拨款0万元</w:t>
      </w:r>
      <w:r>
        <w:rPr>
          <w:rFonts w:hint="eastAsia" w:ascii="仿宋" w:hAnsi="仿宋" w:eastAsia="仿宋" w:cs="仿宋"/>
          <w:spacing w:val="2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2"/>
          <w:sz w:val="31"/>
          <w:szCs w:val="31"/>
        </w:rPr>
        <w:t>详见公开报表中的绩效</w:t>
      </w:r>
      <w:r>
        <w:rPr>
          <w:rFonts w:ascii="仿宋" w:hAnsi="仿宋" w:eastAsia="仿宋" w:cs="仿宋"/>
          <w:spacing w:val="4"/>
          <w:sz w:val="31"/>
          <w:szCs w:val="31"/>
        </w:rPr>
        <w:t>目</w:t>
      </w:r>
      <w:r>
        <w:rPr>
          <w:rFonts w:ascii="仿宋" w:hAnsi="仿宋" w:eastAsia="仿宋" w:cs="仿宋"/>
          <w:spacing w:val="3"/>
          <w:sz w:val="31"/>
          <w:szCs w:val="31"/>
        </w:rPr>
        <w:t>标</w:t>
      </w:r>
      <w:r>
        <w:rPr>
          <w:rFonts w:ascii="仿宋" w:hAnsi="仿宋" w:eastAsia="仿宋" w:cs="仿宋"/>
          <w:spacing w:val="2"/>
          <w:sz w:val="31"/>
          <w:szCs w:val="31"/>
        </w:rPr>
        <w:t>表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2" w:line="372" w:lineRule="auto"/>
        <w:ind w:right="14" w:firstLine="628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本单位无2021年结转的财政拨款支出涉及的绩效目</w:t>
      </w:r>
      <w:r>
        <w:rPr>
          <w:rFonts w:ascii="仿宋" w:hAnsi="仿宋" w:eastAsia="仿宋" w:cs="仿宋"/>
          <w:spacing w:val="1"/>
          <w:sz w:val="31"/>
          <w:szCs w:val="31"/>
        </w:rPr>
        <w:t>标</w:t>
      </w:r>
      <w:r>
        <w:rPr>
          <w:rFonts w:ascii="仿宋" w:hAnsi="仿宋" w:eastAsia="仿宋" w:cs="仿宋"/>
          <w:sz w:val="31"/>
          <w:szCs w:val="31"/>
        </w:rPr>
        <w:t xml:space="preserve">管 </w:t>
      </w:r>
      <w:r>
        <w:rPr>
          <w:rFonts w:ascii="仿宋" w:hAnsi="仿宋" w:eastAsia="仿宋" w:cs="仿宋"/>
          <w:spacing w:val="-8"/>
          <w:sz w:val="31"/>
          <w:szCs w:val="31"/>
        </w:rPr>
        <w:t>理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2" w:line="372" w:lineRule="auto"/>
        <w:ind w:left="37" w:right="16" w:firstLine="4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年，本单位专项资金未纳入单位预算，并已公开</w:t>
      </w:r>
      <w:r>
        <w:rPr>
          <w:rFonts w:ascii="仿宋" w:hAnsi="仿宋" w:eastAsia="仿宋" w:cs="仿宋"/>
          <w:spacing w:val="5"/>
          <w:sz w:val="31"/>
          <w:szCs w:val="31"/>
        </w:rPr>
        <w:t>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表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1" w:line="372" w:lineRule="auto"/>
        <w:ind w:left="51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、机关运行经费安排说明</w:t>
      </w:r>
    </w:p>
    <w:p>
      <w:pPr>
        <w:spacing w:before="241" w:line="372" w:lineRule="auto"/>
        <w:ind w:left="516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</w:rPr>
        <w:t>本单位当年机关运行经费预算安排0万元，较上年增加0万</w:t>
      </w:r>
      <w:r>
        <w:rPr>
          <w:rFonts w:hint="eastAsia" w:ascii="仿宋" w:hAnsi="仿宋" w:eastAsia="仿宋" w:cs="仿宋"/>
          <w:spacing w:val="1"/>
          <w:sz w:val="31"/>
          <w:szCs w:val="31"/>
        </w:rPr>
        <w:t xml:space="preserve">  本单位无2022年结转的财政拨款机关运行经费支出。</w:t>
      </w:r>
    </w:p>
    <w:p>
      <w:pPr>
        <w:spacing w:before="247" w:line="372" w:lineRule="auto"/>
        <w:ind w:left="51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、专业名词解释</w:t>
      </w:r>
    </w:p>
    <w:p>
      <w:pPr>
        <w:spacing w:before="4" w:line="372" w:lineRule="auto"/>
        <w:ind w:right="13" w:firstLine="67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机</w:t>
      </w:r>
      <w:r>
        <w:rPr>
          <w:rFonts w:ascii="仿宋" w:hAnsi="仿宋" w:eastAsia="仿宋" w:cs="仿宋"/>
          <w:spacing w:val="7"/>
          <w:sz w:val="31"/>
          <w:szCs w:val="31"/>
        </w:rPr>
        <w:t>关运行经费：指各单位的公用经费，包括办公及印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刷费、邮电费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>差旅费、会议费、福利费、日常维修费、专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用材</w:t>
      </w:r>
      <w:r>
        <w:rPr>
          <w:rFonts w:ascii="仿宋" w:hAnsi="仿宋" w:eastAsia="仿宋" w:cs="仿宋"/>
          <w:spacing w:val="9"/>
          <w:sz w:val="31"/>
          <w:szCs w:val="31"/>
        </w:rPr>
        <w:t>料</w:t>
      </w:r>
      <w:r>
        <w:rPr>
          <w:rFonts w:ascii="仿宋" w:hAnsi="仿宋" w:eastAsia="仿宋" w:cs="仿宋"/>
          <w:spacing w:val="8"/>
          <w:sz w:val="31"/>
          <w:szCs w:val="31"/>
        </w:rPr>
        <w:t>及一般设备购置费、办公用房水电费、办公用房取暖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费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办公用房物业管理费、公务用车运行费以及其他费用。</w:t>
      </w:r>
    </w:p>
    <w:p>
      <w:pPr>
        <w:spacing w:line="37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“三公”经费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指用财政拨款安排的因公出国 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7"/>
          <w:sz w:val="31"/>
          <w:szCs w:val="31"/>
        </w:rPr>
        <w:t>境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费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公务用车购置及运行费和公务接待费。其中，因公出国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3"/>
          <w:sz w:val="31"/>
          <w:szCs w:val="31"/>
        </w:rPr>
        <w:t>境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费反映单位公务出国 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3"/>
          <w:sz w:val="31"/>
          <w:szCs w:val="31"/>
        </w:rPr>
        <w:t>境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的国际旅费、国外城市</w:t>
      </w:r>
      <w:r>
        <w:rPr>
          <w:rFonts w:ascii="仿宋" w:hAnsi="仿宋" w:eastAsia="仿宋" w:cs="仿宋"/>
          <w:spacing w:val="9"/>
          <w:sz w:val="31"/>
          <w:szCs w:val="31"/>
        </w:rPr>
        <w:t>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交</w:t>
      </w:r>
      <w:r>
        <w:rPr>
          <w:rFonts w:ascii="仿宋" w:hAnsi="仿宋" w:eastAsia="仿宋" w:cs="仿宋"/>
          <w:spacing w:val="12"/>
          <w:sz w:val="31"/>
          <w:szCs w:val="31"/>
        </w:rPr>
        <w:t>通</w:t>
      </w:r>
      <w:r>
        <w:rPr>
          <w:rFonts w:ascii="仿宋" w:hAnsi="仿宋" w:eastAsia="仿宋" w:cs="仿宋"/>
          <w:spacing w:val="8"/>
          <w:sz w:val="31"/>
          <w:szCs w:val="31"/>
        </w:rPr>
        <w:t>费、住宿费、伙食费、培训费、公杂费等支出；公务用</w:t>
      </w:r>
      <w:r>
        <w:rPr>
          <w:rFonts w:hint="eastAsia" w:ascii="仿宋" w:hAnsi="仿宋" w:eastAsia="仿宋"/>
          <w:sz w:val="32"/>
        </w:rPr>
        <w:t>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7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72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72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72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72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72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72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before="6" w:line="375" w:lineRule="auto"/>
        <w:ind w:left="39" w:right="13" w:firstLine="630"/>
        <w:rPr>
          <w:rFonts w:ascii="仿宋" w:hAnsi="仿宋" w:eastAsia="仿宋" w:cs="仿宋"/>
          <w:sz w:val="31"/>
          <w:szCs w:val="31"/>
        </w:rPr>
      </w:pPr>
    </w:p>
    <w:p/>
    <w:p/>
    <w:p>
      <w:pPr>
        <w:spacing w:line="360" w:lineRule="auto"/>
        <w:ind w:firstLine="640"/>
        <w:rPr>
          <w:rFonts w:ascii="仿宋" w:hAnsi="仿宋" w:eastAsia="仿宋"/>
          <w:sz w:val="32"/>
        </w:rPr>
      </w:pPr>
    </w:p>
    <w:p>
      <w:pPr>
        <w:spacing w:line="360" w:lineRule="auto"/>
        <w:ind w:firstLine="64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                       紫阳县蒿坪镇中心学校</w:t>
      </w:r>
    </w:p>
    <w:p>
      <w:pPr>
        <w:spacing w:line="360" w:lineRule="auto"/>
        <w:ind w:firstLine="64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ab/>
      </w:r>
      <w:r>
        <w:rPr>
          <w:rFonts w:hint="eastAsia" w:ascii="仿宋" w:hAnsi="仿宋" w:eastAsia="仿宋"/>
          <w:sz w:val="32"/>
        </w:rPr>
        <w:t xml:space="preserve">                          2023年3月</w:t>
      </w:r>
    </w:p>
    <w:p>
      <w:pPr>
        <w:spacing w:line="360" w:lineRule="auto"/>
        <w:ind w:firstLine="640"/>
        <w:rPr>
          <w:rFonts w:ascii="仿宋" w:hAnsi="仿宋" w:eastAsia="仿宋"/>
          <w:sz w:val="32"/>
        </w:rPr>
      </w:pPr>
    </w:p>
    <w:p>
      <w:pPr>
        <w:spacing w:line="360" w:lineRule="auto"/>
        <w:ind w:firstLine="640"/>
        <w:rPr>
          <w:rFonts w:ascii="仿宋" w:hAnsi="仿宋" w:eastAsia="仿宋"/>
          <w:sz w:val="32"/>
        </w:rPr>
      </w:pPr>
    </w:p>
    <w:p>
      <w:pPr>
        <w:spacing w:line="360" w:lineRule="auto"/>
        <w:ind w:firstLine="640"/>
        <w:rPr>
          <w:rFonts w:ascii="仿宋" w:hAnsi="仿宋" w:eastAsia="仿宋"/>
          <w:sz w:val="32"/>
        </w:rPr>
      </w:pPr>
    </w:p>
    <w:p>
      <w:pPr>
        <w:spacing w:line="360" w:lineRule="auto"/>
        <w:ind w:firstLine="640"/>
        <w:rPr>
          <w:rFonts w:ascii="仿宋" w:hAnsi="仿宋" w:eastAsia="仿宋"/>
          <w:sz w:val="32"/>
        </w:rPr>
      </w:pPr>
    </w:p>
    <w:p>
      <w:pPr>
        <w:spacing w:line="360" w:lineRule="auto"/>
        <w:ind w:firstLine="640"/>
        <w:rPr>
          <w:rFonts w:ascii="仿宋" w:hAnsi="仿宋" w:eastAsia="仿宋"/>
          <w:sz w:val="3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53" w:lineRule="auto"/>
      </w:pPr>
    </w:p>
    <w:sectPr>
      <w:headerReference r:id="rId3" w:type="default"/>
      <w:footerReference r:id="rId4" w:type="default"/>
      <w:pgSz w:w="16837" w:h="11905"/>
      <w:pgMar w:top="228" w:right="1968" w:bottom="400" w:left="1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A962E"/>
    <w:multiLevelType w:val="singleLevel"/>
    <w:tmpl w:val="112A962E"/>
    <w:lvl w:ilvl="0" w:tentative="0">
      <w:start w:val="2"/>
      <w:numFmt w:val="decimal"/>
      <w:suff w:val="nothing"/>
      <w:lvlText w:val="%1、"/>
      <w:lvlJc w:val="left"/>
      <w:pPr>
        <w:ind w:left="-30"/>
      </w:pPr>
    </w:lvl>
  </w:abstractNum>
  <w:abstractNum w:abstractNumId="1">
    <w:nsid w:val="1DC25DB6"/>
    <w:multiLevelType w:val="multilevel"/>
    <w:tmpl w:val="1DC25DB6"/>
    <w:lvl w:ilvl="0" w:tentative="0">
      <w:start w:val="8"/>
      <w:numFmt w:val="japaneseCounting"/>
      <w:lvlText w:val="%1、"/>
      <w:lvlJc w:val="left"/>
      <w:pPr>
        <w:ind w:left="17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2">
    <w:nsid w:val="3456031D"/>
    <w:multiLevelType w:val="singleLevel"/>
    <w:tmpl w:val="3456031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Y5ZjU1ODlkZTJkZjZjN2Y3OGYzOGQwZjIwYjkwNjQifQ=="/>
  </w:docVars>
  <w:rsids>
    <w:rsidRoot w:val="00172A27"/>
    <w:rsid w:val="00043C15"/>
    <w:rsid w:val="00124EA5"/>
    <w:rsid w:val="00172A27"/>
    <w:rsid w:val="00363947"/>
    <w:rsid w:val="00796DBA"/>
    <w:rsid w:val="009119D0"/>
    <w:rsid w:val="00CE1237"/>
    <w:rsid w:val="049228B0"/>
    <w:rsid w:val="04CE044A"/>
    <w:rsid w:val="0519709E"/>
    <w:rsid w:val="05794045"/>
    <w:rsid w:val="05843AB4"/>
    <w:rsid w:val="06436EE0"/>
    <w:rsid w:val="06803A6F"/>
    <w:rsid w:val="076B5503"/>
    <w:rsid w:val="076D063D"/>
    <w:rsid w:val="07DC6435"/>
    <w:rsid w:val="08603259"/>
    <w:rsid w:val="09573560"/>
    <w:rsid w:val="09B53B68"/>
    <w:rsid w:val="0A782CAB"/>
    <w:rsid w:val="0A9027C1"/>
    <w:rsid w:val="0AB13B4B"/>
    <w:rsid w:val="0AC60D75"/>
    <w:rsid w:val="0BD13C89"/>
    <w:rsid w:val="0C551966"/>
    <w:rsid w:val="0C847E47"/>
    <w:rsid w:val="0C904CFB"/>
    <w:rsid w:val="0D1D1677"/>
    <w:rsid w:val="0FAB3D2B"/>
    <w:rsid w:val="125806D0"/>
    <w:rsid w:val="13D747AA"/>
    <w:rsid w:val="167B033E"/>
    <w:rsid w:val="19533727"/>
    <w:rsid w:val="199C2AE3"/>
    <w:rsid w:val="19B4118B"/>
    <w:rsid w:val="19DE316B"/>
    <w:rsid w:val="1A033A71"/>
    <w:rsid w:val="1E087DE9"/>
    <w:rsid w:val="1E4041A5"/>
    <w:rsid w:val="1EE71792"/>
    <w:rsid w:val="1F531D0C"/>
    <w:rsid w:val="20574263"/>
    <w:rsid w:val="214F27CB"/>
    <w:rsid w:val="219B252A"/>
    <w:rsid w:val="22230EF7"/>
    <w:rsid w:val="2282198D"/>
    <w:rsid w:val="25E03966"/>
    <w:rsid w:val="25E2741E"/>
    <w:rsid w:val="25EA58FF"/>
    <w:rsid w:val="26044D91"/>
    <w:rsid w:val="266622FD"/>
    <w:rsid w:val="26DC4A05"/>
    <w:rsid w:val="27F354B8"/>
    <w:rsid w:val="2878383A"/>
    <w:rsid w:val="2B496D26"/>
    <w:rsid w:val="2C9909E9"/>
    <w:rsid w:val="2D0A0DB2"/>
    <w:rsid w:val="2DF01AFC"/>
    <w:rsid w:val="2E161943"/>
    <w:rsid w:val="2E4E325B"/>
    <w:rsid w:val="2E527CAB"/>
    <w:rsid w:val="2F9079FE"/>
    <w:rsid w:val="30CA6A67"/>
    <w:rsid w:val="314242CE"/>
    <w:rsid w:val="315D1DAE"/>
    <w:rsid w:val="322C3CD4"/>
    <w:rsid w:val="322D55CC"/>
    <w:rsid w:val="341E5F11"/>
    <w:rsid w:val="34C81DCC"/>
    <w:rsid w:val="3530540D"/>
    <w:rsid w:val="36996D6F"/>
    <w:rsid w:val="36B06916"/>
    <w:rsid w:val="36F045C5"/>
    <w:rsid w:val="37693193"/>
    <w:rsid w:val="376C233D"/>
    <w:rsid w:val="39671939"/>
    <w:rsid w:val="3A2A71BE"/>
    <w:rsid w:val="3A49355C"/>
    <w:rsid w:val="3C41470F"/>
    <w:rsid w:val="3D31020F"/>
    <w:rsid w:val="3D815C64"/>
    <w:rsid w:val="3DDB20CF"/>
    <w:rsid w:val="3E3A3809"/>
    <w:rsid w:val="3EE27A02"/>
    <w:rsid w:val="40190723"/>
    <w:rsid w:val="42996806"/>
    <w:rsid w:val="42D83CB4"/>
    <w:rsid w:val="43825EDF"/>
    <w:rsid w:val="439B7A92"/>
    <w:rsid w:val="440C3C73"/>
    <w:rsid w:val="452B4138"/>
    <w:rsid w:val="460814C8"/>
    <w:rsid w:val="468F05F9"/>
    <w:rsid w:val="46C47F31"/>
    <w:rsid w:val="497455D9"/>
    <w:rsid w:val="49896516"/>
    <w:rsid w:val="49DE16FA"/>
    <w:rsid w:val="4B9F79A9"/>
    <w:rsid w:val="4C654FF8"/>
    <w:rsid w:val="4E2C5A2E"/>
    <w:rsid w:val="4ED3049A"/>
    <w:rsid w:val="50673AB6"/>
    <w:rsid w:val="5197683C"/>
    <w:rsid w:val="544A22AE"/>
    <w:rsid w:val="56AE6CC9"/>
    <w:rsid w:val="57D143D6"/>
    <w:rsid w:val="5884414C"/>
    <w:rsid w:val="58DC49A3"/>
    <w:rsid w:val="58E4157B"/>
    <w:rsid w:val="59F4512C"/>
    <w:rsid w:val="5B631129"/>
    <w:rsid w:val="5C820560"/>
    <w:rsid w:val="5E7F5109"/>
    <w:rsid w:val="5FBF5145"/>
    <w:rsid w:val="605814EA"/>
    <w:rsid w:val="60C6661C"/>
    <w:rsid w:val="60F66A1B"/>
    <w:rsid w:val="61B34AD4"/>
    <w:rsid w:val="63CF160F"/>
    <w:rsid w:val="644D07C2"/>
    <w:rsid w:val="64627EA9"/>
    <w:rsid w:val="65B92533"/>
    <w:rsid w:val="66D97ECF"/>
    <w:rsid w:val="67600E37"/>
    <w:rsid w:val="680E7DA2"/>
    <w:rsid w:val="68555192"/>
    <w:rsid w:val="68EA1571"/>
    <w:rsid w:val="694F626A"/>
    <w:rsid w:val="6A250BA7"/>
    <w:rsid w:val="6A2A6853"/>
    <w:rsid w:val="6BAE6E93"/>
    <w:rsid w:val="6C0674DD"/>
    <w:rsid w:val="6C150B0D"/>
    <w:rsid w:val="6C2B078D"/>
    <w:rsid w:val="6D6F51C2"/>
    <w:rsid w:val="6D8C283B"/>
    <w:rsid w:val="6DD33FED"/>
    <w:rsid w:val="6EC77CE1"/>
    <w:rsid w:val="6F2E2822"/>
    <w:rsid w:val="71482419"/>
    <w:rsid w:val="718B22B7"/>
    <w:rsid w:val="72296C2D"/>
    <w:rsid w:val="728D5AF8"/>
    <w:rsid w:val="736923AE"/>
    <w:rsid w:val="743463BD"/>
    <w:rsid w:val="762856E7"/>
    <w:rsid w:val="773831AA"/>
    <w:rsid w:val="78214B80"/>
    <w:rsid w:val="78EB0EE7"/>
    <w:rsid w:val="79A4052E"/>
    <w:rsid w:val="7AAA50FF"/>
    <w:rsid w:val="7C181D83"/>
    <w:rsid w:val="7D7D3EFA"/>
    <w:rsid w:val="7E800C62"/>
    <w:rsid w:val="7FB54858"/>
    <w:rsid w:val="7FF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2659</Words>
  <Characters>3007</Characters>
  <Lines>23</Lines>
  <Paragraphs>6</Paragraphs>
  <TotalTime>2</TotalTime>
  <ScaleCrop>false</ScaleCrop>
  <LinksUpToDate>false</LinksUpToDate>
  <CharactersWithSpaces>3150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2022-04-27T10:32:00Z</dcterms:created>
  <dc:creator>Administrator</dc:creator>
  <cp:lastModifiedBy>2148540017</cp:lastModifiedBy>
  <cp:lastPrinted>2022-04-28T09:57:00Z</cp:lastPrinted>
  <dcterms:modified xsi:type="dcterms:W3CDTF">2023-04-26T09:13:40Z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2022-04-27T11:00:02Z</vt:filetime>
  </property>
  <property fmtid="{D5CDD505-2E9C-101B-9397-08002B2CF9AE}" pid="4" name="KSOProductBuildVer">
    <vt:lpwstr>2052-11.1.0.14036</vt:lpwstr>
  </property>
  <property fmtid="{D5CDD505-2E9C-101B-9397-08002B2CF9AE}" pid="5" name="ICV">
    <vt:lpwstr>F25D72D0B0F84A77936781B1D530170B_12</vt:lpwstr>
  </property>
</Properties>
</file>