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紫阳县汉王镇人民政府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2023年</w:t>
      </w:r>
      <w:r>
        <w:rPr>
          <w:rFonts w:hint="eastAsia" w:ascii="黑体" w:hAnsi="黑体" w:eastAsia="黑体" w:cs="黑体"/>
          <w:sz w:val="32"/>
          <w:szCs w:val="32"/>
        </w:rPr>
        <w:t>部门综合预算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 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一、部门主要职责及机构设置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年度部门工作任务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四、部门人员情况说明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 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部门预算收支说明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 其他说明情况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六、部门预算“三公”经费等情况说明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七、部门国有资产占有使用及资产购置情况说明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八、部门政府采购情况说明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九、部门预算绩效目标说明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十、机关运行经费安排说明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十一、专业名词解释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 公开报表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（具体部门预算公开报表）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一、部门主要职责及机构设置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（一）部门主要职责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镇党委、镇政府通过组织群众、宣传群众、教育群众、服务群众，切实贯彻落实党和国家在农村的各项方针政策和法律法规，围绕农业、农村、农民搞好服务。主要承担以下职责。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.促进经济发展，增加农民收入。做好镇村发展规划，培育主导产业，推动产业结构调整，提高农业综合生产能力。建立新型农业社会化服务体系，发展农民专业合作组织，提高农产品质量安全水平。稳定和完善农村基本经营制度，探索集体经济有效实现形式，引导农民珍惜土地、增加投入，发展集约经营。落实强农惠农措施，确保农民受益。促进民营经济发展，引导农民多渠道转移就业，增加农民收入，不断提高人民生活水平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.强化公共服务，着力改善民生。落实计划生育基本国策，推进优生优育，稳定低生育水平。促进农村义务教育发展，推动农村公共卫生体系和基本医疗体系建设，丰富农民群众文化生活，发展农村体育事业，培养社会主义新型农民，做好防灾减灾、五保供养、优抚安置、低保、扶贫救济、养老保险和其他社会救助工作。发展农村老龄服务。加强农村残疾预防和残疾人康复工作。组织开展农村基础设施建设，完善农民生产生活条件。做好外出务工人员技能培训等服务工作，促进城乡劳动者平等就业。完善农村公共服务，形成管理有序、服务完善、文明祥和的社会生活共同体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3.加强社会管理，维护农村稳定。加强民主法制宣传教育。加强社会治安综合治理，完善农村治安防控体系，保障人民生命财产安全。做好农村信访工作，畅通诉求渠道，及时掌握社情民意，排查化解矛盾纠纷，妥善处理人民内部矛盾。建立健全农村应急管理体制，提高危机处置能力。依法管理宗教事务，反对和制止利用宗教和宗教势力干预农村公共事务。协助县级有关部门做好安全生产、市场监管、劳动监察、环境保护等方面的工作。保证社会公正，维护社会秩序和社会稳定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4.推动基层民主，促进农村和谐。加强农村党的基层组织建设、农村基层干部队伍建设、农村党员队伍建设。做好镇人大、群团、国防教育、兵役、民兵等工作。指导村民自治、完善民主议事制度，推进村务公开、财务公开，引导农民有序参与村级事务管理，推动农村社区建设，促进社会组织健康发展，增强社会自治能力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5.完成上级党委、政府交办的其他工作。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1.党政综合办公室：主要承担党委、政府日常事务；负责党务、政务公开工作；负责纪检监察工作；负责精神文明建设、宣传、计划生育工作；负责组织、统战、国防动员教育、民兵预备役和群团等工作；负责人事编制、档案管理、目标考核等工作；协调各项中心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2.人大主席团办公室：主要承担镇人大的日常工作等。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3.经济发展办公室（自然资源所、环境保护所）：主要负责制定并实施辖区经济社会发展规划，负责制定镇村公共基础设施建设规划，村（居）民建房规划前置审批；负责村（居）民建房及集体建设用地初审和监管实施，耕地保护，土地矿产动态巡查，地质灾害防治；负责产业发展、扶贫开发、环境保护等工作；负责辖区安全生产监管工作；负责协调经济社会发展相关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4.社会治理办公室（司法所）：主要负责社会治安综合治理、信访、维稳、反邪教等工作；负责法制宣传、人民调解、社区矫正、安置帮教、法律服务及法律援助等工作。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5.市场监管所：主要负责镇辖区商贸流通、农产品质量、食品药品安全等市场监管工作；负责知识产权保护等工作。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6.财政所：主要负责镇财政财务工作；负责镇政府年度预决算编制和镇级财源建设；负责国有资产、集体资产监督管理；负责村级财务监管工作；负责各类惠农资金和财政资金审计工作。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（三）镇事业单位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1.农业综合服务站：主要职责承担防汛抗旱、防灾减灾和气象公共服务与灾害防御工作；承担动植物防疫和畜牧兽医监管工作；承担农业、林业、水利综合开发、技术推广、生产经营、土地流转等相关服务工作。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.社会保障服务站（民政办公室、退役军人服务站）：主要职责承担社会保险、养老保险、福利救助、农村合疗等具体服务工作；承担就业创业、技能培训等具体服务工作；承担教育、文化、体育、卫生、科技等工作；承担公共文化服务体系建设；承担社区建设、拥军优属、民族宗教、老龄事务、维护残疾人合法权益等民政事务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3.公共事业服务站（文化站）：主要职责承担辖区公共基础设施建设、管理，承担镇、村道路管护，承担环境卫生、供水供电等公共事业服务工作。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4.便民服务中心：主要职责负责依法梳理规范应当由镇党委、政府向群众提供的便民服务事项，建立便民服务项目和镇村小微权力清单并组织实施；负责承接上级部门委托下放的行政审批和服务事项，建立便民高效的服务体系；负责镇便民服务大厅日常管理，建立“一门受理”“ 一条龙服务”“一站式办理”的高效便民服务制度，方便企业和群众办事；负责纳入镇便民服务大厅办理事项的业务办理工作，指导社区、村便民服务站建设和业务对接办理工作；完成镇党委、政府交办的其他工作。本部门涉及机构变动，社会治理办公室（司法所）变更为县司法局垂直管理单位，市场监管所、财政审计所变更为县市场监督管理局、县财政局派出机构，实行双重管理（以县局管理为主、镇政府管理为辅），相关内设机构随之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度部门工作任务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（一）总体思路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举中国特色社会主义伟大旗帜，坚持以习近平新时代中国特色社会主义思想为指导，在县委、县政府的坚强领导下，坚定不移地实施“生态立镇、产业强镇、文旅兴镇”战略，把乡村振兴作为核心目标，重点培育“一城两景”旅游亮点，精心构建“道教文化、汉代历史、红色人文、生态水景”四条旅游主线，着力打造“生态观光、农事体验、民宿民居、特色美食”四大旅游板块，力争将汉王打造成汉江边最美的宜居宜业宜游的旅游小镇，让全镇人民共享改革发展成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（二）目标任务及主要举措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（1）建设美丽新汉王。严格生态保护责任，始终把汉江水质保护作为生命线工程，强化“河（湖）长制”责任落实，严厉打击秸秆焚烧、乱搭乱建、乱砍乱伐、乱采乱挖等环境违法行为。建成汉王区域性垃圾填埋场，完成各支流综合整治工程，确保集镇污水处理厂正常运行。加快完善基础设施配套，重点完成一桥一路一区、汉王客运站、游客集散中心、中心小学迁建、中心卫生院改造、集镇街道居民楼仿汉设计改造等重点工程。至2025年，辖区森林覆盖率达80%以上，生活污水处理率达95%以上，空气优良天数比例达稳定在80%以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（2）建设富裕新汉王。坚持以市场为导向，把培育、发展农业龙头企业、园区作为重中之重来抓，打响“道中稻”优质稻米品牌，做强富硒皱皮柑等特色产品，建成5000亩标准化茶叶示范园，提升农业产业化经营水平。以擂鼓台为龙头、集镇为集散中心，中坝岛、农安休闲农业为重点，建成“悟道擂鼓台、休闲农安村、养生中坝岛”的旅游产业链。坚持“农旅结合、以农兴旅、以旅带农”，打造推出一批集生态观光、农事体验、民宿居住、特色美食供应、特色商品展示于一体的星级乡村旅游点、田园综合体，让田园变公园、农房变客房、劳作变体验。确保在“十四五”期，城、乡居民人均纯收入年均增长9%、10%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（3）建设和谐新汉王。全力抓好民生事业，稳定城乡居民收入，扎实推进基本公共服务均等化，确保人民群众获得感、幸福感、安全感显著提升。切实优化营商环境，确保对投资者吸引力不增强，发展动力更加强劲。严格落实安全生产“党政同责、一岗双责”责任和信访维稳责任，切实抓好了道路交通、水上交通、烟花爆竹、非煤矿、校园校车、食品药品安全、打非治违专项整治、扫黑除恶、矛盾纠纷排查调处等工作，确保人民群众生命财产安全，确保汉王辖区和谐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33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（三）汉王镇2023年工作谋划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zh-CN"/>
        </w:rPr>
        <w:t>（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zh-CN"/>
        </w:rPr>
        <w:t>）全力抓好党的建设。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坚持以党的领导为中心。深入学习贯彻习近平新时代中国特色社会主义思想，严守政治纪律和政治规矩，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牢固树立</w:t>
      </w:r>
      <w:r>
        <w:rPr>
          <w:rFonts w:hint="eastAsia" w:ascii="仿宋_GB2312" w:hAnsi="仿宋_GB2312" w:eastAsia="仿宋_GB2312" w:cs="仿宋_GB2312"/>
          <w:sz w:val="32"/>
          <w:szCs w:val="32"/>
        </w:rPr>
        <w:t>“四个意识”、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自觉</w:t>
      </w:r>
      <w:r>
        <w:rPr>
          <w:rFonts w:hint="eastAsia" w:ascii="仿宋_GB2312" w:hAnsi="仿宋_GB2312" w:eastAsia="仿宋_GB2312" w:cs="仿宋_GB2312"/>
          <w:sz w:val="32"/>
          <w:szCs w:val="32"/>
        </w:rPr>
        <w:t>坚定“四个自信”，坚决做到“两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</w:rPr>
        <w:t>维护”。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积极探索</w:t>
      </w:r>
      <w:r>
        <w:rPr>
          <w:rFonts w:hint="eastAsia" w:ascii="仿宋_GB2312" w:hAnsi="仿宋_GB2312" w:eastAsia="仿宋_GB2312" w:cs="仿宋_GB2312"/>
          <w:sz w:val="32"/>
          <w:szCs w:val="32"/>
        </w:rPr>
        <w:t>“党建+”的乡村振兴模式，以党建为引领，做强产业、做实民生，以优良的党风促政风带民风。落实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</w:t>
      </w:r>
      <w:r>
        <w:rPr>
          <w:rFonts w:hint="eastAsia" w:ascii="仿宋_GB2312" w:hAnsi="仿宋_GB2312" w:eastAsia="仿宋_GB2312" w:cs="仿宋_GB2312"/>
          <w:sz w:val="32"/>
          <w:szCs w:val="32"/>
        </w:rPr>
        <w:t>建教育管理制度，强化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</w:t>
      </w:r>
      <w:r>
        <w:rPr>
          <w:rFonts w:hint="eastAsia" w:ascii="仿宋_GB2312" w:hAnsi="仿宋_GB2312" w:eastAsia="仿宋_GB2312" w:cs="仿宋_GB2312"/>
          <w:sz w:val="32"/>
          <w:szCs w:val="32"/>
        </w:rPr>
        <w:t>员教育管理，提高综合服务水平。继续深化“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321基层治理</w:t>
      </w:r>
      <w:r>
        <w:rPr>
          <w:rFonts w:hint="eastAsia" w:ascii="仿宋_GB2312" w:hAnsi="仿宋_GB2312" w:eastAsia="仿宋_GB2312" w:cs="仿宋_GB2312"/>
          <w:sz w:val="32"/>
          <w:szCs w:val="32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党支部标准化规范划建设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搬迁社区党建365</w:t>
      </w:r>
      <w:r>
        <w:rPr>
          <w:rFonts w:hint="eastAsia" w:ascii="仿宋_GB2312" w:hAnsi="仿宋_GB2312" w:eastAsia="仿宋_GB2312" w:cs="仿宋_GB2312"/>
          <w:sz w:val="32"/>
          <w:szCs w:val="32"/>
        </w:rPr>
        <w:t>”等工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，细化党建任务目标，固化党建主体责任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全力推进抓党建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落实落细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 xml:space="preserve">   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 xml:space="preserve">   （2）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zh-CN"/>
        </w:rPr>
        <w:t>聚力推进重点工作。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全面巩固脱贫攻坚工作成果，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稳固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提升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乡村振兴工作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质效。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持续深化“平安汉王”建设，强化社会治安和网络安全防控，深入开展“扫黑除恶”专项斗争，重拳整治治安突出问题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强化食品药品安全监管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严格落实安全生产责任，深入开展重点行业重点领域隐患大排查大整治活动，全力防范各类事故发生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五是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严格落实生态环境保护责任，持续抓好秦岭生态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环境保护</w:t>
      </w:r>
      <w:r>
        <w:rPr>
          <w:rFonts w:hint="eastAsia" w:ascii="仿宋_GB2312" w:hAnsi="仿宋_GB2312" w:eastAsia="仿宋_GB2312" w:cs="仿宋_GB2312"/>
          <w:sz w:val="32"/>
          <w:szCs w:val="32"/>
        </w:rPr>
        <w:t>，严守环境保护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底线</w:t>
      </w:r>
      <w:r>
        <w:rPr>
          <w:rFonts w:hint="eastAsia" w:ascii="仿宋_GB2312" w:hAnsi="仿宋_GB2312" w:eastAsia="仿宋_GB2312" w:cs="仿宋_GB2312"/>
          <w:sz w:val="32"/>
          <w:szCs w:val="32"/>
        </w:rPr>
        <w:t>红线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确保</w:t>
      </w:r>
      <w:r>
        <w:rPr>
          <w:rFonts w:hint="eastAsia" w:ascii="仿宋_GB2312" w:hAnsi="仿宋_GB2312" w:eastAsia="仿宋_GB2312" w:cs="仿宋_GB2312"/>
          <w:sz w:val="32"/>
          <w:szCs w:val="32"/>
        </w:rPr>
        <w:t>农村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人居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环境综合整治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实效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全力保障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一江清水永续北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坚持以市场为导向，把培育龙头企业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、产业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园区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作为重中之重来抓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，做好茶叶、花椒园、辣椒园区管护和加工，实施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道中稻”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田园综合体建设，加快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汉王韵、江水源、九叶青、山水茶业等龙头园区建设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切实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提升农业产业化经营水平。</w:t>
      </w:r>
    </w:p>
    <w:p>
      <w:pPr>
        <w:widowControl w:val="0"/>
        <w:wordWrap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zh-CN"/>
        </w:rPr>
        <w:t>（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zh-CN"/>
        </w:rPr>
        <w:t>）全力发展民生事业。</w:t>
      </w:r>
      <w:r>
        <w:rPr>
          <w:rFonts w:hint="eastAsia" w:ascii="仿宋_GB2312" w:hAnsi="仿宋_GB2312" w:eastAsia="仿宋_GB2312" w:cs="仿宋_GB2312"/>
          <w:sz w:val="32"/>
          <w:szCs w:val="32"/>
        </w:rPr>
        <w:t>用足用好中省市县关于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农业、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医疗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卫生、</w:t>
      </w:r>
      <w:r>
        <w:rPr>
          <w:rFonts w:hint="eastAsia" w:ascii="仿宋_GB2312" w:hAnsi="仿宋_GB2312" w:eastAsia="仿宋_GB2312" w:cs="仿宋_GB2312"/>
          <w:sz w:val="32"/>
          <w:szCs w:val="32"/>
        </w:rPr>
        <w:t>就业等各方面的优惠政策，确保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</w:t>
      </w:r>
      <w:r>
        <w:rPr>
          <w:rFonts w:hint="eastAsia" w:ascii="仿宋_GB2312" w:hAnsi="仿宋_GB2312" w:eastAsia="仿宋_GB2312" w:cs="仿宋_GB2312"/>
          <w:sz w:val="32"/>
          <w:szCs w:val="32"/>
        </w:rPr>
        <w:t>群众得实惠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真满意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坚持教育优先发展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理念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继续强化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教师队伍管理，全面提升教育教学质量，持续改善办学条件，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力争</w:t>
      </w:r>
      <w:r>
        <w:rPr>
          <w:rFonts w:hint="eastAsia" w:ascii="仿宋_GB2312" w:hAnsi="仿宋_GB2312" w:eastAsia="仿宋_GB2312" w:cs="仿宋_GB2312"/>
          <w:sz w:val="32"/>
          <w:szCs w:val="32"/>
        </w:rPr>
        <w:t>始终保持中考达线人数位居全县前列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综合办学水平全县领先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建立健全社会保障体系，严格执行城乡医疗、养老保障制度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进一步完善落实城乡低保、五保政策，实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动态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监测、动态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切实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提高救助水平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；切实抓好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文化建设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充分利用农家书屋、文化广场等场地，引导支持民间文艺团体开展文化活动，</w:t>
      </w:r>
      <w:r>
        <w:rPr>
          <w:rFonts w:hint="eastAsia" w:ascii="仿宋_GB2312" w:hAnsi="仿宋_GB2312" w:eastAsia="仿宋_GB2312" w:cs="仿宋_GB2312"/>
          <w:sz w:val="32"/>
          <w:szCs w:val="32"/>
        </w:rPr>
        <w:t>丰富群众文化生活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大力促进就业创业，持续做好修脚足浴、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家政月嫂、</w:t>
      </w:r>
      <w:r>
        <w:rPr>
          <w:rFonts w:hint="eastAsia" w:ascii="仿宋_GB2312" w:hAnsi="仿宋_GB2312" w:eastAsia="仿宋_GB2312" w:cs="仿宋_GB2312"/>
          <w:sz w:val="32"/>
          <w:szCs w:val="32"/>
        </w:rPr>
        <w:t>特色烹饪、电子商务、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职业茶农、缝纫工六</w:t>
      </w:r>
      <w:r>
        <w:rPr>
          <w:rFonts w:hint="eastAsia" w:ascii="仿宋_GB2312" w:hAnsi="仿宋_GB2312" w:eastAsia="仿宋_GB2312" w:cs="仿宋_GB2312"/>
          <w:sz w:val="32"/>
          <w:szCs w:val="32"/>
        </w:rPr>
        <w:t>大技能培训，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搭建就业创业平台，扩大就业面，不断增加群众收入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/>
        </w:rPr>
        <w:t xml:space="preserve">   （4）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zh-CN"/>
        </w:rPr>
        <w:t>奋力打造工作亮点。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创新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</w:rPr>
        <w:t>党建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红色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191919"/>
          <w:spacing w:val="0"/>
          <w:sz w:val="32"/>
          <w:szCs w:val="32"/>
        </w:rPr>
        <w:t>引领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我镇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</w:rPr>
        <w:t>充分利用现有的红色革命资源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五马乡农会展览馆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为群众重温革命历史，感悟共产党人初心，提供了红色阵地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同时，也为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下一步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用好红色资源、赓续红色血脉，推动乡村振兴奠定了坚实的基础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抓好农旅深度融合。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坚持“农旅结合、以农兴旅、以旅带农”，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乡村振兴示范村建设为带动，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切实加大农业的扶持力度，培养更多爱农业、懂技术、善经营的新型职业农民，努力改善农村人居环境，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让田园变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园、农房变客房、劳作变体验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让来汉游客流连忘返、不虚此行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打造美食文化板块。加快开心农场建设及亲子水上乐园建设，推进中坝岛开发利用，促进集镇食品加工业发展，培育以蒸盆子为代表的美食文化。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集聚全镇五大旅游板块，做好“旅游＋”文章，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</w:rPr>
        <w:t>开发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春游山、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</w:rPr>
        <w:t>夏避暑、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赏槐、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</w:rPr>
        <w:t>冬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踏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</w:rPr>
        <w:t>雪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等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</w:rPr>
        <w:t>体验项目</w:t>
      </w: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打造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康养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擂鼓台、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体验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耕聚地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旅居民宿群、追忆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五马乡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游乐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中坝岛”的全域旅游新业态。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从预算单位构成看，本部门的部门预算包括部门本级（机关）预算和所属事业单位预算。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纳入本部门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部门预算编制范围的二级预算单位共有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个，包括：</w:t>
      </w:r>
    </w:p>
    <w:tbl>
      <w:tblPr>
        <w:tblStyle w:val="4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60"/>
        <w:gridCol w:w="5098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50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2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拟变动情况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50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紫阳县汉王镇人民政府</w:t>
            </w:r>
          </w:p>
        </w:tc>
        <w:tc>
          <w:tcPr>
            <w:tcW w:w="2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50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0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四、部门人员情况说明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底，本部门人员编制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59</w:t>
      </w:r>
      <w:r>
        <w:rPr>
          <w:rFonts w:hint="eastAsia" w:ascii="仿宋" w:hAnsi="仿宋" w:eastAsia="仿宋" w:cs="仿宋"/>
          <w:sz w:val="32"/>
          <w:szCs w:val="32"/>
        </w:rPr>
        <w:t>人，其中行政编制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人、事业编制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</w:t>
      </w:r>
      <w:r>
        <w:rPr>
          <w:rFonts w:hint="eastAsia" w:ascii="仿宋" w:hAnsi="仿宋" w:eastAsia="仿宋" w:cs="仿宋"/>
          <w:sz w:val="32"/>
          <w:szCs w:val="32"/>
        </w:rPr>
        <w:t>人；实有人员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52</w:t>
      </w:r>
      <w:r>
        <w:rPr>
          <w:rFonts w:hint="eastAsia" w:ascii="仿宋" w:hAnsi="仿宋" w:eastAsia="仿宋" w:cs="仿宋"/>
          <w:sz w:val="32"/>
          <w:szCs w:val="32"/>
        </w:rPr>
        <w:t>人，其中行政人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员21人</w:t>
      </w:r>
      <w:r>
        <w:rPr>
          <w:rFonts w:hint="eastAsia" w:ascii="仿宋" w:hAnsi="仿宋" w:eastAsia="仿宋" w:cs="仿宋"/>
          <w:sz w:val="32"/>
          <w:szCs w:val="32"/>
        </w:rPr>
        <w:t>、事业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人。单位管理的离退休人员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人。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drawing>
          <wp:inline distT="0" distB="0" distL="0" distR="0">
            <wp:extent cx="4925060" cy="2381885"/>
            <wp:effectExtent l="0" t="0" r="8890" b="18415"/>
            <wp:docPr id="2" name="图片2" descr="测试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" descr="测试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5060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第二部分  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部门预算收支说明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（一）收支预算总体情况。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gree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综合预算的原则，本部门所有收入和支出均纳入部门预算管理。2023年本部门预算收入855.7万元，其中一般公共预算拨款收入855.7万元、政府性基金拨款收入0万元、上级补助收入0万元、事业收入0万元、事业单位经营收入0万元、对附属单位上缴收入0万元、用事业基金弥补收支差额0万元、上年结转0万元、上年实户资金余额0万元、其他收入0万元，2023年本部门预算收入较上年增加157万元，主要原因是人员新招录以及工资基数提高；2023年本部门预算支出855.7万元，其中一般公共预算拨款支出855.7万元、政府性基金拨款支出0万元、事业收入0万元、事业单位经营收入0万元、对附属单位上缴收入0万元、上年实户资金余额0万元、其他收入0万元、上年结转0万元，2023年本部门预算支出较上年增加157万元，主要原因是人员新招录以及工资基数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（二）财政拨款收支情况。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本部门财政拨款收入855.7万元，其中一般公共预算拨款收入855.7万元、政府性基金拨款收入0万元、上年结转0万元，2023年本部门财政拨款收入较上年增加157万元，主要原因是人员新招录以及工资基数提高；2023年本部门财政拨款支出855.7万元，其中一般公共预算拨款支出855.7万元、政府性基金拨款支出0万元、上年结转0万元，2023年本部门财政拨款支出较上年增加157万元，主要原因是人员新招录以及工资基数提高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（三）一般公共预算拨款支出明细情况。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一般公共预算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当年</w:t>
      </w:r>
      <w:r>
        <w:rPr>
          <w:rFonts w:hint="eastAsia" w:ascii="仿宋" w:hAnsi="仿宋" w:eastAsia="仿宋" w:cs="仿宋"/>
          <w:sz w:val="32"/>
          <w:szCs w:val="32"/>
        </w:rPr>
        <w:t>拨款规模变化情况。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本部门当年一般公共预算拨款支出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855.7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157</w:t>
      </w:r>
      <w:r>
        <w:rPr>
          <w:rFonts w:hint="eastAsia" w:ascii="仿宋" w:hAnsi="仿宋" w:eastAsia="仿宋" w:cs="仿宋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人员新招录以及工资基数提高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支出按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功能</w:t>
      </w:r>
      <w:r>
        <w:rPr>
          <w:rFonts w:hint="eastAsia" w:ascii="仿宋" w:hAnsi="仿宋" w:eastAsia="仿宋" w:cs="仿宋"/>
          <w:sz w:val="32"/>
          <w:szCs w:val="32"/>
        </w:rPr>
        <w:t>科目分类的明细情况。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当年一般公共预算支出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855.7</w:t>
      </w:r>
      <w:r>
        <w:rPr>
          <w:rFonts w:hint="eastAsia" w:ascii="仿宋" w:hAnsi="仿宋" w:eastAsia="仿宋" w:cs="仿宋"/>
          <w:sz w:val="32"/>
          <w:szCs w:val="32"/>
        </w:rPr>
        <w:t>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（1）行政运行（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2010301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384.62</w:t>
      </w:r>
      <w:r>
        <w:rPr>
          <w:rFonts w:hint="eastAsia" w:ascii="仿宋" w:hAnsi="仿宋" w:eastAsia="仿宋" w:cs="仿宋"/>
          <w:sz w:val="32"/>
          <w:szCs w:val="32"/>
        </w:rPr>
        <w:t>万元，较上年减少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233.31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上年资金支出功能分类未细化。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（2）事业运行（2010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350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315.61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315.61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上年资金支出功能分类未细化。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（3）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机关事业单位基本养老保险缴费支出（2080505）69.16万元，较上年增加14.96万元，原因人员新招录以及工资基数提高。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（4）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行政单位医疗（2101101）34.07万元，较上年增加7.5万元，原因人员新招录以及工资基数提高。</w:t>
      </w:r>
    </w:p>
    <w:p>
      <w:pPr>
        <w:pStyle w:val="3"/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highlight w:val="green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（5）住房公积金（2210201）52.24万元，较上年增加52.24万元，</w:t>
      </w:r>
      <w:r>
        <w:rPr>
          <w:rFonts w:hint="eastAsia" w:ascii="仿宋" w:hAnsi="仿宋" w:eastAsia="仿宋" w:cs="仿宋"/>
          <w:sz w:val="32"/>
          <w:szCs w:val="32"/>
        </w:rPr>
        <w:t>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上年资金支出功能分类未细化。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支出按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经济</w:t>
      </w:r>
      <w:r>
        <w:rPr>
          <w:rFonts w:hint="eastAsia" w:ascii="仿宋" w:hAnsi="仿宋" w:eastAsia="仿宋" w:cs="仿宋"/>
          <w:sz w:val="32"/>
          <w:szCs w:val="32"/>
        </w:rPr>
        <w:t>科目分类的明细情况。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部门预算</w:t>
      </w:r>
      <w:r>
        <w:rPr>
          <w:rFonts w:hint="eastAsia" w:ascii="仿宋" w:hAnsi="仿宋" w:eastAsia="仿宋" w:cs="仿宋"/>
          <w:sz w:val="32"/>
          <w:szCs w:val="32"/>
        </w:rPr>
        <w:t>支出经济分类的类级科目说明。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本部门当年一般公共预算支出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855.7</w:t>
      </w:r>
      <w:r>
        <w:rPr>
          <w:rFonts w:hint="eastAsia" w:ascii="仿宋" w:hAnsi="仿宋" w:eastAsia="仿宋" w:cs="仿宋"/>
          <w:sz w:val="32"/>
          <w:szCs w:val="32"/>
        </w:rPr>
        <w:t>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工资福利支出（301）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703.95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152.17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人员新招录以及工资基数提高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商品和服务支出（302）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136.51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8.76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人员新招录，办公费以及交通费用增加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对个人和家庭的补助支出（303）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15.24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1.07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遗属人员增加；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政府预算</w:t>
      </w:r>
      <w:r>
        <w:rPr>
          <w:rFonts w:hint="eastAsia" w:ascii="仿宋" w:hAnsi="仿宋" w:eastAsia="仿宋" w:cs="仿宋"/>
          <w:sz w:val="32"/>
          <w:szCs w:val="32"/>
        </w:rPr>
        <w:t>支出经济分类的类级科目说明。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2023年本部门当年一般公共预算支出855.7万元，其中：机关工资福利支出（301）703.95万元，较上年增加152.17万元，原因是人员新招录以及工资基数提高。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机关商品和服务支出（302）136.51万元，较上年增加8.76万元，原因是人员新招录，办公费以及交通费用增加。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对个人和家庭的补助（303）15.24万元，较上年增加1.07万元，原因是遗属人员增加。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结转财政资金一般公共预算拨款支出情况。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结转的一般公共预算拨款资金支出。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政府性基金预算支出情况。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当年政府性基金预算支出情况。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本部门无当年政府性基金预算收支，并已公开空表。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上年结转政府性基金预算支出情况。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本部门无2022年结转的政府性基金预算拨款支出。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国有资本经营预算拨款收支情况。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本部门无当年国有资本经营预算拨款收支，并在财政拨款收支总体情况表中列示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结转的国有资本经营预算拨款支出。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其他说明情况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六、部门预算“三公”经费等预算情况说明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）2023年</w:t>
      </w:r>
      <w:r>
        <w:rPr>
          <w:rFonts w:hint="eastAsia" w:ascii="仿宋" w:hAnsi="仿宋" w:eastAsia="仿宋" w:cs="仿宋"/>
          <w:sz w:val="32"/>
          <w:szCs w:val="32"/>
        </w:rPr>
        <w:t>本部门当年一般公共预算“三公”经费预算支出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11.08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0.22</w:t>
      </w:r>
      <w:r>
        <w:rPr>
          <w:rFonts w:hint="eastAsia" w:ascii="仿宋" w:hAnsi="仿宋" w:eastAsia="仿宋" w:cs="仿宋"/>
          <w:sz w:val="32"/>
          <w:szCs w:val="32"/>
        </w:rPr>
        <w:t>万元（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%），增加的主要原因是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接待量增加</w:t>
      </w:r>
      <w:r>
        <w:rPr>
          <w:rFonts w:hint="eastAsia" w:ascii="仿宋" w:hAnsi="仿宋" w:eastAsia="仿宋" w:cs="仿宋"/>
          <w:sz w:val="32"/>
          <w:szCs w:val="32"/>
        </w:rPr>
        <w:t>。其中：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因公出国（境）费用0</w:t>
      </w:r>
      <w:r>
        <w:rPr>
          <w:rFonts w:hint="eastAsia" w:ascii="仿宋" w:hAnsi="仿宋" w:eastAsia="仿宋" w:cs="仿宋"/>
          <w:sz w:val="32"/>
          <w:szCs w:val="32"/>
        </w:rPr>
        <w:t>万元，较上年增加（减少）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公务接待费3.08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0.22</w:t>
      </w:r>
      <w:r>
        <w:rPr>
          <w:rFonts w:hint="eastAsia" w:ascii="仿宋" w:hAnsi="仿宋" w:eastAsia="仿宋" w:cs="仿宋"/>
          <w:sz w:val="32"/>
          <w:szCs w:val="32"/>
        </w:rPr>
        <w:t>万元（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%），增加的主要原因是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接待量增加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公务用车运行费4</w:t>
      </w:r>
      <w:r>
        <w:rPr>
          <w:rFonts w:hint="eastAsia" w:ascii="仿宋" w:hAnsi="仿宋" w:eastAsia="仿宋" w:cs="仿宋"/>
          <w:sz w:val="32"/>
          <w:szCs w:val="32"/>
        </w:rPr>
        <w:t>万元，较上年增加（减少）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公务用车购置费0</w:t>
      </w:r>
      <w:r>
        <w:rPr>
          <w:rFonts w:hint="eastAsia" w:ascii="仿宋" w:hAnsi="仿宋" w:eastAsia="仿宋" w:cs="仿宋"/>
          <w:sz w:val="32"/>
          <w:szCs w:val="32"/>
        </w:rPr>
        <w:t>万元，较上年增加（减少）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）2023年</w:t>
      </w:r>
      <w:r>
        <w:rPr>
          <w:rFonts w:hint="eastAsia" w:ascii="仿宋" w:hAnsi="仿宋" w:eastAsia="仿宋" w:cs="仿宋"/>
          <w:sz w:val="32"/>
          <w:szCs w:val="32"/>
        </w:rPr>
        <w:t>本部门当年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会议费</w:t>
      </w:r>
      <w:r>
        <w:rPr>
          <w:rFonts w:hint="eastAsia" w:ascii="仿宋" w:hAnsi="仿宋" w:eastAsia="仿宋" w:cs="仿宋"/>
          <w:sz w:val="32"/>
          <w:szCs w:val="32"/>
        </w:rPr>
        <w:t>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万元，较上年增加（减少）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培训费0</w:t>
      </w:r>
      <w:r>
        <w:rPr>
          <w:rFonts w:hint="eastAsia" w:ascii="仿宋" w:hAnsi="仿宋" w:eastAsia="仿宋" w:cs="仿宋"/>
          <w:sz w:val="32"/>
          <w:szCs w:val="32"/>
        </w:rPr>
        <w:t>万元，较上年增加（减少）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u w:val="none"/>
          <w:lang w:val="en-US" w:eastAsia="zh-CN"/>
        </w:rPr>
        <w:t xml:space="preserve">会议费培训费明细 </w:t>
      </w:r>
    </w:p>
    <w:p>
      <w:pPr>
        <w:ind w:firstLine="640"/>
        <w:jc w:val="right"/>
        <w:rPr>
          <w:rFonts w:hint="eastAsia" w:ascii="仿宋" w:hAnsi="仿宋" w:eastAsia="仿宋" w:cs="仿宋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u w:val="none"/>
          <w:lang w:val="en-US" w:eastAsia="zh-CN"/>
        </w:rPr>
        <w:t>单位：万元</w:t>
      </w:r>
    </w:p>
    <w:tbl>
      <w:tblPr>
        <w:tblStyle w:val="4"/>
        <w:tblW w:w="7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2037"/>
        <w:gridCol w:w="2438"/>
        <w:gridCol w:w="787"/>
        <w:gridCol w:w="896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76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  <w:t>会议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  <w:t>/培训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  <w:t>名称</w:t>
            </w:r>
          </w:p>
        </w:tc>
        <w:tc>
          <w:tcPr>
            <w:tcW w:w="243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  <w:t>时间</w:t>
            </w:r>
          </w:p>
        </w:tc>
        <w:tc>
          <w:tcPr>
            <w:tcW w:w="78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  <w:t>人数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  <w:t>金额</w:t>
            </w:r>
          </w:p>
        </w:tc>
        <w:tc>
          <w:tcPr>
            <w:tcW w:w="79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护林员培训会</w:t>
            </w:r>
          </w:p>
        </w:tc>
        <w:tc>
          <w:tcPr>
            <w:tcW w:w="2438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  <w:highlight w:val="none"/>
                <w:vertAlign w:val="baseline"/>
                <w:lang w:val="en-US" w:eastAsia="zh-CN"/>
              </w:rPr>
              <w:t>2023年1月1日-12月31日</w:t>
            </w:r>
          </w:p>
        </w:tc>
        <w:tc>
          <w:tcPr>
            <w:tcW w:w="787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300</w:t>
            </w:r>
          </w:p>
        </w:tc>
        <w:tc>
          <w:tcPr>
            <w:tcW w:w="796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监委主任培训会</w:t>
            </w:r>
          </w:p>
        </w:tc>
        <w:tc>
          <w:tcPr>
            <w:tcW w:w="243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  <w:highlight w:val="none"/>
                <w:vertAlign w:val="baseline"/>
                <w:lang w:val="en-US" w:eastAsia="zh-CN"/>
              </w:rPr>
              <w:t>2023年1月1日-12月31日</w:t>
            </w:r>
          </w:p>
        </w:tc>
        <w:tc>
          <w:tcPr>
            <w:tcW w:w="787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70</w:t>
            </w:r>
          </w:p>
        </w:tc>
        <w:tc>
          <w:tcPr>
            <w:tcW w:w="796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护鱼员培训</w:t>
            </w:r>
          </w:p>
        </w:tc>
        <w:tc>
          <w:tcPr>
            <w:tcW w:w="243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  <w:highlight w:val="none"/>
                <w:vertAlign w:val="baseline"/>
                <w:lang w:val="en-US" w:eastAsia="zh-CN"/>
              </w:rPr>
              <w:t>2023年1月1日-12月31日</w:t>
            </w:r>
          </w:p>
        </w:tc>
        <w:tc>
          <w:tcPr>
            <w:tcW w:w="787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200</w:t>
            </w:r>
          </w:p>
        </w:tc>
        <w:tc>
          <w:tcPr>
            <w:tcW w:w="796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1" w:type="dxa"/>
            <w:noWrap w:val="0"/>
            <w:vAlign w:val="top"/>
          </w:tcPr>
          <w:p>
            <w:pPr>
              <w:spacing w:line="360" w:lineRule="auto"/>
              <w:ind w:firstLine="300" w:firstLineChars="200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spacing w:line="360" w:lineRule="auto"/>
              <w:ind w:firstLine="300" w:firstLineChars="200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乡村振兴业务培训</w:t>
            </w:r>
          </w:p>
        </w:tc>
        <w:tc>
          <w:tcPr>
            <w:tcW w:w="2438" w:type="dxa"/>
            <w:noWrap w:val="0"/>
            <w:vAlign w:val="top"/>
          </w:tcPr>
          <w:p>
            <w:pPr>
              <w:spacing w:line="360" w:lineRule="auto"/>
              <w:ind w:firstLine="220" w:firstLineChars="200"/>
              <w:rPr>
                <w:rFonts w:hint="eastAsia" w:ascii="仿宋_GB2312" w:hAnsi="仿宋_GB2312" w:eastAsia="仿宋_GB2312" w:cs="仿宋_GB2312"/>
                <w:sz w:val="11"/>
                <w:szCs w:val="1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  <w:highlight w:val="none"/>
                <w:vertAlign w:val="baseline"/>
                <w:lang w:val="en-US" w:eastAsia="zh-CN"/>
              </w:rPr>
              <w:t>2023年1月1日-12月31日</w:t>
            </w:r>
          </w:p>
        </w:tc>
        <w:tc>
          <w:tcPr>
            <w:tcW w:w="787" w:type="dxa"/>
            <w:noWrap w:val="0"/>
            <w:vAlign w:val="top"/>
          </w:tcPr>
          <w:p>
            <w:pPr>
              <w:spacing w:line="360" w:lineRule="auto"/>
              <w:ind w:firstLine="300" w:firstLineChars="200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50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360" w:lineRule="auto"/>
              <w:ind w:firstLine="300" w:firstLineChars="200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500</w:t>
            </w:r>
          </w:p>
        </w:tc>
        <w:tc>
          <w:tcPr>
            <w:tcW w:w="796" w:type="dxa"/>
            <w:noWrap w:val="0"/>
            <w:vAlign w:val="top"/>
          </w:tcPr>
          <w:p>
            <w:pPr>
              <w:spacing w:line="360" w:lineRule="auto"/>
              <w:ind w:firstLine="300" w:firstLineChars="200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3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本部门无2022年结转的财政拨款“三公”经费和会议费、培训费支出。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七、部门国有资产占有使用及资产购置情况说明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底，本部门所属预算单位共有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车辆1</w:t>
      </w:r>
      <w:r>
        <w:rPr>
          <w:rFonts w:hint="eastAsia" w:ascii="仿宋" w:hAnsi="仿宋" w:eastAsia="仿宋" w:cs="仿宋"/>
          <w:sz w:val="32"/>
          <w:szCs w:val="32"/>
        </w:rPr>
        <w:t>辆，单价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20万元以上的设备0</w:t>
      </w:r>
      <w:r>
        <w:rPr>
          <w:rFonts w:hint="eastAsia" w:ascii="仿宋" w:hAnsi="仿宋" w:eastAsia="仿宋" w:cs="仿宋"/>
          <w:sz w:val="32"/>
          <w:szCs w:val="32"/>
        </w:rPr>
        <w:t>台（套）。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当年部门预算安排购置车辆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辆；安排购置单价20万元以上的设备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台（套）。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结转的财政拨款支出资产购置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7" w:leftChars="0" w:firstLine="48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部门政府采购情况说明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当年本部门政府采购预算共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1.6</w:t>
      </w:r>
      <w:r>
        <w:rPr>
          <w:rFonts w:hint="eastAsia" w:ascii="仿宋" w:hAnsi="仿宋" w:eastAsia="仿宋" w:cs="仿宋"/>
          <w:sz w:val="32"/>
          <w:szCs w:val="32"/>
        </w:rPr>
        <w:t>万元，其中政府采购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货物类</w:t>
      </w:r>
      <w:r>
        <w:rPr>
          <w:rFonts w:hint="eastAsia" w:ascii="仿宋" w:hAnsi="仿宋" w:eastAsia="仿宋" w:cs="仿宋"/>
          <w:sz w:val="32"/>
          <w:szCs w:val="32"/>
        </w:rPr>
        <w:t>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1.6</w:t>
      </w:r>
      <w:r>
        <w:rPr>
          <w:rFonts w:hint="eastAsia" w:ascii="仿宋" w:hAnsi="仿宋" w:eastAsia="仿宋" w:cs="仿宋"/>
          <w:sz w:val="32"/>
          <w:szCs w:val="32"/>
        </w:rPr>
        <w:t>万元、政府采购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服务类</w:t>
      </w:r>
      <w:r>
        <w:rPr>
          <w:rFonts w:hint="eastAsia" w:ascii="仿宋" w:hAnsi="仿宋" w:eastAsia="仿宋" w:cs="仿宋"/>
          <w:sz w:val="32"/>
          <w:szCs w:val="32"/>
        </w:rPr>
        <w:t>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万元、政府采购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工程类</w:t>
      </w:r>
      <w:r>
        <w:rPr>
          <w:rFonts w:hint="eastAsia" w:ascii="仿宋" w:hAnsi="仿宋" w:eastAsia="仿宋" w:cs="仿宋"/>
          <w:sz w:val="32"/>
          <w:szCs w:val="32"/>
        </w:rPr>
        <w:t>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万元（详见公开报表中的政府采购表）。</w:t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本部门无2022年结转的政府采购资金支出。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九、部门预算绩效目标说明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本部门绩效目标管理全覆盖，涉及当年一般公共预算拨款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855.7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当年政府性基金预算拨款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万元，当年国有资本经营预算拨款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万元（详见公开报表中的绩效目标表）。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red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本部门无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结转的财政拨款支出涉及的绩效目标管理。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机关运行经费安排说明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本部门当年机关运行经费预算安排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41.86</w:t>
      </w:r>
      <w:r>
        <w:rPr>
          <w:rFonts w:hint="eastAsia" w:ascii="仿宋" w:hAnsi="仿宋" w:eastAsia="仿宋" w:cs="仿宋"/>
          <w:sz w:val="32"/>
          <w:szCs w:val="32"/>
        </w:rPr>
        <w:t>万元，较上年减少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10.14</w:t>
      </w:r>
      <w:r>
        <w:rPr>
          <w:rFonts w:hint="eastAsia" w:ascii="仿宋" w:hAnsi="仿宋" w:eastAsia="仿宋" w:cs="仿宋"/>
          <w:sz w:val="32"/>
          <w:szCs w:val="32"/>
        </w:rPr>
        <w:t>万元，主要原因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是公用经费缩减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本部门无2022年结转的财政拨款机关运行经费支出。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60" w:leftChars="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专业名词解释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机关运行经费：指各部门的公用经费，包括办公及印刷费、邮电费、差旅费、会议费、福利费、日常维修费、专用材料及一般设备购置费、办公用房水电费、办公用房取暖费、办公用房物业管理费、公务用车运行费以及其他费用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2.一般公共预算拨款收入：指县财政在部门预算中安排的一般公共预算拨款经费数。
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3.基本支出：包括人员经费、商品和服务支出，其中人员经费包括工资福利支出、对个人和家庭的补助。
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4.工资福利支出：指开支的在职职工的各类劳动报酬，以及为上述人员缴纳的各类社会保险费等。
  5.对个人和家庭的补助支出：指用于对个人和家庭补助支出，如：退职金、遗属生活补助费、在职人员取暖费、降温费、交通补贴等。
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6.商品和服务支出：指在日常工作中购买商品和服务的支出，如：办公费、培训费等。
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7.项目支出：指根据职能职责为完成行政工作或事业发展目标，在基本支出预算之外编制的年度项目支出计划。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公开报表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详</w:t>
      </w:r>
      <w:r>
        <w:rPr>
          <w:rFonts w:hint="eastAsia" w:ascii="仿宋" w:hAnsi="仿宋" w:eastAsia="仿宋" w:cs="仿宋"/>
          <w:sz w:val="32"/>
          <w:szCs w:val="32"/>
        </w:rPr>
        <w:t>见附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C8E54"/>
    <w:multiLevelType w:val="singleLevel"/>
    <w:tmpl w:val="9ACC8E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2686215"/>
    <w:multiLevelType w:val="singleLevel"/>
    <w:tmpl w:val="02686215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0745B2B8"/>
    <w:multiLevelType w:val="singleLevel"/>
    <w:tmpl w:val="0745B2B8"/>
    <w:lvl w:ilvl="0" w:tentative="0">
      <w:start w:val="8"/>
      <w:numFmt w:val="chineseCounting"/>
      <w:suff w:val="nothing"/>
      <w:lvlText w:val="%1、"/>
      <w:lvlJc w:val="left"/>
      <w:pPr>
        <w:ind w:left="317"/>
      </w:pPr>
      <w:rPr>
        <w:rFonts w:hint="eastAsia"/>
      </w:rPr>
    </w:lvl>
  </w:abstractNum>
  <w:abstractNum w:abstractNumId="3">
    <w:nsid w:val="22618078"/>
    <w:multiLevelType w:val="singleLevel"/>
    <w:tmpl w:val="22618078"/>
    <w:lvl w:ilvl="0" w:tentative="0">
      <w:start w:val="1"/>
      <w:numFmt w:val="decimal"/>
      <w:suff w:val="space"/>
      <w:lvlText w:val="（%1）"/>
      <w:lvlJc w:val="left"/>
    </w:lvl>
  </w:abstractNum>
  <w:abstractNum w:abstractNumId="4">
    <w:nsid w:val="27254C28"/>
    <w:multiLevelType w:val="singleLevel"/>
    <w:tmpl w:val="27254C28"/>
    <w:lvl w:ilvl="0" w:tentative="0">
      <w:start w:val="2"/>
      <w:numFmt w:val="decimal"/>
      <w:suff w:val="nothing"/>
      <w:lvlText w:val="（%1）"/>
      <w:lvlJc w:val="left"/>
    </w:lvl>
  </w:abstractNum>
  <w:abstractNum w:abstractNumId="5">
    <w:nsid w:val="5D0214CA"/>
    <w:multiLevelType w:val="singleLevel"/>
    <w:tmpl w:val="5D0214C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ZjU1ODlkZTJkZjZjN2Y3OGYzOGQwZjIwYjkwNjQifQ=="/>
  </w:docVars>
  <w:rsids>
    <w:rsidRoot w:val="1ED0381D"/>
    <w:rsid w:val="00D70262"/>
    <w:rsid w:val="018F2D13"/>
    <w:rsid w:val="02953D9A"/>
    <w:rsid w:val="03791D26"/>
    <w:rsid w:val="0466605A"/>
    <w:rsid w:val="04F35073"/>
    <w:rsid w:val="061D2748"/>
    <w:rsid w:val="06D7231D"/>
    <w:rsid w:val="075D6C6A"/>
    <w:rsid w:val="0773304F"/>
    <w:rsid w:val="089D1D43"/>
    <w:rsid w:val="0A653AEA"/>
    <w:rsid w:val="0AAB1747"/>
    <w:rsid w:val="0B473936"/>
    <w:rsid w:val="0B820553"/>
    <w:rsid w:val="0B8A1B09"/>
    <w:rsid w:val="0C805687"/>
    <w:rsid w:val="0D053BAB"/>
    <w:rsid w:val="0D594F94"/>
    <w:rsid w:val="0E1F698E"/>
    <w:rsid w:val="0FA9052D"/>
    <w:rsid w:val="10163FB4"/>
    <w:rsid w:val="10A536CA"/>
    <w:rsid w:val="12B55B02"/>
    <w:rsid w:val="13DD192D"/>
    <w:rsid w:val="147F7E6C"/>
    <w:rsid w:val="14C85364"/>
    <w:rsid w:val="14FA613E"/>
    <w:rsid w:val="15053ED9"/>
    <w:rsid w:val="15BA67E3"/>
    <w:rsid w:val="15EB6487"/>
    <w:rsid w:val="166918D6"/>
    <w:rsid w:val="176724C1"/>
    <w:rsid w:val="18AF7F70"/>
    <w:rsid w:val="1A431FF4"/>
    <w:rsid w:val="1B746107"/>
    <w:rsid w:val="1CD64124"/>
    <w:rsid w:val="1E0072C5"/>
    <w:rsid w:val="1E1E7AD2"/>
    <w:rsid w:val="1ED0381D"/>
    <w:rsid w:val="20FE50B8"/>
    <w:rsid w:val="210F400E"/>
    <w:rsid w:val="229A281A"/>
    <w:rsid w:val="2383657E"/>
    <w:rsid w:val="23F45765"/>
    <w:rsid w:val="242E73FF"/>
    <w:rsid w:val="246C5345"/>
    <w:rsid w:val="24AB40AF"/>
    <w:rsid w:val="24FC6952"/>
    <w:rsid w:val="26CC76FD"/>
    <w:rsid w:val="272308AF"/>
    <w:rsid w:val="28064C78"/>
    <w:rsid w:val="2864072E"/>
    <w:rsid w:val="295B14E9"/>
    <w:rsid w:val="2A3E38E1"/>
    <w:rsid w:val="2B034F34"/>
    <w:rsid w:val="2BF2458F"/>
    <w:rsid w:val="2F3B562F"/>
    <w:rsid w:val="2FC8494E"/>
    <w:rsid w:val="314B37FB"/>
    <w:rsid w:val="31B733F7"/>
    <w:rsid w:val="385D1A98"/>
    <w:rsid w:val="38F70388"/>
    <w:rsid w:val="3A4434B4"/>
    <w:rsid w:val="3B055E9C"/>
    <w:rsid w:val="3D28036F"/>
    <w:rsid w:val="3D8407DF"/>
    <w:rsid w:val="3DFF32ED"/>
    <w:rsid w:val="3F1D011B"/>
    <w:rsid w:val="3F503091"/>
    <w:rsid w:val="4008265B"/>
    <w:rsid w:val="41851E44"/>
    <w:rsid w:val="420B5D06"/>
    <w:rsid w:val="4248700C"/>
    <w:rsid w:val="465670F7"/>
    <w:rsid w:val="471D22FA"/>
    <w:rsid w:val="472B48D8"/>
    <w:rsid w:val="4741375D"/>
    <w:rsid w:val="47C702DF"/>
    <w:rsid w:val="48422B9F"/>
    <w:rsid w:val="488947B6"/>
    <w:rsid w:val="4FB64197"/>
    <w:rsid w:val="50572E30"/>
    <w:rsid w:val="51AA26CF"/>
    <w:rsid w:val="51AA5E26"/>
    <w:rsid w:val="52324C02"/>
    <w:rsid w:val="52C93A96"/>
    <w:rsid w:val="531A3416"/>
    <w:rsid w:val="538C5F53"/>
    <w:rsid w:val="54474AB6"/>
    <w:rsid w:val="5582405A"/>
    <w:rsid w:val="56051C6B"/>
    <w:rsid w:val="563F4648"/>
    <w:rsid w:val="57C07DEE"/>
    <w:rsid w:val="58FE3115"/>
    <w:rsid w:val="592D7B67"/>
    <w:rsid w:val="59D947AF"/>
    <w:rsid w:val="59F96CB8"/>
    <w:rsid w:val="5ABC015B"/>
    <w:rsid w:val="5BD23E00"/>
    <w:rsid w:val="5BF47018"/>
    <w:rsid w:val="5C653576"/>
    <w:rsid w:val="5E5C14C1"/>
    <w:rsid w:val="5F635E4B"/>
    <w:rsid w:val="60404B5F"/>
    <w:rsid w:val="605C72FC"/>
    <w:rsid w:val="6134696F"/>
    <w:rsid w:val="61EE3D1B"/>
    <w:rsid w:val="62460F4D"/>
    <w:rsid w:val="62A365B5"/>
    <w:rsid w:val="65B7439B"/>
    <w:rsid w:val="66607F61"/>
    <w:rsid w:val="67606C1C"/>
    <w:rsid w:val="676942F4"/>
    <w:rsid w:val="68EA113C"/>
    <w:rsid w:val="699E67D8"/>
    <w:rsid w:val="69B23FEC"/>
    <w:rsid w:val="69E141D5"/>
    <w:rsid w:val="69F87A79"/>
    <w:rsid w:val="6C540332"/>
    <w:rsid w:val="6DBE3A60"/>
    <w:rsid w:val="6E8A04A9"/>
    <w:rsid w:val="6F3075D5"/>
    <w:rsid w:val="6F5403ED"/>
    <w:rsid w:val="71A236EE"/>
    <w:rsid w:val="73843559"/>
    <w:rsid w:val="75AC088F"/>
    <w:rsid w:val="76590D5F"/>
    <w:rsid w:val="77AD3FB4"/>
    <w:rsid w:val="781B6398"/>
    <w:rsid w:val="7839395D"/>
    <w:rsid w:val="788B613B"/>
    <w:rsid w:val="78935A62"/>
    <w:rsid w:val="7920167B"/>
    <w:rsid w:val="7A3E4F09"/>
    <w:rsid w:val="7BF11232"/>
    <w:rsid w:val="7CE442E1"/>
    <w:rsid w:val="7CEE0D2E"/>
    <w:rsid w:val="7CF76871"/>
    <w:rsid w:val="7D1A161D"/>
    <w:rsid w:val="7D804F3A"/>
    <w:rsid w:val="7E2B2CA4"/>
    <w:rsid w:val="7E791462"/>
    <w:rsid w:val="7F54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6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spacing w:after="120" w:afterLines="0"/>
    </w:pPr>
    <w:rPr>
      <w:sz w:val="16"/>
      <w:szCs w:val="16"/>
    </w:rPr>
  </w:style>
  <w:style w:type="paragraph" w:customStyle="1" w:styleId="3">
    <w:name w:val="Char1"/>
    <w:qFormat/>
    <w:uiPriority w:val="0"/>
    <w:pPr>
      <w:widowControl w:val="0"/>
      <w:ind w:left="840" w:hanging="420"/>
      <w:jc w:val="both"/>
    </w:pPr>
    <w:rPr>
      <w:rFonts w:ascii="Calibri" w:hAnsi="Calibri" w:eastAsia="宋体" w:cs="Times New Roman"/>
      <w:kern w:val="2"/>
      <w:sz w:val="24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7365</Words>
  <Characters>7776</Characters>
  <Lines>0</Lines>
  <Paragraphs>0</Paragraphs>
  <TotalTime>0</TotalTime>
  <ScaleCrop>false</ScaleCrop>
  <LinksUpToDate>false</LinksUpToDate>
  <CharactersWithSpaces>7922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2019-11-29T08:56:00Z</dcterms:created>
  <dc:creator>郭超(拟稿)</dc:creator>
  <cp:lastModifiedBy>2148540017</cp:lastModifiedBy>
  <cp:lastPrinted>2020-08-03T08:28:00Z</cp:lastPrinted>
  <dcterms:modified xsi:type="dcterms:W3CDTF">2023-05-04T03:51:36Z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CAF4C4EA64404B83B4E6BE0114410B71</vt:lpwstr>
  </property>
</Properties>
</file>