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18" w:rsidRPr="00067718" w:rsidRDefault="00067718" w:rsidP="00067718">
      <w:pPr>
        <w:widowControl/>
        <w:shd w:val="clear" w:color="auto" w:fill="FFFFFF"/>
        <w:spacing w:before="150" w:after="150" w:line="600" w:lineRule="atLeast"/>
        <w:jc w:val="center"/>
        <w:outlineLvl w:val="1"/>
        <w:rPr>
          <w:rFonts w:ascii="微软雅黑" w:eastAsia="微软雅黑" w:hAnsi="微软雅黑" w:cs="宋体"/>
          <w:kern w:val="0"/>
          <w:sz w:val="39"/>
          <w:szCs w:val="39"/>
        </w:rPr>
      </w:pPr>
      <w:r w:rsidRPr="00067718">
        <w:rPr>
          <w:rFonts w:ascii="微软雅黑" w:eastAsia="微软雅黑" w:hAnsi="微软雅黑" w:cs="宋体" w:hint="eastAsia"/>
          <w:kern w:val="0"/>
          <w:sz w:val="39"/>
          <w:szCs w:val="39"/>
        </w:rPr>
        <w:t>向阳镇2020年政府信息公开工作年度报告</w:t>
      </w:r>
    </w:p>
    <w:p w:rsidR="00067718" w:rsidRPr="00067718" w:rsidRDefault="00067718" w:rsidP="00067718">
      <w:pPr>
        <w:widowControl/>
        <w:shd w:val="clear" w:color="auto" w:fill="FFFFFF"/>
        <w:ind w:firstLine="54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b/>
          <w:bCs/>
          <w:color w:val="333333"/>
          <w:kern w:val="0"/>
          <w:sz w:val="27"/>
          <w:szCs w:val="27"/>
        </w:rPr>
        <w:t>一、总体情况</w:t>
      </w:r>
    </w:p>
    <w:p w:rsidR="00067718" w:rsidRPr="00067718" w:rsidRDefault="00067718" w:rsidP="00067718">
      <w:pPr>
        <w:widowControl/>
        <w:shd w:val="clear" w:color="auto" w:fill="FFFFFF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    2020年向阳镇全面贯彻党的十九大和十九届四中全会精神，以习近平新时代中国特色社会主义思想为指导，深入落实党中央、国务院关于全面推进政务公开工作的系列部署，根据向阳镇工作实际，按照《中华人民共和国政府信息公开条例》(以下简称《条例》)和省市县2020年政务公开工作要点等要求，坚持以公开透明、公平公正为主线，以服务中心、方便群众为立足点，以促进权力公开透明运行和重点领域信息公开工作为重点，围绕中心、贴近民生、强化措施，依法、及时、准确地公开了相关政府信息，推进政府信息公开工作深入开展。  </w:t>
      </w: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 </w:t>
      </w: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 </w:t>
      </w:r>
    </w:p>
    <w:p w:rsidR="00C21121" w:rsidRDefault="00067718" w:rsidP="00C21121">
      <w:pPr>
        <w:widowControl/>
        <w:shd w:val="clear" w:color="auto" w:fill="FFFFFF"/>
        <w:ind w:firstLine="600"/>
        <w:jc w:val="left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1.主动公开情况：</w:t>
      </w:r>
    </w:p>
    <w:p w:rsidR="00067718" w:rsidRPr="00067718" w:rsidRDefault="00067718" w:rsidP="00C21121">
      <w:pPr>
        <w:widowControl/>
        <w:shd w:val="clear" w:color="auto" w:fill="FFFFFF"/>
        <w:ind w:firstLine="60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度主动公开政府信息295条，历年累计主动公开政府信息的497条。其中：公开制度类18条，累计18条;领导介绍类23条，累计23条;政府机构类14条，累计14条;政府规章类3条，累计3条;政府文件类78条，累计78条;突发公共事件类1条，累计1条;政策解读类8条，累计8条;重点领域信息公开类150条，累计352条。</w:t>
      </w:r>
    </w:p>
    <w:p w:rsidR="00C21121" w:rsidRDefault="00067718" w:rsidP="00C21121">
      <w:pPr>
        <w:widowControl/>
        <w:shd w:val="clear" w:color="auto" w:fill="FFFFFF"/>
        <w:ind w:firstLine="600"/>
        <w:jc w:val="left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2.依申请公开情况：</w:t>
      </w:r>
    </w:p>
    <w:p w:rsidR="00067718" w:rsidRPr="00067718" w:rsidRDefault="00067718" w:rsidP="00C21121">
      <w:pPr>
        <w:widowControl/>
        <w:shd w:val="clear" w:color="auto" w:fill="FFFFFF"/>
        <w:ind w:firstLine="60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2020年度，我镇无依申请公开。</w:t>
      </w:r>
    </w:p>
    <w:p w:rsidR="00C21121" w:rsidRDefault="00067718" w:rsidP="00C21121">
      <w:pPr>
        <w:widowControl/>
        <w:shd w:val="clear" w:color="auto" w:fill="FFFFFF"/>
        <w:ind w:firstLine="600"/>
        <w:jc w:val="left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3.政府信息管理情况：</w:t>
      </w:r>
    </w:p>
    <w:p w:rsidR="00067718" w:rsidRPr="00067718" w:rsidRDefault="00067718" w:rsidP="00C21121">
      <w:pPr>
        <w:widowControl/>
        <w:shd w:val="clear" w:color="auto" w:fill="FFFFFF"/>
        <w:ind w:firstLine="60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设立由党政办公室、纪委办公室、民政办公室组成的镇政务公开办事机构，具体负责抓好本镇政务公开和信息管理工作。加强对所属部门</w:t>
      </w: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政务公开工作的指导、协调工作。实行垂直领导和双重领导的部门，要按照系统的要求，在县政府的领导下开展政务公开工作。建立健全投诉受理、定期督查、通报备查、责任追究制度，进一步规范政务公开工作，具体负责由党政办公室沙浪</w:t>
      </w:r>
      <w:proofErr w:type="gramStart"/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琴通知</w:t>
      </w:r>
      <w:proofErr w:type="gramEnd"/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负责信息管理工作。</w:t>
      </w:r>
    </w:p>
    <w:p w:rsidR="00C21121" w:rsidRDefault="00067718" w:rsidP="00C21121">
      <w:pPr>
        <w:widowControl/>
        <w:shd w:val="clear" w:color="auto" w:fill="FFFFFF"/>
        <w:ind w:firstLine="600"/>
        <w:jc w:val="left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4.平台建设情况：</w:t>
      </w:r>
    </w:p>
    <w:p w:rsidR="00C21121" w:rsidRDefault="00067718" w:rsidP="00C21121">
      <w:pPr>
        <w:widowControl/>
        <w:shd w:val="clear" w:color="auto" w:fill="FFFFFF"/>
        <w:ind w:firstLine="600"/>
        <w:jc w:val="left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2020年度我镇社区和营梁村建立电子显示屏各1个，进行政策信息宣传教育工作。</w:t>
      </w:r>
    </w:p>
    <w:p w:rsidR="00C21121" w:rsidRDefault="00067718" w:rsidP="00C21121">
      <w:pPr>
        <w:widowControl/>
        <w:shd w:val="clear" w:color="auto" w:fill="FFFFFF"/>
        <w:ind w:firstLine="600"/>
        <w:jc w:val="left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5.监督保障情况：</w:t>
      </w:r>
    </w:p>
    <w:p w:rsidR="00067718" w:rsidRPr="00067718" w:rsidRDefault="00067718" w:rsidP="00C21121">
      <w:pPr>
        <w:widowControl/>
        <w:shd w:val="clear" w:color="auto" w:fill="FFFFFF"/>
        <w:ind w:firstLine="60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2020年度我镇成立监督领导小组定期对政务信息进行监督，实施季考核月报备，每半年进行一次社会评议收集意见和建议。</w:t>
      </w:r>
    </w:p>
    <w:p w:rsidR="00067718" w:rsidRPr="00067718" w:rsidRDefault="00067718" w:rsidP="00067718">
      <w:pPr>
        <w:widowControl/>
        <w:shd w:val="clear" w:color="auto" w:fill="FFFFFF"/>
        <w:ind w:firstLine="54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b/>
          <w:bCs/>
          <w:color w:val="333333"/>
          <w:kern w:val="0"/>
          <w:sz w:val="27"/>
          <w:szCs w:val="27"/>
        </w:rPr>
        <w:t>    二、主动公开政府信息情况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78"/>
        <w:gridCol w:w="1976"/>
        <w:gridCol w:w="1976"/>
        <w:gridCol w:w="1976"/>
      </w:tblGrid>
      <w:tr w:rsidR="00067718" w:rsidRPr="00067718" w:rsidTr="00067718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第二十条第（一）项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本年新制作数量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本年新公开数量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对外公开总数量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规范性文件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第二十条第（五）项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45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其他对外管理服务</w:t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第二十条第（六）项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行政处罚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行政强制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第二十条第（八）项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行政事业性收费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第二十条第（九）项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采购总</w:t>
            </w:r>
            <w:proofErr w:type="gramEnd"/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金额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政府集中采购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1025.2万元</w:t>
            </w:r>
          </w:p>
        </w:tc>
      </w:tr>
    </w:tbl>
    <w:p w:rsidR="00067718" w:rsidRPr="00067718" w:rsidRDefault="00067718" w:rsidP="00067718">
      <w:pPr>
        <w:widowControl/>
        <w:shd w:val="clear" w:color="auto" w:fill="FFFFFF"/>
        <w:ind w:firstLine="54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b/>
          <w:bCs/>
          <w:color w:val="333333"/>
          <w:kern w:val="0"/>
          <w:sz w:val="27"/>
          <w:szCs w:val="27"/>
        </w:rPr>
        <w:t>三、收到和处理政府信息公开申请情况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92"/>
        <w:gridCol w:w="1437"/>
        <w:gridCol w:w="2091"/>
        <w:gridCol w:w="694"/>
        <w:gridCol w:w="632"/>
        <w:gridCol w:w="632"/>
        <w:gridCol w:w="632"/>
        <w:gridCol w:w="632"/>
        <w:gridCol w:w="632"/>
        <w:gridCol w:w="632"/>
      </w:tblGrid>
      <w:tr w:rsidR="00067718" w:rsidRPr="00067718" w:rsidTr="00067718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（本列数据的勾</w:t>
            </w:r>
            <w:proofErr w:type="gramStart"/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稽</w:t>
            </w:r>
            <w:proofErr w:type="gramEnd"/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申请人情况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总计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商业</w:t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企业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科研</w:t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社会</w:t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公益</w:t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组织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法律</w:t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服务</w:t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</w: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一、本年新收政府信息公开申请数量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三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、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度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办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理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果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（一）予以公开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（三）不予公开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1.属于国家秘密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2.其他法律行政法规禁止公开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3.危及“三安全</w:t>
            </w:r>
            <w:proofErr w:type="gramStart"/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</w:t>
            </w:r>
            <w:proofErr w:type="gramEnd"/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稳定”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4.保护第三方合法权益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5.属于三类内部事务信息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6.属于四类过程性信息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7.属于行政执法案卷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8.属于行政查询事项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（四）无法提供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2.没有现成信息需要另行制作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3.补正后申请内容仍不明确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（五）</w:t>
            </w:r>
            <w:proofErr w:type="gramStart"/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不予处理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1.信访举报投诉类申请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3.要求提供公开出版物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4.无正当理由大量反复申请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（六）其他处理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（七）总计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四、结转下年度继续办理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067718" w:rsidRPr="00067718" w:rsidRDefault="00067718" w:rsidP="00067718">
      <w:pPr>
        <w:widowControl/>
        <w:shd w:val="clear" w:color="auto" w:fill="FFFFFF"/>
        <w:ind w:firstLine="54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b/>
          <w:bCs/>
          <w:color w:val="333333"/>
          <w:kern w:val="0"/>
          <w:sz w:val="27"/>
          <w:szCs w:val="27"/>
        </w:rPr>
        <w:t>   四、政府信息公开行政复议、行政诉讼情况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4"/>
        <w:gridCol w:w="574"/>
        <w:gridCol w:w="574"/>
        <w:gridCol w:w="574"/>
        <w:gridCol w:w="570"/>
        <w:gridCol w:w="575"/>
        <w:gridCol w:w="575"/>
        <w:gridCol w:w="575"/>
        <w:gridCol w:w="575"/>
        <w:gridCol w:w="570"/>
        <w:gridCol w:w="575"/>
        <w:gridCol w:w="575"/>
        <w:gridCol w:w="575"/>
        <w:gridCol w:w="575"/>
        <w:gridCol w:w="570"/>
      </w:tblGrid>
      <w:tr w:rsidR="00067718" w:rsidRPr="00067718" w:rsidTr="00067718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行政诉讼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复议后起诉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7718" w:rsidRPr="00067718" w:rsidRDefault="00067718" w:rsidP="000677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</w:tr>
      <w:tr w:rsidR="00067718" w:rsidRPr="00067718" w:rsidTr="0006771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067718" w:rsidRPr="00067718" w:rsidRDefault="00067718" w:rsidP="0006771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7718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067718" w:rsidRPr="00067718" w:rsidRDefault="00067718" w:rsidP="00067718">
      <w:pPr>
        <w:widowControl/>
        <w:shd w:val="clear" w:color="auto" w:fill="FFFFFF"/>
        <w:ind w:firstLine="602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b/>
          <w:bCs/>
          <w:color w:val="333333"/>
          <w:kern w:val="0"/>
          <w:sz w:val="27"/>
          <w:szCs w:val="27"/>
        </w:rPr>
        <w:t>五、存在的主要问题及改进情况</w:t>
      </w:r>
    </w:p>
    <w:p w:rsidR="00067718" w:rsidRPr="00067718" w:rsidRDefault="00067718" w:rsidP="00067718">
      <w:pPr>
        <w:widowControl/>
        <w:shd w:val="clear" w:color="auto" w:fill="FFFFFF"/>
        <w:ind w:firstLine="64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Arial" w:eastAsia="宋体" w:hAnsi="Arial" w:cs="Arial"/>
          <w:color w:val="333333"/>
          <w:kern w:val="0"/>
          <w:sz w:val="27"/>
          <w:szCs w:val="27"/>
        </w:rPr>
        <w:t>存在问题：</w:t>
      </w:r>
    </w:p>
    <w:p w:rsidR="00067718" w:rsidRPr="00067718" w:rsidRDefault="00067718" w:rsidP="00067718">
      <w:pPr>
        <w:widowControl/>
        <w:shd w:val="clear" w:color="auto" w:fill="FFFFFF"/>
        <w:ind w:firstLine="64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1、对政务公开工作的重要性还未认识到位，日常工作中为民服务的重心依旧放在完善本职工作上，专职工作机构有待健全。  </w:t>
      </w:r>
    </w:p>
    <w:p w:rsidR="00067718" w:rsidRPr="00067718" w:rsidRDefault="00067718" w:rsidP="00067718">
      <w:pPr>
        <w:widowControl/>
        <w:shd w:val="clear" w:color="auto" w:fill="FFFFFF"/>
        <w:ind w:firstLine="64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2、公开内容比较简单，公开面还不够广，有时公开连续性不强。  </w:t>
      </w:r>
    </w:p>
    <w:p w:rsidR="00067718" w:rsidRPr="00067718" w:rsidRDefault="00067718" w:rsidP="00067718">
      <w:pPr>
        <w:widowControl/>
        <w:shd w:val="clear" w:color="auto" w:fill="FFFFFF"/>
        <w:ind w:firstLine="64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3、政务公开的重点不够突出、不够全面，信息质量有待提高。  </w:t>
      </w:r>
    </w:p>
    <w:p w:rsidR="00067718" w:rsidRPr="00067718" w:rsidRDefault="00067718" w:rsidP="00067718">
      <w:pPr>
        <w:widowControl/>
        <w:shd w:val="clear" w:color="auto" w:fill="FFFFFF"/>
        <w:ind w:firstLine="643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改进措施 ： </w:t>
      </w:r>
    </w:p>
    <w:p w:rsidR="00067718" w:rsidRPr="00067718" w:rsidRDefault="00067718" w:rsidP="00067718">
      <w:pPr>
        <w:widowControl/>
        <w:shd w:val="clear" w:color="auto" w:fill="FFFFFF"/>
        <w:ind w:firstLine="64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1、不断健全完善政府信息和政务公开工作机制，建立和完善政府公共信息平台，加大网上公开的力度，增加政务公开和政府信息的公开面，努力为人民群众提供公开、快捷、透明、高效的公共服务。  </w:t>
      </w:r>
    </w:p>
    <w:p w:rsidR="00067718" w:rsidRPr="00067718" w:rsidRDefault="00067718" w:rsidP="00067718">
      <w:pPr>
        <w:widowControl/>
        <w:shd w:val="clear" w:color="auto" w:fill="FFFFFF"/>
        <w:ind w:firstLine="64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2、严格按照上级部门安排部署，进一步提高业务公开能力和水平，自上而下压实传导政务公开工作责任，全面推进政府信息公开工作上新台阶。  </w:t>
      </w:r>
    </w:p>
    <w:p w:rsidR="00C21121" w:rsidRDefault="00067718" w:rsidP="00C21121">
      <w:pPr>
        <w:widowControl/>
        <w:shd w:val="clear" w:color="auto" w:fill="FFFFFF"/>
        <w:ind w:firstLine="640"/>
        <w:jc w:val="left"/>
        <w:rPr>
          <w:rFonts w:ascii="宋体" w:eastAsia="宋体" w:hAnsi="宋体" w:cs="Arial" w:hint="eastAsia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3、不断强化政府公开工作的督导检查，认真查找和分析不足，及时发现解决，切实促进信息公开工作规范有序进行。</w:t>
      </w:r>
    </w:p>
    <w:p w:rsidR="00C21121" w:rsidRDefault="00067718" w:rsidP="00C21121">
      <w:pPr>
        <w:widowControl/>
        <w:shd w:val="clear" w:color="auto" w:fill="FFFFFF"/>
        <w:ind w:firstLine="640"/>
        <w:jc w:val="left"/>
        <w:rPr>
          <w:rFonts w:ascii="宋体" w:eastAsia="宋体" w:hAnsi="宋体" w:cs="Arial" w:hint="eastAsia"/>
          <w:b/>
          <w:bCs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b/>
          <w:bCs/>
          <w:color w:val="333333"/>
          <w:kern w:val="0"/>
          <w:sz w:val="27"/>
          <w:szCs w:val="27"/>
        </w:rPr>
        <w:t>六、其他需要报告的事项</w:t>
      </w:r>
    </w:p>
    <w:p w:rsidR="00067718" w:rsidRPr="00067718" w:rsidRDefault="00067718" w:rsidP="00C21121">
      <w:pPr>
        <w:widowControl/>
        <w:shd w:val="clear" w:color="auto" w:fill="FFFFFF"/>
        <w:ind w:firstLine="64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067718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无</w:t>
      </w:r>
    </w:p>
    <w:p w:rsidR="00BC404C" w:rsidRPr="00067718" w:rsidRDefault="00BC404C" w:rsidP="00067718"/>
    <w:sectPr w:rsidR="00BC404C" w:rsidRPr="00067718" w:rsidSect="00BC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2E" w:rsidRDefault="005B6A2E" w:rsidP="00EC1C88">
      <w:r>
        <w:separator/>
      </w:r>
    </w:p>
  </w:endnote>
  <w:endnote w:type="continuationSeparator" w:id="0">
    <w:p w:rsidR="005B6A2E" w:rsidRDefault="005B6A2E" w:rsidP="00EC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2E" w:rsidRDefault="005B6A2E" w:rsidP="00EC1C88">
      <w:r>
        <w:separator/>
      </w:r>
    </w:p>
  </w:footnote>
  <w:footnote w:type="continuationSeparator" w:id="0">
    <w:p w:rsidR="005B6A2E" w:rsidRDefault="005B6A2E" w:rsidP="00EC1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C88"/>
    <w:rsid w:val="00067718"/>
    <w:rsid w:val="000905DB"/>
    <w:rsid w:val="000A0342"/>
    <w:rsid w:val="001206AF"/>
    <w:rsid w:val="00166043"/>
    <w:rsid w:val="0017298F"/>
    <w:rsid w:val="00195412"/>
    <w:rsid w:val="001A02DC"/>
    <w:rsid w:val="001F6DF2"/>
    <w:rsid w:val="00280076"/>
    <w:rsid w:val="002B4CFC"/>
    <w:rsid w:val="00382295"/>
    <w:rsid w:val="004F696E"/>
    <w:rsid w:val="0058500E"/>
    <w:rsid w:val="005B6A2E"/>
    <w:rsid w:val="005C750E"/>
    <w:rsid w:val="005E10CE"/>
    <w:rsid w:val="005E7969"/>
    <w:rsid w:val="006161E2"/>
    <w:rsid w:val="00663371"/>
    <w:rsid w:val="006B73DD"/>
    <w:rsid w:val="00765D97"/>
    <w:rsid w:val="00813B4A"/>
    <w:rsid w:val="008F3EEF"/>
    <w:rsid w:val="009177E7"/>
    <w:rsid w:val="009249F6"/>
    <w:rsid w:val="00946DDE"/>
    <w:rsid w:val="00984A76"/>
    <w:rsid w:val="00A10F8D"/>
    <w:rsid w:val="00A657D3"/>
    <w:rsid w:val="00A91534"/>
    <w:rsid w:val="00A9776C"/>
    <w:rsid w:val="00B45C9B"/>
    <w:rsid w:val="00B60A72"/>
    <w:rsid w:val="00BB3746"/>
    <w:rsid w:val="00BC404C"/>
    <w:rsid w:val="00BE22EE"/>
    <w:rsid w:val="00C21121"/>
    <w:rsid w:val="00C50707"/>
    <w:rsid w:val="00CC0166"/>
    <w:rsid w:val="00CC6430"/>
    <w:rsid w:val="00CE1E0E"/>
    <w:rsid w:val="00CE43ED"/>
    <w:rsid w:val="00DD43C2"/>
    <w:rsid w:val="00DE45E5"/>
    <w:rsid w:val="00EC1C88"/>
    <w:rsid w:val="00ED2AA2"/>
    <w:rsid w:val="00EF3CE6"/>
    <w:rsid w:val="00F03F78"/>
    <w:rsid w:val="00F1477A"/>
    <w:rsid w:val="00F6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4A"/>
    <w:pPr>
      <w:widowControl w:val="0"/>
      <w:jc w:val="both"/>
    </w:pPr>
    <w:rPr>
      <w:rFonts w:ascii="仿宋_GB2312" w:eastAsia="仿宋_GB2312" w:hAnsi="Bodoni MT" w:cs="Bodoni MT"/>
      <w:kern w:val="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813B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813B4A"/>
    <w:rPr>
      <w:rFonts w:ascii="宋体" w:hAnsi="宋体" w:cs="宋体"/>
      <w:b/>
      <w:bCs/>
      <w:sz w:val="36"/>
      <w:szCs w:val="36"/>
    </w:rPr>
  </w:style>
  <w:style w:type="character" w:styleId="a3">
    <w:name w:val="Emphasis"/>
    <w:uiPriority w:val="20"/>
    <w:qFormat/>
    <w:rsid w:val="00813B4A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EC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C1C88"/>
    <w:rPr>
      <w:b/>
      <w:bCs/>
    </w:rPr>
  </w:style>
  <w:style w:type="paragraph" w:customStyle="1" w:styleId="p">
    <w:name w:val="p"/>
    <w:basedOn w:val="a"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3"/>
    <w:basedOn w:val="a"/>
    <w:link w:val="3Char"/>
    <w:uiPriority w:val="99"/>
    <w:semiHidden/>
    <w:unhideWhenUsed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 3 Char"/>
    <w:basedOn w:val="a0"/>
    <w:link w:val="3"/>
    <w:uiPriority w:val="99"/>
    <w:semiHidden/>
    <w:rsid w:val="0016604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</dc:creator>
  <cp:keywords/>
  <dc:description/>
  <cp:lastModifiedBy>hsh</cp:lastModifiedBy>
  <cp:revision>15</cp:revision>
  <dcterms:created xsi:type="dcterms:W3CDTF">2022-09-01T02:51:00Z</dcterms:created>
  <dcterms:modified xsi:type="dcterms:W3CDTF">2022-09-01T03:40:00Z</dcterms:modified>
</cp:coreProperties>
</file>