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707" w:rsidRPr="00C50707" w:rsidRDefault="00C50707" w:rsidP="00C50707">
      <w:pPr>
        <w:widowControl/>
        <w:shd w:val="clear" w:color="auto" w:fill="FFFFFF"/>
        <w:spacing w:before="150" w:after="150" w:line="600" w:lineRule="atLeast"/>
        <w:jc w:val="center"/>
        <w:outlineLvl w:val="1"/>
        <w:rPr>
          <w:rFonts w:ascii="微软雅黑" w:eastAsia="微软雅黑" w:hAnsi="微软雅黑" w:cs="宋体"/>
          <w:kern w:val="0"/>
          <w:sz w:val="39"/>
          <w:szCs w:val="39"/>
        </w:rPr>
      </w:pPr>
      <w:r w:rsidRPr="00C50707">
        <w:rPr>
          <w:rFonts w:ascii="微软雅黑" w:eastAsia="微软雅黑" w:hAnsi="微软雅黑" w:cs="宋体" w:hint="eastAsia"/>
          <w:kern w:val="0"/>
          <w:sz w:val="39"/>
          <w:szCs w:val="39"/>
        </w:rPr>
        <w:t>汉王镇2020年政府信息公开工作年度报告</w:t>
      </w:r>
    </w:p>
    <w:p w:rsidR="00C50707" w:rsidRPr="00C50707" w:rsidRDefault="00C50707" w:rsidP="00C50707">
      <w:pPr>
        <w:widowControl/>
        <w:shd w:val="clear" w:color="auto" w:fill="FFFFFF"/>
        <w:ind w:firstLine="480"/>
        <w:jc w:val="left"/>
        <w:rPr>
          <w:rFonts w:ascii="Arial" w:eastAsia="宋体" w:hAnsi="Arial" w:cs="Arial"/>
          <w:color w:val="333333"/>
          <w:kern w:val="0"/>
          <w:sz w:val="27"/>
          <w:szCs w:val="27"/>
        </w:rPr>
      </w:pPr>
      <w:r w:rsidRPr="00C50707">
        <w:rPr>
          <w:rFonts w:ascii="宋体" w:eastAsia="宋体" w:hAnsi="宋体" w:cs="Arial" w:hint="eastAsia"/>
          <w:color w:val="333333"/>
          <w:kern w:val="0"/>
          <w:sz w:val="27"/>
          <w:szCs w:val="27"/>
        </w:rPr>
        <w:t>一、总体情况</w:t>
      </w:r>
    </w:p>
    <w:p w:rsidR="00C50707" w:rsidRPr="00C50707" w:rsidRDefault="00C50707" w:rsidP="00C50707">
      <w:pPr>
        <w:widowControl/>
        <w:shd w:val="clear" w:color="auto" w:fill="FFFFFF"/>
        <w:ind w:firstLine="480"/>
        <w:jc w:val="left"/>
        <w:rPr>
          <w:rFonts w:ascii="Arial" w:eastAsia="宋体" w:hAnsi="Arial" w:cs="Arial"/>
          <w:color w:val="333333"/>
          <w:kern w:val="0"/>
          <w:sz w:val="27"/>
          <w:szCs w:val="27"/>
        </w:rPr>
      </w:pPr>
      <w:r w:rsidRPr="00C50707">
        <w:rPr>
          <w:rFonts w:ascii="宋体" w:eastAsia="宋体" w:hAnsi="宋体" w:cs="Arial" w:hint="eastAsia"/>
          <w:color w:val="333333"/>
          <w:kern w:val="0"/>
          <w:sz w:val="27"/>
          <w:szCs w:val="27"/>
        </w:rPr>
        <w:t>2020年，汉王镇严格按照《条例》及县政府的相关规定、有关文件精神，采取切实可行的工作方法，推进汉王镇政府信息公开工作，切实结合党的群众路线教育实践活动，做到信息公开及时、真实，切实保障人民群众的知情权、参与权和监督权。主要工作情况有以下几方面。   </w:t>
      </w:r>
    </w:p>
    <w:p w:rsidR="00C50707" w:rsidRPr="00C50707" w:rsidRDefault="00C50707" w:rsidP="00C50707">
      <w:pPr>
        <w:widowControl/>
        <w:shd w:val="clear" w:color="auto" w:fill="FFFFFF"/>
        <w:ind w:firstLine="480"/>
        <w:jc w:val="left"/>
        <w:rPr>
          <w:rFonts w:ascii="Arial" w:eastAsia="宋体" w:hAnsi="Arial" w:cs="Arial"/>
          <w:color w:val="333333"/>
          <w:kern w:val="0"/>
          <w:sz w:val="27"/>
          <w:szCs w:val="27"/>
        </w:rPr>
      </w:pPr>
      <w:r w:rsidRPr="00C50707">
        <w:rPr>
          <w:rFonts w:ascii="宋体" w:eastAsia="宋体" w:hAnsi="宋体" w:cs="Arial" w:hint="eastAsia"/>
          <w:color w:val="333333"/>
          <w:kern w:val="0"/>
          <w:sz w:val="27"/>
          <w:szCs w:val="27"/>
        </w:rPr>
        <w:t>（一）高度重视，加强组织领导建设。一是为了有序、有效的推进汉王镇政府信息公开工作，我镇完善了信息公开制度，安排专人负责政府信息公开工作，及时上报公开信息，让群众能够及时了解、知晓政府工作情况、进程。二是成立了由镇长任组长，分管领导任副组长，镇属各部门为负责人为成员的政务公开服务工作领导小组，监管政府信息主动公开和重点信息公开内容涉及范围和质量，下设办公室在党政办，负责政府信息公开信息的收集、发布，做到公开及时、公开真实。</w:t>
      </w:r>
    </w:p>
    <w:p w:rsidR="00C50707" w:rsidRPr="00C50707" w:rsidRDefault="00C50707" w:rsidP="00C50707">
      <w:pPr>
        <w:widowControl/>
        <w:shd w:val="clear" w:color="auto" w:fill="FFFFFF"/>
        <w:ind w:firstLine="480"/>
        <w:jc w:val="left"/>
        <w:rPr>
          <w:rFonts w:ascii="Arial" w:eastAsia="宋体" w:hAnsi="Arial" w:cs="Arial"/>
          <w:color w:val="333333"/>
          <w:kern w:val="0"/>
          <w:sz w:val="27"/>
          <w:szCs w:val="27"/>
        </w:rPr>
      </w:pPr>
      <w:r w:rsidRPr="00C50707">
        <w:rPr>
          <w:rFonts w:ascii="宋体" w:eastAsia="宋体" w:hAnsi="宋体" w:cs="Arial" w:hint="eastAsia"/>
          <w:color w:val="333333"/>
          <w:kern w:val="0"/>
          <w:sz w:val="27"/>
          <w:szCs w:val="27"/>
        </w:rPr>
        <w:t>（二）持续深化，增强依法公开事项。汉王镇高度重视政府信息依申请公开工作。要求镇属各部门安排专人负责政府信息依申请公开工作，确保及时、全面公开和回复申请人，做到能公开的一定公开，以减少申请，确保了政府信息依申请工作有序开展。积极拓展信息公开方式，充分尊重群众知情权，进一步增强单位工作的透明度。</w:t>
      </w:r>
    </w:p>
    <w:p w:rsidR="00C50707" w:rsidRPr="00C50707" w:rsidRDefault="00C50707" w:rsidP="00C50707">
      <w:pPr>
        <w:widowControl/>
        <w:shd w:val="clear" w:color="auto" w:fill="FFFFFF"/>
        <w:ind w:firstLine="480"/>
        <w:jc w:val="left"/>
        <w:rPr>
          <w:rFonts w:ascii="Arial" w:eastAsia="宋体" w:hAnsi="Arial" w:cs="Arial"/>
          <w:color w:val="333333"/>
          <w:kern w:val="0"/>
          <w:sz w:val="27"/>
          <w:szCs w:val="27"/>
        </w:rPr>
      </w:pPr>
      <w:r w:rsidRPr="00C50707">
        <w:rPr>
          <w:rFonts w:ascii="宋体" w:eastAsia="宋体" w:hAnsi="宋体" w:cs="Arial" w:hint="eastAsia"/>
          <w:color w:val="333333"/>
          <w:kern w:val="0"/>
          <w:sz w:val="27"/>
          <w:szCs w:val="27"/>
        </w:rPr>
        <w:t>（三）规范管理，提高政务公开质量。加强信息公开工作人员写作等业务技能的培训，完善政府网站安全保障机制，确保信息公开工作安</w:t>
      </w:r>
      <w:r w:rsidRPr="00C50707">
        <w:rPr>
          <w:rFonts w:ascii="宋体" w:eastAsia="宋体" w:hAnsi="宋体" w:cs="Arial" w:hint="eastAsia"/>
          <w:color w:val="333333"/>
          <w:kern w:val="0"/>
          <w:sz w:val="27"/>
          <w:szCs w:val="27"/>
        </w:rPr>
        <w:lastRenderedPageBreak/>
        <w:t>全、高效开展。积极推进一般事项公开向重点事项公开、结果公开向全过程公开的工作转变，进一步提高政府信息公开质量。对照《条例》内容，我镇公开的内容更加充实，公开的时间更加及时，公开重点更加突出。不断从信息公开、电子政务建设和便民服务三个方面入手，加大推行政府信息公开的力度。</w:t>
      </w:r>
    </w:p>
    <w:p w:rsidR="00C50707" w:rsidRPr="00C50707" w:rsidRDefault="00C50707" w:rsidP="00C50707">
      <w:pPr>
        <w:widowControl/>
        <w:shd w:val="clear" w:color="auto" w:fill="FFFFFF"/>
        <w:ind w:firstLine="480"/>
        <w:jc w:val="left"/>
        <w:rPr>
          <w:rFonts w:ascii="Arial" w:eastAsia="宋体" w:hAnsi="Arial" w:cs="Arial"/>
          <w:color w:val="333333"/>
          <w:kern w:val="0"/>
          <w:sz w:val="27"/>
          <w:szCs w:val="27"/>
        </w:rPr>
      </w:pPr>
      <w:r w:rsidRPr="00C50707">
        <w:rPr>
          <w:rFonts w:ascii="宋体" w:eastAsia="宋体" w:hAnsi="宋体" w:cs="Arial" w:hint="eastAsia"/>
          <w:color w:val="333333"/>
          <w:kern w:val="0"/>
          <w:sz w:val="27"/>
          <w:szCs w:val="27"/>
        </w:rPr>
        <w:t>（四）用好载体，完善政府信息平台。汉王镇在进一步坚持和完善政府信息公开栏通用载体的基础上，认真创新政府信息公开的载体，使政府信息公开的形式呈现灵活多样。一是充分利用县政府门户网站等信息公开目录管理系统网站，把网站列为公开信息的重要途径，对我镇的各项事业活动及时上网发布。二是积极利用各级媒体、微信、广播等的宣传作用，让不同层次的群众通过不同渠道获取信息，自觉接受群众的监督。</w:t>
      </w:r>
    </w:p>
    <w:p w:rsidR="00C50707" w:rsidRPr="00C50707" w:rsidRDefault="00C50707" w:rsidP="00C50707">
      <w:pPr>
        <w:widowControl/>
        <w:shd w:val="clear" w:color="auto" w:fill="FFFFFF"/>
        <w:ind w:firstLine="480"/>
        <w:jc w:val="left"/>
        <w:rPr>
          <w:rFonts w:ascii="Arial" w:eastAsia="宋体" w:hAnsi="Arial" w:cs="Arial"/>
          <w:color w:val="333333"/>
          <w:kern w:val="0"/>
          <w:sz w:val="27"/>
          <w:szCs w:val="27"/>
        </w:rPr>
      </w:pPr>
      <w:r w:rsidRPr="00C50707">
        <w:rPr>
          <w:rFonts w:ascii="宋体" w:eastAsia="宋体" w:hAnsi="宋体" w:cs="Arial" w:hint="eastAsia"/>
          <w:color w:val="333333"/>
          <w:kern w:val="0"/>
          <w:sz w:val="27"/>
          <w:szCs w:val="27"/>
        </w:rPr>
        <w:t>（五）强化监督，确保信息公开实效。汉王镇政府将信息公开纳入日常工作目标管理，定期对镇属各部门、驻汉各单位单位落实政务公开工作情况及政务信息报送情况进行督查，督促各部门、各单位提高政务公开工作意识，深入推进政务公开工作。</w:t>
      </w:r>
    </w:p>
    <w:p w:rsidR="00C50707" w:rsidRPr="00C50707" w:rsidRDefault="00C50707" w:rsidP="00C50707">
      <w:pPr>
        <w:widowControl/>
        <w:shd w:val="clear" w:color="auto" w:fill="FFFFFF"/>
        <w:ind w:firstLine="480"/>
        <w:jc w:val="left"/>
        <w:rPr>
          <w:rFonts w:ascii="Arial" w:eastAsia="宋体" w:hAnsi="Arial" w:cs="Arial"/>
          <w:color w:val="333333"/>
          <w:kern w:val="0"/>
          <w:sz w:val="27"/>
          <w:szCs w:val="27"/>
        </w:rPr>
      </w:pPr>
      <w:r w:rsidRPr="00C50707">
        <w:rPr>
          <w:rFonts w:ascii="宋体" w:eastAsia="宋体" w:hAnsi="宋体" w:cs="Arial" w:hint="eastAsia"/>
          <w:color w:val="333333"/>
          <w:kern w:val="0"/>
          <w:sz w:val="27"/>
          <w:szCs w:val="27"/>
        </w:rPr>
        <w:t>二、主动公开政府信息情况</w:t>
      </w:r>
    </w:p>
    <w:tbl>
      <w:tblPr>
        <w:tblW w:w="0" w:type="auto"/>
        <w:jc w:val="center"/>
        <w:tblCellMar>
          <w:left w:w="0" w:type="dxa"/>
          <w:right w:w="0" w:type="dxa"/>
        </w:tblCellMar>
        <w:tblLook w:val="04A0"/>
      </w:tblPr>
      <w:tblGrid>
        <w:gridCol w:w="2661"/>
        <w:gridCol w:w="1964"/>
        <w:gridCol w:w="1992"/>
        <w:gridCol w:w="1989"/>
      </w:tblGrid>
      <w:tr w:rsidR="00C50707" w:rsidRPr="00C50707" w:rsidTr="00C50707">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left"/>
              <w:rPr>
                <w:rFonts w:ascii="宋体" w:eastAsia="宋体" w:hAnsi="宋体" w:cs="宋体"/>
                <w:kern w:val="0"/>
                <w:sz w:val="24"/>
                <w:szCs w:val="24"/>
              </w:rPr>
            </w:pPr>
            <w:r w:rsidRPr="00C50707">
              <w:rPr>
                <w:rFonts w:ascii="宋体" w:eastAsia="宋体" w:hAnsi="宋体" w:cs="宋体" w:hint="eastAsia"/>
                <w:color w:val="333333"/>
                <w:kern w:val="0"/>
                <w:sz w:val="27"/>
                <w:szCs w:val="27"/>
              </w:rPr>
              <w:t>第二十条第（一）项</w:t>
            </w:r>
          </w:p>
        </w:tc>
      </w:tr>
      <w:tr w:rsidR="00C50707" w:rsidRPr="00C50707" w:rsidTr="00C50707">
        <w:trPr>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left"/>
              <w:rPr>
                <w:rFonts w:ascii="宋体" w:eastAsia="宋体" w:hAnsi="宋体" w:cs="宋体"/>
                <w:kern w:val="0"/>
                <w:sz w:val="24"/>
                <w:szCs w:val="24"/>
              </w:rPr>
            </w:pPr>
            <w:r w:rsidRPr="00C50707">
              <w:rPr>
                <w:rFonts w:ascii="宋体" w:eastAsia="宋体" w:hAnsi="宋体" w:cs="宋体" w:hint="eastAsia"/>
                <w:color w:val="333333"/>
                <w:kern w:val="0"/>
                <w:sz w:val="27"/>
                <w:szCs w:val="27"/>
              </w:rPr>
              <w:t>信息内容</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left"/>
              <w:rPr>
                <w:rFonts w:ascii="宋体" w:eastAsia="宋体" w:hAnsi="宋体" w:cs="宋体"/>
                <w:kern w:val="0"/>
                <w:sz w:val="24"/>
                <w:szCs w:val="24"/>
              </w:rPr>
            </w:pPr>
            <w:r w:rsidRPr="00C50707">
              <w:rPr>
                <w:rFonts w:ascii="宋体" w:eastAsia="宋体" w:hAnsi="宋体" w:cs="宋体" w:hint="eastAsia"/>
                <w:color w:val="333333"/>
                <w:kern w:val="0"/>
                <w:sz w:val="27"/>
                <w:szCs w:val="27"/>
              </w:rPr>
              <w:t>本年新制作数量</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left"/>
              <w:rPr>
                <w:rFonts w:ascii="宋体" w:eastAsia="宋体" w:hAnsi="宋体" w:cs="宋体"/>
                <w:kern w:val="0"/>
                <w:sz w:val="24"/>
                <w:szCs w:val="24"/>
              </w:rPr>
            </w:pPr>
            <w:r w:rsidRPr="00C50707">
              <w:rPr>
                <w:rFonts w:ascii="宋体" w:eastAsia="宋体" w:hAnsi="宋体" w:cs="宋体" w:hint="eastAsia"/>
                <w:color w:val="333333"/>
                <w:kern w:val="0"/>
                <w:sz w:val="27"/>
                <w:szCs w:val="27"/>
              </w:rPr>
              <w:t>本年新公开数量</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left"/>
              <w:rPr>
                <w:rFonts w:ascii="宋体" w:eastAsia="宋体" w:hAnsi="宋体" w:cs="宋体"/>
                <w:kern w:val="0"/>
                <w:sz w:val="24"/>
                <w:szCs w:val="24"/>
              </w:rPr>
            </w:pPr>
            <w:r w:rsidRPr="00C50707">
              <w:rPr>
                <w:rFonts w:ascii="宋体" w:eastAsia="宋体" w:hAnsi="宋体" w:cs="宋体" w:hint="eastAsia"/>
                <w:color w:val="333333"/>
                <w:kern w:val="0"/>
                <w:sz w:val="27"/>
                <w:szCs w:val="27"/>
              </w:rPr>
              <w:t>对外公开总数量</w:t>
            </w:r>
          </w:p>
        </w:tc>
      </w:tr>
      <w:tr w:rsidR="00C50707" w:rsidRPr="00C50707" w:rsidTr="00C50707">
        <w:trPr>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left"/>
              <w:rPr>
                <w:rFonts w:ascii="宋体" w:eastAsia="宋体" w:hAnsi="宋体" w:cs="宋体"/>
                <w:kern w:val="0"/>
                <w:sz w:val="24"/>
                <w:szCs w:val="24"/>
              </w:rPr>
            </w:pPr>
            <w:r w:rsidRPr="00C50707">
              <w:rPr>
                <w:rFonts w:ascii="宋体" w:eastAsia="宋体" w:hAnsi="宋体" w:cs="宋体" w:hint="eastAsia"/>
                <w:color w:val="333333"/>
                <w:kern w:val="0"/>
                <w:sz w:val="27"/>
                <w:szCs w:val="27"/>
              </w:rPr>
              <w:t>规章</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r>
      <w:tr w:rsidR="00C50707" w:rsidRPr="00C50707" w:rsidTr="00C50707">
        <w:trPr>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left"/>
              <w:rPr>
                <w:rFonts w:ascii="宋体" w:eastAsia="宋体" w:hAnsi="宋体" w:cs="宋体"/>
                <w:kern w:val="0"/>
                <w:sz w:val="24"/>
                <w:szCs w:val="24"/>
              </w:rPr>
            </w:pPr>
            <w:r w:rsidRPr="00C50707">
              <w:rPr>
                <w:rFonts w:ascii="宋体" w:eastAsia="宋体" w:hAnsi="宋体" w:cs="宋体" w:hint="eastAsia"/>
                <w:color w:val="333333"/>
                <w:kern w:val="0"/>
                <w:sz w:val="27"/>
                <w:szCs w:val="27"/>
              </w:rPr>
              <w:lastRenderedPageBreak/>
              <w:t>规范性文件</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r>
      <w:tr w:rsidR="00C50707" w:rsidRPr="00C50707" w:rsidTr="00C50707">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left"/>
              <w:rPr>
                <w:rFonts w:ascii="宋体" w:eastAsia="宋体" w:hAnsi="宋体" w:cs="宋体"/>
                <w:kern w:val="0"/>
                <w:sz w:val="24"/>
                <w:szCs w:val="24"/>
              </w:rPr>
            </w:pPr>
            <w:r w:rsidRPr="00C50707">
              <w:rPr>
                <w:rFonts w:ascii="宋体" w:eastAsia="宋体" w:hAnsi="宋体" w:cs="宋体" w:hint="eastAsia"/>
                <w:color w:val="333333"/>
                <w:kern w:val="0"/>
                <w:sz w:val="27"/>
                <w:szCs w:val="27"/>
              </w:rPr>
              <w:t>第二十条第（五）项</w:t>
            </w:r>
          </w:p>
        </w:tc>
      </w:tr>
      <w:tr w:rsidR="00C50707" w:rsidRPr="00C50707" w:rsidTr="00C50707">
        <w:trPr>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left"/>
              <w:rPr>
                <w:rFonts w:ascii="宋体" w:eastAsia="宋体" w:hAnsi="宋体" w:cs="宋体"/>
                <w:kern w:val="0"/>
                <w:sz w:val="24"/>
                <w:szCs w:val="24"/>
              </w:rPr>
            </w:pPr>
            <w:r w:rsidRPr="00C50707">
              <w:rPr>
                <w:rFonts w:ascii="宋体" w:eastAsia="宋体" w:hAnsi="宋体" w:cs="宋体" w:hint="eastAsia"/>
                <w:color w:val="333333"/>
                <w:kern w:val="0"/>
                <w:sz w:val="27"/>
                <w:szCs w:val="27"/>
              </w:rPr>
              <w:t>信息内容</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left"/>
              <w:rPr>
                <w:rFonts w:ascii="宋体" w:eastAsia="宋体" w:hAnsi="宋体" w:cs="宋体"/>
                <w:kern w:val="0"/>
                <w:sz w:val="24"/>
                <w:szCs w:val="24"/>
              </w:rPr>
            </w:pPr>
            <w:r w:rsidRPr="00C50707">
              <w:rPr>
                <w:rFonts w:ascii="宋体" w:eastAsia="宋体" w:hAnsi="宋体" w:cs="宋体" w:hint="eastAsia"/>
                <w:color w:val="333333"/>
                <w:kern w:val="0"/>
                <w:sz w:val="27"/>
                <w:szCs w:val="27"/>
              </w:rPr>
              <w:t>上一年项目数量</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left"/>
              <w:rPr>
                <w:rFonts w:ascii="宋体" w:eastAsia="宋体" w:hAnsi="宋体" w:cs="宋体"/>
                <w:kern w:val="0"/>
                <w:sz w:val="24"/>
                <w:szCs w:val="24"/>
              </w:rPr>
            </w:pPr>
            <w:r w:rsidRPr="00C50707">
              <w:rPr>
                <w:rFonts w:ascii="宋体" w:eastAsia="宋体" w:hAnsi="宋体" w:cs="宋体" w:hint="eastAsia"/>
                <w:color w:val="333333"/>
                <w:kern w:val="0"/>
                <w:sz w:val="27"/>
                <w:szCs w:val="27"/>
              </w:rPr>
              <w:t>本年增/减</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left"/>
              <w:rPr>
                <w:rFonts w:ascii="宋体" w:eastAsia="宋体" w:hAnsi="宋体" w:cs="宋体"/>
                <w:kern w:val="0"/>
                <w:sz w:val="24"/>
                <w:szCs w:val="24"/>
              </w:rPr>
            </w:pPr>
            <w:r w:rsidRPr="00C50707">
              <w:rPr>
                <w:rFonts w:ascii="宋体" w:eastAsia="宋体" w:hAnsi="宋体" w:cs="宋体" w:hint="eastAsia"/>
                <w:color w:val="333333"/>
                <w:kern w:val="0"/>
                <w:sz w:val="27"/>
                <w:szCs w:val="27"/>
              </w:rPr>
              <w:t>处理决定数量</w:t>
            </w:r>
          </w:p>
        </w:tc>
      </w:tr>
      <w:tr w:rsidR="00C50707" w:rsidRPr="00C50707" w:rsidTr="00C50707">
        <w:trPr>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left"/>
              <w:rPr>
                <w:rFonts w:ascii="宋体" w:eastAsia="宋体" w:hAnsi="宋体" w:cs="宋体"/>
                <w:kern w:val="0"/>
                <w:sz w:val="24"/>
                <w:szCs w:val="24"/>
              </w:rPr>
            </w:pPr>
            <w:r w:rsidRPr="00C50707">
              <w:rPr>
                <w:rFonts w:ascii="宋体" w:eastAsia="宋体" w:hAnsi="宋体" w:cs="宋体" w:hint="eastAsia"/>
                <w:color w:val="333333"/>
                <w:kern w:val="0"/>
                <w:sz w:val="27"/>
                <w:szCs w:val="27"/>
              </w:rPr>
              <w:t>行政许可</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12</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187</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199</w:t>
            </w:r>
          </w:p>
        </w:tc>
      </w:tr>
      <w:tr w:rsidR="00C50707" w:rsidRPr="00C50707" w:rsidTr="00C50707">
        <w:trPr>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left"/>
              <w:rPr>
                <w:rFonts w:ascii="宋体" w:eastAsia="宋体" w:hAnsi="宋体" w:cs="宋体"/>
                <w:kern w:val="0"/>
                <w:sz w:val="24"/>
                <w:szCs w:val="24"/>
              </w:rPr>
            </w:pPr>
            <w:r w:rsidRPr="00C50707">
              <w:rPr>
                <w:rFonts w:ascii="宋体" w:eastAsia="宋体" w:hAnsi="宋体" w:cs="宋体" w:hint="eastAsia"/>
                <w:color w:val="333333"/>
                <w:kern w:val="0"/>
                <w:sz w:val="27"/>
                <w:szCs w:val="27"/>
              </w:rPr>
              <w:t>其他对外管理服务事项</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r>
      <w:tr w:rsidR="00C50707" w:rsidRPr="00C50707" w:rsidTr="00C50707">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left"/>
              <w:rPr>
                <w:rFonts w:ascii="宋体" w:eastAsia="宋体" w:hAnsi="宋体" w:cs="宋体"/>
                <w:kern w:val="0"/>
                <w:sz w:val="24"/>
                <w:szCs w:val="24"/>
              </w:rPr>
            </w:pPr>
            <w:r w:rsidRPr="00C50707">
              <w:rPr>
                <w:rFonts w:ascii="宋体" w:eastAsia="宋体" w:hAnsi="宋体" w:cs="宋体" w:hint="eastAsia"/>
                <w:color w:val="333333"/>
                <w:kern w:val="0"/>
                <w:sz w:val="27"/>
                <w:szCs w:val="27"/>
              </w:rPr>
              <w:t>第二十条第（六）项</w:t>
            </w:r>
          </w:p>
        </w:tc>
      </w:tr>
      <w:tr w:rsidR="00C50707" w:rsidRPr="00C50707" w:rsidTr="00C50707">
        <w:trPr>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left"/>
              <w:rPr>
                <w:rFonts w:ascii="宋体" w:eastAsia="宋体" w:hAnsi="宋体" w:cs="宋体"/>
                <w:kern w:val="0"/>
                <w:sz w:val="24"/>
                <w:szCs w:val="24"/>
              </w:rPr>
            </w:pPr>
            <w:r w:rsidRPr="00C50707">
              <w:rPr>
                <w:rFonts w:ascii="宋体" w:eastAsia="宋体" w:hAnsi="宋体" w:cs="宋体" w:hint="eastAsia"/>
                <w:color w:val="333333"/>
                <w:kern w:val="0"/>
                <w:sz w:val="27"/>
                <w:szCs w:val="27"/>
              </w:rPr>
              <w:t>信息内容</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left"/>
              <w:rPr>
                <w:rFonts w:ascii="宋体" w:eastAsia="宋体" w:hAnsi="宋体" w:cs="宋体"/>
                <w:kern w:val="0"/>
                <w:sz w:val="24"/>
                <w:szCs w:val="24"/>
              </w:rPr>
            </w:pPr>
            <w:r w:rsidRPr="00C50707">
              <w:rPr>
                <w:rFonts w:ascii="宋体" w:eastAsia="宋体" w:hAnsi="宋体" w:cs="宋体" w:hint="eastAsia"/>
                <w:color w:val="333333"/>
                <w:kern w:val="0"/>
                <w:sz w:val="27"/>
                <w:szCs w:val="27"/>
              </w:rPr>
              <w:t>上一年项目数量</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left"/>
              <w:rPr>
                <w:rFonts w:ascii="宋体" w:eastAsia="宋体" w:hAnsi="宋体" w:cs="宋体"/>
                <w:kern w:val="0"/>
                <w:sz w:val="24"/>
                <w:szCs w:val="24"/>
              </w:rPr>
            </w:pPr>
            <w:r w:rsidRPr="00C50707">
              <w:rPr>
                <w:rFonts w:ascii="宋体" w:eastAsia="宋体" w:hAnsi="宋体" w:cs="宋体" w:hint="eastAsia"/>
                <w:color w:val="333333"/>
                <w:kern w:val="0"/>
                <w:sz w:val="27"/>
                <w:szCs w:val="27"/>
              </w:rPr>
              <w:t>本年增/减</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left"/>
              <w:rPr>
                <w:rFonts w:ascii="宋体" w:eastAsia="宋体" w:hAnsi="宋体" w:cs="宋体"/>
                <w:kern w:val="0"/>
                <w:sz w:val="24"/>
                <w:szCs w:val="24"/>
              </w:rPr>
            </w:pPr>
            <w:r w:rsidRPr="00C50707">
              <w:rPr>
                <w:rFonts w:ascii="宋体" w:eastAsia="宋体" w:hAnsi="宋体" w:cs="宋体" w:hint="eastAsia"/>
                <w:color w:val="333333"/>
                <w:kern w:val="0"/>
                <w:sz w:val="27"/>
                <w:szCs w:val="27"/>
              </w:rPr>
              <w:t>处理决定数量</w:t>
            </w:r>
          </w:p>
        </w:tc>
      </w:tr>
      <w:tr w:rsidR="00C50707" w:rsidRPr="00C50707" w:rsidTr="00C50707">
        <w:trPr>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left"/>
              <w:rPr>
                <w:rFonts w:ascii="宋体" w:eastAsia="宋体" w:hAnsi="宋体" w:cs="宋体"/>
                <w:kern w:val="0"/>
                <w:sz w:val="24"/>
                <w:szCs w:val="24"/>
              </w:rPr>
            </w:pPr>
            <w:r w:rsidRPr="00C50707">
              <w:rPr>
                <w:rFonts w:ascii="宋体" w:eastAsia="宋体" w:hAnsi="宋体" w:cs="宋体" w:hint="eastAsia"/>
                <w:color w:val="333333"/>
                <w:kern w:val="0"/>
                <w:sz w:val="27"/>
                <w:szCs w:val="27"/>
              </w:rPr>
              <w:t>行政处罚</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r>
      <w:tr w:rsidR="00C50707" w:rsidRPr="00C50707" w:rsidTr="00C50707">
        <w:trPr>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left"/>
              <w:rPr>
                <w:rFonts w:ascii="宋体" w:eastAsia="宋体" w:hAnsi="宋体" w:cs="宋体"/>
                <w:kern w:val="0"/>
                <w:sz w:val="24"/>
                <w:szCs w:val="24"/>
              </w:rPr>
            </w:pPr>
            <w:r w:rsidRPr="00C50707">
              <w:rPr>
                <w:rFonts w:ascii="宋体" w:eastAsia="宋体" w:hAnsi="宋体" w:cs="宋体" w:hint="eastAsia"/>
                <w:color w:val="333333"/>
                <w:kern w:val="0"/>
                <w:sz w:val="27"/>
                <w:szCs w:val="27"/>
              </w:rPr>
              <w:t>行政强制</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r>
      <w:tr w:rsidR="00C50707" w:rsidRPr="00C50707" w:rsidTr="00C50707">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left"/>
              <w:rPr>
                <w:rFonts w:ascii="宋体" w:eastAsia="宋体" w:hAnsi="宋体" w:cs="宋体"/>
                <w:kern w:val="0"/>
                <w:sz w:val="24"/>
                <w:szCs w:val="24"/>
              </w:rPr>
            </w:pPr>
            <w:r w:rsidRPr="00C50707">
              <w:rPr>
                <w:rFonts w:ascii="宋体" w:eastAsia="宋体" w:hAnsi="宋体" w:cs="宋体" w:hint="eastAsia"/>
                <w:color w:val="333333"/>
                <w:kern w:val="0"/>
                <w:sz w:val="27"/>
                <w:szCs w:val="27"/>
              </w:rPr>
              <w:t>第二十条第（八）项</w:t>
            </w:r>
          </w:p>
        </w:tc>
      </w:tr>
      <w:tr w:rsidR="00C50707" w:rsidRPr="00C50707" w:rsidTr="00C50707">
        <w:trPr>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left"/>
              <w:rPr>
                <w:rFonts w:ascii="宋体" w:eastAsia="宋体" w:hAnsi="宋体" w:cs="宋体"/>
                <w:kern w:val="0"/>
                <w:sz w:val="24"/>
                <w:szCs w:val="24"/>
              </w:rPr>
            </w:pPr>
            <w:r w:rsidRPr="00C50707">
              <w:rPr>
                <w:rFonts w:ascii="宋体" w:eastAsia="宋体" w:hAnsi="宋体" w:cs="宋体" w:hint="eastAsia"/>
                <w:color w:val="333333"/>
                <w:kern w:val="0"/>
                <w:sz w:val="27"/>
                <w:szCs w:val="27"/>
              </w:rPr>
              <w:t>信息内容</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left"/>
              <w:rPr>
                <w:rFonts w:ascii="宋体" w:eastAsia="宋体" w:hAnsi="宋体" w:cs="宋体"/>
                <w:kern w:val="0"/>
                <w:sz w:val="24"/>
                <w:szCs w:val="24"/>
              </w:rPr>
            </w:pPr>
            <w:r w:rsidRPr="00C50707">
              <w:rPr>
                <w:rFonts w:ascii="宋体" w:eastAsia="宋体" w:hAnsi="宋体" w:cs="宋体" w:hint="eastAsia"/>
                <w:color w:val="333333"/>
                <w:kern w:val="0"/>
                <w:sz w:val="27"/>
                <w:szCs w:val="27"/>
              </w:rPr>
              <w:t>上一年项目数量</w:t>
            </w:r>
          </w:p>
        </w:tc>
        <w:tc>
          <w:tcPr>
            <w:tcW w:w="0" w:type="auto"/>
            <w:gridSpan w:val="2"/>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left"/>
              <w:rPr>
                <w:rFonts w:ascii="宋体" w:eastAsia="宋体" w:hAnsi="宋体" w:cs="宋体"/>
                <w:kern w:val="0"/>
                <w:sz w:val="24"/>
                <w:szCs w:val="24"/>
              </w:rPr>
            </w:pPr>
            <w:r w:rsidRPr="00C50707">
              <w:rPr>
                <w:rFonts w:ascii="宋体" w:eastAsia="宋体" w:hAnsi="宋体" w:cs="宋体" w:hint="eastAsia"/>
                <w:color w:val="333333"/>
                <w:kern w:val="0"/>
                <w:sz w:val="27"/>
                <w:szCs w:val="27"/>
              </w:rPr>
              <w:t>本年增/减</w:t>
            </w:r>
          </w:p>
        </w:tc>
      </w:tr>
      <w:tr w:rsidR="00C50707" w:rsidRPr="00C50707" w:rsidTr="00C50707">
        <w:trPr>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left"/>
              <w:rPr>
                <w:rFonts w:ascii="宋体" w:eastAsia="宋体" w:hAnsi="宋体" w:cs="宋体"/>
                <w:kern w:val="0"/>
                <w:sz w:val="24"/>
                <w:szCs w:val="24"/>
              </w:rPr>
            </w:pPr>
            <w:r w:rsidRPr="00C50707">
              <w:rPr>
                <w:rFonts w:ascii="宋体" w:eastAsia="宋体" w:hAnsi="宋体" w:cs="宋体" w:hint="eastAsia"/>
                <w:color w:val="333333"/>
                <w:kern w:val="0"/>
                <w:sz w:val="27"/>
                <w:szCs w:val="27"/>
              </w:rPr>
              <w:t>行政事业性收费</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gridSpan w:val="2"/>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r>
      <w:tr w:rsidR="00C50707" w:rsidRPr="00C50707" w:rsidTr="00C50707">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left"/>
              <w:rPr>
                <w:rFonts w:ascii="宋体" w:eastAsia="宋体" w:hAnsi="宋体" w:cs="宋体"/>
                <w:kern w:val="0"/>
                <w:sz w:val="24"/>
                <w:szCs w:val="24"/>
              </w:rPr>
            </w:pPr>
            <w:r w:rsidRPr="00C50707">
              <w:rPr>
                <w:rFonts w:ascii="宋体" w:eastAsia="宋体" w:hAnsi="宋体" w:cs="宋体" w:hint="eastAsia"/>
                <w:color w:val="333333"/>
                <w:kern w:val="0"/>
                <w:sz w:val="27"/>
                <w:szCs w:val="27"/>
              </w:rPr>
              <w:t>第二十条第（九）项</w:t>
            </w:r>
          </w:p>
        </w:tc>
      </w:tr>
      <w:tr w:rsidR="00C50707" w:rsidRPr="00C50707" w:rsidTr="00C50707">
        <w:trPr>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left"/>
              <w:rPr>
                <w:rFonts w:ascii="宋体" w:eastAsia="宋体" w:hAnsi="宋体" w:cs="宋体"/>
                <w:kern w:val="0"/>
                <w:sz w:val="24"/>
                <w:szCs w:val="24"/>
              </w:rPr>
            </w:pPr>
            <w:r w:rsidRPr="00C50707">
              <w:rPr>
                <w:rFonts w:ascii="宋体" w:eastAsia="宋体" w:hAnsi="宋体" w:cs="宋体" w:hint="eastAsia"/>
                <w:color w:val="333333"/>
                <w:kern w:val="0"/>
                <w:sz w:val="27"/>
                <w:szCs w:val="27"/>
              </w:rPr>
              <w:t>信息内容</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left"/>
              <w:rPr>
                <w:rFonts w:ascii="宋体" w:eastAsia="宋体" w:hAnsi="宋体" w:cs="宋体"/>
                <w:kern w:val="0"/>
                <w:sz w:val="24"/>
                <w:szCs w:val="24"/>
              </w:rPr>
            </w:pPr>
            <w:r w:rsidRPr="00C50707">
              <w:rPr>
                <w:rFonts w:ascii="宋体" w:eastAsia="宋体" w:hAnsi="宋体" w:cs="宋体" w:hint="eastAsia"/>
                <w:color w:val="333333"/>
                <w:kern w:val="0"/>
                <w:sz w:val="27"/>
                <w:szCs w:val="27"/>
              </w:rPr>
              <w:t>采购项目数量</w:t>
            </w:r>
          </w:p>
        </w:tc>
        <w:tc>
          <w:tcPr>
            <w:tcW w:w="0" w:type="auto"/>
            <w:gridSpan w:val="2"/>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left"/>
              <w:rPr>
                <w:rFonts w:ascii="宋体" w:eastAsia="宋体" w:hAnsi="宋体" w:cs="宋体"/>
                <w:kern w:val="0"/>
                <w:sz w:val="24"/>
                <w:szCs w:val="24"/>
              </w:rPr>
            </w:pPr>
            <w:proofErr w:type="gramStart"/>
            <w:r w:rsidRPr="00C50707">
              <w:rPr>
                <w:rFonts w:ascii="宋体" w:eastAsia="宋体" w:hAnsi="宋体" w:cs="宋体" w:hint="eastAsia"/>
                <w:color w:val="333333"/>
                <w:kern w:val="0"/>
                <w:sz w:val="27"/>
                <w:szCs w:val="27"/>
              </w:rPr>
              <w:t>采购总</w:t>
            </w:r>
            <w:proofErr w:type="gramEnd"/>
            <w:r w:rsidRPr="00C50707">
              <w:rPr>
                <w:rFonts w:ascii="宋体" w:eastAsia="宋体" w:hAnsi="宋体" w:cs="宋体" w:hint="eastAsia"/>
                <w:color w:val="333333"/>
                <w:kern w:val="0"/>
                <w:sz w:val="27"/>
                <w:szCs w:val="27"/>
              </w:rPr>
              <w:t>金额</w:t>
            </w:r>
          </w:p>
        </w:tc>
      </w:tr>
      <w:tr w:rsidR="00C50707" w:rsidRPr="00C50707" w:rsidTr="00C50707">
        <w:trPr>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left"/>
              <w:rPr>
                <w:rFonts w:ascii="宋体" w:eastAsia="宋体" w:hAnsi="宋体" w:cs="宋体"/>
                <w:kern w:val="0"/>
                <w:sz w:val="24"/>
                <w:szCs w:val="24"/>
              </w:rPr>
            </w:pPr>
            <w:r w:rsidRPr="00C50707">
              <w:rPr>
                <w:rFonts w:ascii="宋体" w:eastAsia="宋体" w:hAnsi="宋体" w:cs="宋体" w:hint="eastAsia"/>
                <w:color w:val="333333"/>
                <w:kern w:val="0"/>
                <w:sz w:val="27"/>
                <w:szCs w:val="27"/>
              </w:rPr>
              <w:t>政府集中采购</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16</w:t>
            </w:r>
          </w:p>
        </w:tc>
        <w:tc>
          <w:tcPr>
            <w:tcW w:w="0" w:type="auto"/>
            <w:gridSpan w:val="2"/>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872.71309</w:t>
            </w:r>
          </w:p>
        </w:tc>
      </w:tr>
    </w:tbl>
    <w:p w:rsidR="00C50707" w:rsidRPr="00C50707" w:rsidRDefault="00C50707" w:rsidP="00C50707">
      <w:pPr>
        <w:widowControl/>
        <w:shd w:val="clear" w:color="auto" w:fill="FFFFFF"/>
        <w:ind w:firstLine="480"/>
        <w:jc w:val="left"/>
        <w:rPr>
          <w:rFonts w:ascii="Arial" w:eastAsia="宋体" w:hAnsi="Arial" w:cs="Arial"/>
          <w:color w:val="333333"/>
          <w:kern w:val="0"/>
          <w:sz w:val="27"/>
          <w:szCs w:val="27"/>
        </w:rPr>
      </w:pPr>
      <w:r w:rsidRPr="00C50707">
        <w:rPr>
          <w:rFonts w:ascii="宋体" w:eastAsia="宋体" w:hAnsi="宋体" w:cs="Arial" w:hint="eastAsia"/>
          <w:color w:val="333333"/>
          <w:kern w:val="0"/>
          <w:sz w:val="27"/>
          <w:szCs w:val="27"/>
        </w:rPr>
        <w:t>三、收到和处理政府信息公开申请情况</w:t>
      </w:r>
    </w:p>
    <w:tbl>
      <w:tblPr>
        <w:tblW w:w="0" w:type="auto"/>
        <w:jc w:val="center"/>
        <w:tblCellMar>
          <w:left w:w="0" w:type="dxa"/>
          <w:right w:w="0" w:type="dxa"/>
        </w:tblCellMar>
        <w:tblLook w:val="04A0"/>
      </w:tblPr>
      <w:tblGrid>
        <w:gridCol w:w="592"/>
        <w:gridCol w:w="1437"/>
        <w:gridCol w:w="2091"/>
        <w:gridCol w:w="694"/>
        <w:gridCol w:w="632"/>
        <w:gridCol w:w="632"/>
        <w:gridCol w:w="632"/>
        <w:gridCol w:w="632"/>
        <w:gridCol w:w="632"/>
        <w:gridCol w:w="632"/>
      </w:tblGrid>
      <w:tr w:rsidR="00C50707" w:rsidRPr="00C50707" w:rsidTr="00C50707">
        <w:trPr>
          <w:jc w:val="center"/>
        </w:trPr>
        <w:tc>
          <w:tcPr>
            <w:tcW w:w="0" w:type="auto"/>
            <w:gridSpan w:val="3"/>
            <w:vMerge w:val="restart"/>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left"/>
              <w:rPr>
                <w:rFonts w:ascii="宋体" w:eastAsia="宋体" w:hAnsi="宋体" w:cs="宋体"/>
                <w:kern w:val="0"/>
                <w:sz w:val="24"/>
                <w:szCs w:val="24"/>
              </w:rPr>
            </w:pPr>
            <w:r w:rsidRPr="00C50707">
              <w:rPr>
                <w:rFonts w:ascii="宋体" w:eastAsia="宋体" w:hAnsi="宋体" w:cs="宋体" w:hint="eastAsia"/>
                <w:color w:val="333333"/>
                <w:kern w:val="0"/>
                <w:sz w:val="27"/>
                <w:szCs w:val="27"/>
              </w:rPr>
              <w:lastRenderedPageBreak/>
              <w:t>（本列数据的勾</w:t>
            </w:r>
            <w:proofErr w:type="gramStart"/>
            <w:r w:rsidRPr="00C50707">
              <w:rPr>
                <w:rFonts w:ascii="宋体" w:eastAsia="宋体" w:hAnsi="宋体" w:cs="宋体" w:hint="eastAsia"/>
                <w:color w:val="333333"/>
                <w:kern w:val="0"/>
                <w:sz w:val="27"/>
                <w:szCs w:val="27"/>
              </w:rPr>
              <w:t>稽</w:t>
            </w:r>
            <w:proofErr w:type="gramEnd"/>
            <w:r w:rsidRPr="00C50707">
              <w:rPr>
                <w:rFonts w:ascii="宋体" w:eastAsia="宋体" w:hAnsi="宋体" w:cs="宋体" w:hint="eastAsia"/>
                <w:color w:val="333333"/>
                <w:kern w:val="0"/>
                <w:sz w:val="27"/>
                <w:szCs w:val="27"/>
              </w:rPr>
              <w:t>关系为：第一项加第二项之和，等于第三项加第四项之和）</w:t>
            </w:r>
          </w:p>
        </w:tc>
        <w:tc>
          <w:tcPr>
            <w:tcW w:w="0" w:type="auto"/>
            <w:gridSpan w:val="7"/>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left"/>
              <w:rPr>
                <w:rFonts w:ascii="宋体" w:eastAsia="宋体" w:hAnsi="宋体" w:cs="宋体"/>
                <w:kern w:val="0"/>
                <w:sz w:val="24"/>
                <w:szCs w:val="24"/>
              </w:rPr>
            </w:pPr>
            <w:r w:rsidRPr="00C50707">
              <w:rPr>
                <w:rFonts w:ascii="宋体" w:eastAsia="宋体" w:hAnsi="宋体" w:cs="宋体" w:hint="eastAsia"/>
                <w:color w:val="333333"/>
                <w:kern w:val="0"/>
                <w:sz w:val="27"/>
                <w:szCs w:val="27"/>
              </w:rPr>
              <w:t>申请人情况</w:t>
            </w:r>
          </w:p>
        </w:tc>
      </w:tr>
      <w:tr w:rsidR="00C50707" w:rsidRPr="00C50707" w:rsidTr="00C50707">
        <w:trPr>
          <w:jc w:val="center"/>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C50707" w:rsidRPr="00C50707" w:rsidRDefault="00C50707" w:rsidP="00C50707">
            <w:pPr>
              <w:widowControl/>
              <w:jc w:val="left"/>
              <w:rPr>
                <w:rFonts w:ascii="宋体" w:eastAsia="宋体" w:hAnsi="宋体" w:cs="宋体"/>
                <w:kern w:val="0"/>
                <w:sz w:val="24"/>
                <w:szCs w:val="24"/>
              </w:rPr>
            </w:pPr>
          </w:p>
        </w:tc>
        <w:tc>
          <w:tcPr>
            <w:tcW w:w="0" w:type="auto"/>
            <w:vMerge w:val="restart"/>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left"/>
              <w:rPr>
                <w:rFonts w:ascii="宋体" w:eastAsia="宋体" w:hAnsi="宋体" w:cs="宋体"/>
                <w:kern w:val="0"/>
                <w:sz w:val="24"/>
                <w:szCs w:val="24"/>
              </w:rPr>
            </w:pPr>
            <w:r w:rsidRPr="00C50707">
              <w:rPr>
                <w:rFonts w:ascii="宋体" w:eastAsia="宋体" w:hAnsi="宋体" w:cs="宋体" w:hint="eastAsia"/>
                <w:color w:val="333333"/>
                <w:kern w:val="0"/>
                <w:sz w:val="27"/>
                <w:szCs w:val="27"/>
              </w:rPr>
              <w:t>自然人</w:t>
            </w:r>
          </w:p>
        </w:tc>
        <w:tc>
          <w:tcPr>
            <w:tcW w:w="0" w:type="auto"/>
            <w:gridSpan w:val="5"/>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left"/>
              <w:rPr>
                <w:rFonts w:ascii="宋体" w:eastAsia="宋体" w:hAnsi="宋体" w:cs="宋体"/>
                <w:kern w:val="0"/>
                <w:sz w:val="24"/>
                <w:szCs w:val="24"/>
              </w:rPr>
            </w:pPr>
            <w:r w:rsidRPr="00C50707">
              <w:rPr>
                <w:rFonts w:ascii="宋体" w:eastAsia="宋体" w:hAnsi="宋体" w:cs="宋体" w:hint="eastAsia"/>
                <w:color w:val="333333"/>
                <w:kern w:val="0"/>
                <w:sz w:val="27"/>
                <w:szCs w:val="27"/>
              </w:rPr>
              <w:t>法人或其他组织</w:t>
            </w:r>
          </w:p>
        </w:tc>
        <w:tc>
          <w:tcPr>
            <w:tcW w:w="0" w:type="auto"/>
            <w:vMerge w:val="restart"/>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left"/>
              <w:rPr>
                <w:rFonts w:ascii="宋体" w:eastAsia="宋体" w:hAnsi="宋体" w:cs="宋体"/>
                <w:kern w:val="0"/>
                <w:sz w:val="24"/>
                <w:szCs w:val="24"/>
              </w:rPr>
            </w:pPr>
            <w:r w:rsidRPr="00C50707">
              <w:rPr>
                <w:rFonts w:ascii="宋体" w:eastAsia="宋体" w:hAnsi="宋体" w:cs="宋体" w:hint="eastAsia"/>
                <w:color w:val="333333"/>
                <w:kern w:val="0"/>
                <w:sz w:val="27"/>
                <w:szCs w:val="27"/>
              </w:rPr>
              <w:t>总计</w:t>
            </w:r>
          </w:p>
        </w:tc>
      </w:tr>
      <w:tr w:rsidR="00C50707" w:rsidRPr="00C50707" w:rsidTr="00C50707">
        <w:trPr>
          <w:jc w:val="center"/>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C50707" w:rsidRPr="00C50707" w:rsidRDefault="00C50707" w:rsidP="00C50707">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50707" w:rsidRPr="00C50707" w:rsidRDefault="00C50707" w:rsidP="00C50707">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left"/>
              <w:rPr>
                <w:rFonts w:ascii="宋体" w:eastAsia="宋体" w:hAnsi="宋体" w:cs="宋体"/>
                <w:kern w:val="0"/>
                <w:sz w:val="24"/>
                <w:szCs w:val="24"/>
              </w:rPr>
            </w:pPr>
            <w:r w:rsidRPr="00C50707">
              <w:rPr>
                <w:rFonts w:ascii="宋体" w:eastAsia="宋体" w:hAnsi="宋体" w:cs="宋体" w:hint="eastAsia"/>
                <w:color w:val="333333"/>
                <w:kern w:val="0"/>
                <w:sz w:val="27"/>
                <w:szCs w:val="27"/>
              </w:rPr>
              <w:t>商业</w:t>
            </w:r>
            <w:r w:rsidRPr="00C50707">
              <w:rPr>
                <w:rFonts w:ascii="宋体" w:eastAsia="宋体" w:hAnsi="宋体" w:cs="宋体"/>
                <w:kern w:val="0"/>
                <w:sz w:val="24"/>
                <w:szCs w:val="24"/>
              </w:rPr>
              <w:br/>
            </w:r>
            <w:r w:rsidRPr="00C50707">
              <w:rPr>
                <w:rFonts w:ascii="宋体" w:eastAsia="宋体" w:hAnsi="宋体" w:cs="宋体" w:hint="eastAsia"/>
                <w:color w:val="333333"/>
                <w:kern w:val="0"/>
                <w:sz w:val="27"/>
                <w:szCs w:val="27"/>
              </w:rPr>
              <w:t>企业</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left"/>
              <w:rPr>
                <w:rFonts w:ascii="宋体" w:eastAsia="宋体" w:hAnsi="宋体" w:cs="宋体"/>
                <w:kern w:val="0"/>
                <w:sz w:val="24"/>
                <w:szCs w:val="24"/>
              </w:rPr>
            </w:pPr>
            <w:r w:rsidRPr="00C50707">
              <w:rPr>
                <w:rFonts w:ascii="宋体" w:eastAsia="宋体" w:hAnsi="宋体" w:cs="宋体" w:hint="eastAsia"/>
                <w:color w:val="333333"/>
                <w:kern w:val="0"/>
                <w:sz w:val="27"/>
                <w:szCs w:val="27"/>
              </w:rPr>
              <w:t>科研</w:t>
            </w:r>
            <w:r w:rsidRPr="00C50707">
              <w:rPr>
                <w:rFonts w:ascii="宋体" w:eastAsia="宋体" w:hAnsi="宋体" w:cs="宋体"/>
                <w:kern w:val="0"/>
                <w:sz w:val="24"/>
                <w:szCs w:val="24"/>
              </w:rPr>
              <w:br/>
            </w:r>
            <w:r w:rsidRPr="00C50707">
              <w:rPr>
                <w:rFonts w:ascii="宋体" w:eastAsia="宋体" w:hAnsi="宋体" w:cs="宋体" w:hint="eastAsia"/>
                <w:color w:val="333333"/>
                <w:kern w:val="0"/>
                <w:sz w:val="27"/>
                <w:szCs w:val="27"/>
              </w:rPr>
              <w:t>机构</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left"/>
              <w:rPr>
                <w:rFonts w:ascii="宋体" w:eastAsia="宋体" w:hAnsi="宋体" w:cs="宋体"/>
                <w:kern w:val="0"/>
                <w:sz w:val="24"/>
                <w:szCs w:val="24"/>
              </w:rPr>
            </w:pPr>
            <w:r w:rsidRPr="00C50707">
              <w:rPr>
                <w:rFonts w:ascii="宋体" w:eastAsia="宋体" w:hAnsi="宋体" w:cs="宋体" w:hint="eastAsia"/>
                <w:color w:val="333333"/>
                <w:kern w:val="0"/>
                <w:sz w:val="27"/>
                <w:szCs w:val="27"/>
              </w:rPr>
              <w:t>社会</w:t>
            </w:r>
            <w:r w:rsidRPr="00C50707">
              <w:rPr>
                <w:rFonts w:ascii="宋体" w:eastAsia="宋体" w:hAnsi="宋体" w:cs="宋体"/>
                <w:kern w:val="0"/>
                <w:sz w:val="24"/>
                <w:szCs w:val="24"/>
              </w:rPr>
              <w:br/>
            </w:r>
            <w:r w:rsidRPr="00C50707">
              <w:rPr>
                <w:rFonts w:ascii="宋体" w:eastAsia="宋体" w:hAnsi="宋体" w:cs="宋体" w:hint="eastAsia"/>
                <w:color w:val="333333"/>
                <w:kern w:val="0"/>
                <w:sz w:val="27"/>
                <w:szCs w:val="27"/>
              </w:rPr>
              <w:t>公益</w:t>
            </w:r>
            <w:r w:rsidRPr="00C50707">
              <w:rPr>
                <w:rFonts w:ascii="宋体" w:eastAsia="宋体" w:hAnsi="宋体" w:cs="宋体"/>
                <w:kern w:val="0"/>
                <w:sz w:val="24"/>
                <w:szCs w:val="24"/>
              </w:rPr>
              <w:br/>
            </w:r>
            <w:r w:rsidRPr="00C50707">
              <w:rPr>
                <w:rFonts w:ascii="宋体" w:eastAsia="宋体" w:hAnsi="宋体" w:cs="宋体" w:hint="eastAsia"/>
                <w:color w:val="333333"/>
                <w:kern w:val="0"/>
                <w:sz w:val="27"/>
                <w:szCs w:val="27"/>
              </w:rPr>
              <w:t>组织</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left"/>
              <w:rPr>
                <w:rFonts w:ascii="宋体" w:eastAsia="宋体" w:hAnsi="宋体" w:cs="宋体"/>
                <w:kern w:val="0"/>
                <w:sz w:val="24"/>
                <w:szCs w:val="24"/>
              </w:rPr>
            </w:pPr>
            <w:r w:rsidRPr="00C50707">
              <w:rPr>
                <w:rFonts w:ascii="宋体" w:eastAsia="宋体" w:hAnsi="宋体" w:cs="宋体" w:hint="eastAsia"/>
                <w:color w:val="333333"/>
                <w:kern w:val="0"/>
                <w:sz w:val="27"/>
                <w:szCs w:val="27"/>
              </w:rPr>
              <w:t>法律</w:t>
            </w:r>
            <w:r w:rsidRPr="00C50707">
              <w:rPr>
                <w:rFonts w:ascii="宋体" w:eastAsia="宋体" w:hAnsi="宋体" w:cs="宋体"/>
                <w:kern w:val="0"/>
                <w:sz w:val="24"/>
                <w:szCs w:val="24"/>
              </w:rPr>
              <w:br/>
            </w:r>
            <w:r w:rsidRPr="00C50707">
              <w:rPr>
                <w:rFonts w:ascii="宋体" w:eastAsia="宋体" w:hAnsi="宋体" w:cs="宋体" w:hint="eastAsia"/>
                <w:color w:val="333333"/>
                <w:kern w:val="0"/>
                <w:sz w:val="27"/>
                <w:szCs w:val="27"/>
              </w:rPr>
              <w:t>服务</w:t>
            </w:r>
            <w:r w:rsidRPr="00C50707">
              <w:rPr>
                <w:rFonts w:ascii="宋体" w:eastAsia="宋体" w:hAnsi="宋体" w:cs="宋体"/>
                <w:kern w:val="0"/>
                <w:sz w:val="24"/>
                <w:szCs w:val="24"/>
              </w:rPr>
              <w:br/>
            </w:r>
            <w:r w:rsidRPr="00C50707">
              <w:rPr>
                <w:rFonts w:ascii="宋体" w:eastAsia="宋体" w:hAnsi="宋体" w:cs="宋体" w:hint="eastAsia"/>
                <w:color w:val="333333"/>
                <w:kern w:val="0"/>
                <w:sz w:val="27"/>
                <w:szCs w:val="27"/>
              </w:rPr>
              <w:t>机构</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left"/>
              <w:rPr>
                <w:rFonts w:ascii="宋体" w:eastAsia="宋体" w:hAnsi="宋体" w:cs="宋体"/>
                <w:kern w:val="0"/>
                <w:sz w:val="24"/>
                <w:szCs w:val="24"/>
              </w:rPr>
            </w:pPr>
            <w:r w:rsidRPr="00C50707">
              <w:rPr>
                <w:rFonts w:ascii="宋体" w:eastAsia="宋体" w:hAnsi="宋体" w:cs="宋体" w:hint="eastAsia"/>
                <w:color w:val="333333"/>
                <w:kern w:val="0"/>
                <w:sz w:val="27"/>
                <w:szCs w:val="27"/>
              </w:rPr>
              <w:t>其他</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50707" w:rsidRPr="00C50707" w:rsidRDefault="00C50707" w:rsidP="00C50707">
            <w:pPr>
              <w:widowControl/>
              <w:jc w:val="left"/>
              <w:rPr>
                <w:rFonts w:ascii="宋体" w:eastAsia="宋体" w:hAnsi="宋体" w:cs="宋体"/>
                <w:kern w:val="0"/>
                <w:sz w:val="24"/>
                <w:szCs w:val="24"/>
              </w:rPr>
            </w:pPr>
          </w:p>
        </w:tc>
      </w:tr>
      <w:tr w:rsidR="00C50707" w:rsidRPr="00C50707" w:rsidTr="00C50707">
        <w:trPr>
          <w:jc w:val="center"/>
        </w:trPr>
        <w:tc>
          <w:tcPr>
            <w:tcW w:w="0" w:type="auto"/>
            <w:gridSpan w:val="3"/>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left"/>
              <w:rPr>
                <w:rFonts w:ascii="宋体" w:eastAsia="宋体" w:hAnsi="宋体" w:cs="宋体"/>
                <w:kern w:val="0"/>
                <w:sz w:val="24"/>
                <w:szCs w:val="24"/>
              </w:rPr>
            </w:pPr>
            <w:r w:rsidRPr="00C50707">
              <w:rPr>
                <w:rFonts w:ascii="宋体" w:eastAsia="宋体" w:hAnsi="宋体" w:cs="宋体" w:hint="eastAsia"/>
                <w:color w:val="333333"/>
                <w:kern w:val="0"/>
                <w:sz w:val="27"/>
                <w:szCs w:val="27"/>
              </w:rPr>
              <w:t>一、本年新收政府信息公开申请数量</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r>
      <w:tr w:rsidR="00C50707" w:rsidRPr="00C50707" w:rsidTr="00C50707">
        <w:trPr>
          <w:jc w:val="center"/>
        </w:trPr>
        <w:tc>
          <w:tcPr>
            <w:tcW w:w="0" w:type="auto"/>
            <w:gridSpan w:val="3"/>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left"/>
              <w:rPr>
                <w:rFonts w:ascii="宋体" w:eastAsia="宋体" w:hAnsi="宋体" w:cs="宋体"/>
                <w:kern w:val="0"/>
                <w:sz w:val="24"/>
                <w:szCs w:val="24"/>
              </w:rPr>
            </w:pPr>
            <w:r w:rsidRPr="00C50707">
              <w:rPr>
                <w:rFonts w:ascii="宋体" w:eastAsia="宋体" w:hAnsi="宋体" w:cs="宋体" w:hint="eastAsia"/>
                <w:color w:val="333333"/>
                <w:kern w:val="0"/>
                <w:sz w:val="27"/>
                <w:szCs w:val="27"/>
              </w:rPr>
              <w:t>二、上年结转政府信息公开申请数量</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r>
      <w:tr w:rsidR="00C50707" w:rsidRPr="00C50707" w:rsidTr="00C50707">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left"/>
              <w:rPr>
                <w:rFonts w:ascii="宋体" w:eastAsia="宋体" w:hAnsi="宋体" w:cs="宋体"/>
                <w:kern w:val="0"/>
                <w:sz w:val="24"/>
                <w:szCs w:val="24"/>
              </w:rPr>
            </w:pPr>
            <w:r w:rsidRPr="00C50707">
              <w:rPr>
                <w:rFonts w:ascii="宋体" w:eastAsia="宋体" w:hAnsi="宋体" w:cs="宋体" w:hint="eastAsia"/>
                <w:color w:val="333333"/>
                <w:kern w:val="0"/>
                <w:sz w:val="27"/>
                <w:szCs w:val="27"/>
              </w:rPr>
              <w:t>三</w:t>
            </w:r>
          </w:p>
          <w:p w:rsidR="00C50707" w:rsidRPr="00C50707" w:rsidRDefault="00C50707" w:rsidP="00C50707">
            <w:pPr>
              <w:widowControl/>
              <w:jc w:val="left"/>
              <w:rPr>
                <w:rFonts w:ascii="宋体" w:eastAsia="宋体" w:hAnsi="宋体" w:cs="宋体"/>
                <w:kern w:val="0"/>
                <w:sz w:val="24"/>
                <w:szCs w:val="24"/>
              </w:rPr>
            </w:pPr>
            <w:r w:rsidRPr="00C50707">
              <w:rPr>
                <w:rFonts w:ascii="宋体" w:eastAsia="宋体" w:hAnsi="宋体" w:cs="宋体" w:hint="eastAsia"/>
                <w:color w:val="333333"/>
                <w:kern w:val="0"/>
                <w:sz w:val="27"/>
                <w:szCs w:val="27"/>
              </w:rPr>
              <w:t>、</w:t>
            </w:r>
          </w:p>
          <w:p w:rsidR="00C50707" w:rsidRPr="00C50707" w:rsidRDefault="00C50707" w:rsidP="00C50707">
            <w:pPr>
              <w:widowControl/>
              <w:jc w:val="left"/>
              <w:rPr>
                <w:rFonts w:ascii="宋体" w:eastAsia="宋体" w:hAnsi="宋体" w:cs="宋体"/>
                <w:kern w:val="0"/>
                <w:sz w:val="24"/>
                <w:szCs w:val="24"/>
              </w:rPr>
            </w:pPr>
            <w:r w:rsidRPr="00C50707">
              <w:rPr>
                <w:rFonts w:ascii="宋体" w:eastAsia="宋体" w:hAnsi="宋体" w:cs="宋体" w:hint="eastAsia"/>
                <w:color w:val="333333"/>
                <w:kern w:val="0"/>
                <w:sz w:val="27"/>
                <w:szCs w:val="27"/>
              </w:rPr>
              <w:t>本</w:t>
            </w:r>
          </w:p>
          <w:p w:rsidR="00C50707" w:rsidRPr="00C50707" w:rsidRDefault="00C50707" w:rsidP="00C50707">
            <w:pPr>
              <w:widowControl/>
              <w:jc w:val="left"/>
              <w:rPr>
                <w:rFonts w:ascii="宋体" w:eastAsia="宋体" w:hAnsi="宋体" w:cs="宋体"/>
                <w:kern w:val="0"/>
                <w:sz w:val="24"/>
                <w:szCs w:val="24"/>
              </w:rPr>
            </w:pPr>
            <w:r w:rsidRPr="00C50707">
              <w:rPr>
                <w:rFonts w:ascii="宋体" w:eastAsia="宋体" w:hAnsi="宋体" w:cs="宋体" w:hint="eastAsia"/>
                <w:color w:val="333333"/>
                <w:kern w:val="0"/>
                <w:sz w:val="27"/>
                <w:szCs w:val="27"/>
              </w:rPr>
              <w:t>年</w:t>
            </w:r>
          </w:p>
          <w:p w:rsidR="00C50707" w:rsidRPr="00C50707" w:rsidRDefault="00C50707" w:rsidP="00C50707">
            <w:pPr>
              <w:widowControl/>
              <w:jc w:val="left"/>
              <w:rPr>
                <w:rFonts w:ascii="宋体" w:eastAsia="宋体" w:hAnsi="宋体" w:cs="宋体"/>
                <w:kern w:val="0"/>
                <w:sz w:val="24"/>
                <w:szCs w:val="24"/>
              </w:rPr>
            </w:pPr>
            <w:r w:rsidRPr="00C50707">
              <w:rPr>
                <w:rFonts w:ascii="宋体" w:eastAsia="宋体" w:hAnsi="宋体" w:cs="宋体" w:hint="eastAsia"/>
                <w:color w:val="333333"/>
                <w:kern w:val="0"/>
                <w:sz w:val="27"/>
                <w:szCs w:val="27"/>
              </w:rPr>
              <w:t>度</w:t>
            </w:r>
          </w:p>
          <w:p w:rsidR="00C50707" w:rsidRPr="00C50707" w:rsidRDefault="00C50707" w:rsidP="00C50707">
            <w:pPr>
              <w:widowControl/>
              <w:jc w:val="left"/>
              <w:rPr>
                <w:rFonts w:ascii="宋体" w:eastAsia="宋体" w:hAnsi="宋体" w:cs="宋体"/>
                <w:kern w:val="0"/>
                <w:sz w:val="24"/>
                <w:szCs w:val="24"/>
              </w:rPr>
            </w:pPr>
            <w:r w:rsidRPr="00C50707">
              <w:rPr>
                <w:rFonts w:ascii="宋体" w:eastAsia="宋体" w:hAnsi="宋体" w:cs="宋体" w:hint="eastAsia"/>
                <w:color w:val="333333"/>
                <w:kern w:val="0"/>
                <w:sz w:val="27"/>
                <w:szCs w:val="27"/>
              </w:rPr>
              <w:t>办</w:t>
            </w:r>
          </w:p>
          <w:p w:rsidR="00C50707" w:rsidRPr="00C50707" w:rsidRDefault="00C50707" w:rsidP="00C50707">
            <w:pPr>
              <w:widowControl/>
              <w:jc w:val="left"/>
              <w:rPr>
                <w:rFonts w:ascii="宋体" w:eastAsia="宋体" w:hAnsi="宋体" w:cs="宋体"/>
                <w:kern w:val="0"/>
                <w:sz w:val="24"/>
                <w:szCs w:val="24"/>
              </w:rPr>
            </w:pPr>
            <w:r w:rsidRPr="00C50707">
              <w:rPr>
                <w:rFonts w:ascii="宋体" w:eastAsia="宋体" w:hAnsi="宋体" w:cs="宋体" w:hint="eastAsia"/>
                <w:color w:val="333333"/>
                <w:kern w:val="0"/>
                <w:sz w:val="27"/>
                <w:szCs w:val="27"/>
              </w:rPr>
              <w:t>理</w:t>
            </w:r>
          </w:p>
          <w:p w:rsidR="00C50707" w:rsidRPr="00C50707" w:rsidRDefault="00C50707" w:rsidP="00C50707">
            <w:pPr>
              <w:widowControl/>
              <w:jc w:val="left"/>
              <w:rPr>
                <w:rFonts w:ascii="宋体" w:eastAsia="宋体" w:hAnsi="宋体" w:cs="宋体"/>
                <w:kern w:val="0"/>
                <w:sz w:val="24"/>
                <w:szCs w:val="24"/>
              </w:rPr>
            </w:pPr>
            <w:r w:rsidRPr="00C50707">
              <w:rPr>
                <w:rFonts w:ascii="宋体" w:eastAsia="宋体" w:hAnsi="宋体" w:cs="宋体" w:hint="eastAsia"/>
                <w:color w:val="333333"/>
                <w:kern w:val="0"/>
                <w:sz w:val="27"/>
                <w:szCs w:val="27"/>
              </w:rPr>
              <w:t>结</w:t>
            </w:r>
          </w:p>
          <w:p w:rsidR="00C50707" w:rsidRPr="00C50707" w:rsidRDefault="00C50707" w:rsidP="00C50707">
            <w:pPr>
              <w:widowControl/>
              <w:jc w:val="left"/>
              <w:rPr>
                <w:rFonts w:ascii="宋体" w:eastAsia="宋体" w:hAnsi="宋体" w:cs="宋体"/>
                <w:kern w:val="0"/>
                <w:sz w:val="24"/>
                <w:szCs w:val="24"/>
              </w:rPr>
            </w:pPr>
            <w:r w:rsidRPr="00C50707">
              <w:rPr>
                <w:rFonts w:ascii="宋体" w:eastAsia="宋体" w:hAnsi="宋体" w:cs="宋体" w:hint="eastAsia"/>
                <w:color w:val="333333"/>
                <w:kern w:val="0"/>
                <w:sz w:val="27"/>
                <w:szCs w:val="27"/>
              </w:rPr>
              <w:t>果</w:t>
            </w:r>
          </w:p>
        </w:tc>
        <w:tc>
          <w:tcPr>
            <w:tcW w:w="0" w:type="auto"/>
            <w:gridSpan w:val="2"/>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left"/>
              <w:rPr>
                <w:rFonts w:ascii="宋体" w:eastAsia="宋体" w:hAnsi="宋体" w:cs="宋体"/>
                <w:kern w:val="0"/>
                <w:sz w:val="24"/>
                <w:szCs w:val="24"/>
              </w:rPr>
            </w:pPr>
            <w:r w:rsidRPr="00C50707">
              <w:rPr>
                <w:rFonts w:ascii="宋体" w:eastAsia="宋体" w:hAnsi="宋体" w:cs="宋体" w:hint="eastAsia"/>
                <w:color w:val="333333"/>
                <w:kern w:val="0"/>
                <w:sz w:val="27"/>
                <w:szCs w:val="27"/>
              </w:rPr>
              <w:t>（一）予以公开</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r>
      <w:tr w:rsidR="00C50707" w:rsidRPr="00C50707" w:rsidTr="00C50707">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50707" w:rsidRPr="00C50707" w:rsidRDefault="00C50707" w:rsidP="00C50707">
            <w:pPr>
              <w:widowControl/>
              <w:jc w:val="left"/>
              <w:rPr>
                <w:rFonts w:ascii="宋体" w:eastAsia="宋体" w:hAnsi="宋体" w:cs="宋体"/>
                <w:kern w:val="0"/>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left"/>
              <w:rPr>
                <w:rFonts w:ascii="宋体" w:eastAsia="宋体" w:hAnsi="宋体" w:cs="宋体"/>
                <w:kern w:val="0"/>
                <w:sz w:val="24"/>
                <w:szCs w:val="24"/>
              </w:rPr>
            </w:pPr>
            <w:r w:rsidRPr="00C50707">
              <w:rPr>
                <w:rFonts w:ascii="宋体" w:eastAsia="宋体" w:hAnsi="宋体" w:cs="宋体" w:hint="eastAsia"/>
                <w:color w:val="333333"/>
                <w:kern w:val="0"/>
                <w:sz w:val="27"/>
                <w:szCs w:val="27"/>
              </w:rPr>
              <w:t>（二）部分公开（区分处理的，只计这一情形，不计其他情形）</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r>
      <w:tr w:rsidR="00C50707" w:rsidRPr="00C50707" w:rsidTr="00C50707">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50707" w:rsidRPr="00C50707" w:rsidRDefault="00C50707" w:rsidP="00C50707">
            <w:pPr>
              <w:widowControl/>
              <w:jc w:val="left"/>
              <w:rPr>
                <w:rFonts w:ascii="宋体" w:eastAsia="宋体" w:hAnsi="宋体" w:cs="宋体"/>
                <w:kern w:val="0"/>
                <w:sz w:val="24"/>
                <w:szCs w:val="24"/>
              </w:rPr>
            </w:pPr>
          </w:p>
        </w:tc>
        <w:tc>
          <w:tcPr>
            <w:tcW w:w="0" w:type="auto"/>
            <w:vMerge w:val="restart"/>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left"/>
              <w:rPr>
                <w:rFonts w:ascii="宋体" w:eastAsia="宋体" w:hAnsi="宋体" w:cs="宋体"/>
                <w:kern w:val="0"/>
                <w:sz w:val="24"/>
                <w:szCs w:val="24"/>
              </w:rPr>
            </w:pPr>
            <w:r w:rsidRPr="00C50707">
              <w:rPr>
                <w:rFonts w:ascii="宋体" w:eastAsia="宋体" w:hAnsi="宋体" w:cs="宋体" w:hint="eastAsia"/>
                <w:color w:val="333333"/>
                <w:kern w:val="0"/>
                <w:sz w:val="27"/>
                <w:szCs w:val="27"/>
              </w:rPr>
              <w:t>（三）不予公开</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left"/>
              <w:rPr>
                <w:rFonts w:ascii="宋体" w:eastAsia="宋体" w:hAnsi="宋体" w:cs="宋体"/>
                <w:kern w:val="0"/>
                <w:sz w:val="24"/>
                <w:szCs w:val="24"/>
              </w:rPr>
            </w:pPr>
            <w:r w:rsidRPr="00C50707">
              <w:rPr>
                <w:rFonts w:ascii="宋体" w:eastAsia="宋体" w:hAnsi="宋体" w:cs="宋体" w:hint="eastAsia"/>
                <w:color w:val="333333"/>
                <w:kern w:val="0"/>
                <w:sz w:val="27"/>
                <w:szCs w:val="27"/>
              </w:rPr>
              <w:t>1.属于国家秘密</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r>
      <w:tr w:rsidR="00C50707" w:rsidRPr="00C50707" w:rsidTr="00C50707">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50707" w:rsidRPr="00C50707" w:rsidRDefault="00C50707" w:rsidP="00C50707">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50707" w:rsidRPr="00C50707" w:rsidRDefault="00C50707" w:rsidP="00C50707">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left"/>
              <w:rPr>
                <w:rFonts w:ascii="宋体" w:eastAsia="宋体" w:hAnsi="宋体" w:cs="宋体"/>
                <w:kern w:val="0"/>
                <w:sz w:val="24"/>
                <w:szCs w:val="24"/>
              </w:rPr>
            </w:pPr>
            <w:r w:rsidRPr="00C50707">
              <w:rPr>
                <w:rFonts w:ascii="宋体" w:eastAsia="宋体" w:hAnsi="宋体" w:cs="宋体" w:hint="eastAsia"/>
                <w:color w:val="333333"/>
                <w:kern w:val="0"/>
                <w:sz w:val="27"/>
                <w:szCs w:val="27"/>
              </w:rPr>
              <w:t>2.其他法律行政法规禁止公开</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r>
      <w:tr w:rsidR="00C50707" w:rsidRPr="00C50707" w:rsidTr="00C50707">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50707" w:rsidRPr="00C50707" w:rsidRDefault="00C50707" w:rsidP="00C50707">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50707" w:rsidRPr="00C50707" w:rsidRDefault="00C50707" w:rsidP="00C50707">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left"/>
              <w:rPr>
                <w:rFonts w:ascii="宋体" w:eastAsia="宋体" w:hAnsi="宋体" w:cs="宋体"/>
                <w:kern w:val="0"/>
                <w:sz w:val="24"/>
                <w:szCs w:val="24"/>
              </w:rPr>
            </w:pPr>
            <w:r w:rsidRPr="00C50707">
              <w:rPr>
                <w:rFonts w:ascii="宋体" w:eastAsia="宋体" w:hAnsi="宋体" w:cs="宋体" w:hint="eastAsia"/>
                <w:color w:val="333333"/>
                <w:kern w:val="0"/>
                <w:sz w:val="27"/>
                <w:szCs w:val="27"/>
              </w:rPr>
              <w:t>3.危及“三安全</w:t>
            </w:r>
            <w:proofErr w:type="gramStart"/>
            <w:r w:rsidRPr="00C50707">
              <w:rPr>
                <w:rFonts w:ascii="宋体" w:eastAsia="宋体" w:hAnsi="宋体" w:cs="宋体" w:hint="eastAsia"/>
                <w:color w:val="333333"/>
                <w:kern w:val="0"/>
                <w:sz w:val="27"/>
                <w:szCs w:val="27"/>
              </w:rPr>
              <w:t>一</w:t>
            </w:r>
            <w:proofErr w:type="gramEnd"/>
            <w:r w:rsidRPr="00C50707">
              <w:rPr>
                <w:rFonts w:ascii="宋体" w:eastAsia="宋体" w:hAnsi="宋体" w:cs="宋体" w:hint="eastAsia"/>
                <w:color w:val="333333"/>
                <w:kern w:val="0"/>
                <w:sz w:val="27"/>
                <w:szCs w:val="27"/>
              </w:rPr>
              <w:t>稳定”</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r>
      <w:tr w:rsidR="00C50707" w:rsidRPr="00C50707" w:rsidTr="00C50707">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50707" w:rsidRPr="00C50707" w:rsidRDefault="00C50707" w:rsidP="00C50707">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50707" w:rsidRPr="00C50707" w:rsidRDefault="00C50707" w:rsidP="00C50707">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left"/>
              <w:rPr>
                <w:rFonts w:ascii="宋体" w:eastAsia="宋体" w:hAnsi="宋体" w:cs="宋体"/>
                <w:kern w:val="0"/>
                <w:sz w:val="24"/>
                <w:szCs w:val="24"/>
              </w:rPr>
            </w:pPr>
            <w:r w:rsidRPr="00C50707">
              <w:rPr>
                <w:rFonts w:ascii="宋体" w:eastAsia="宋体" w:hAnsi="宋体" w:cs="宋体" w:hint="eastAsia"/>
                <w:color w:val="333333"/>
                <w:kern w:val="0"/>
                <w:sz w:val="27"/>
                <w:szCs w:val="27"/>
              </w:rPr>
              <w:t>4.保护第三方合法权益</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r>
      <w:tr w:rsidR="00C50707" w:rsidRPr="00C50707" w:rsidTr="00C50707">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50707" w:rsidRPr="00C50707" w:rsidRDefault="00C50707" w:rsidP="00C50707">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50707" w:rsidRPr="00C50707" w:rsidRDefault="00C50707" w:rsidP="00C50707">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left"/>
              <w:rPr>
                <w:rFonts w:ascii="宋体" w:eastAsia="宋体" w:hAnsi="宋体" w:cs="宋体"/>
                <w:kern w:val="0"/>
                <w:sz w:val="24"/>
                <w:szCs w:val="24"/>
              </w:rPr>
            </w:pPr>
            <w:r w:rsidRPr="00C50707">
              <w:rPr>
                <w:rFonts w:ascii="宋体" w:eastAsia="宋体" w:hAnsi="宋体" w:cs="宋体" w:hint="eastAsia"/>
                <w:color w:val="333333"/>
                <w:kern w:val="0"/>
                <w:sz w:val="27"/>
                <w:szCs w:val="27"/>
              </w:rPr>
              <w:t>5.属于三类内部事务信息</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r>
      <w:tr w:rsidR="00C50707" w:rsidRPr="00C50707" w:rsidTr="00C50707">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50707" w:rsidRPr="00C50707" w:rsidRDefault="00C50707" w:rsidP="00C50707">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50707" w:rsidRPr="00C50707" w:rsidRDefault="00C50707" w:rsidP="00C50707">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left"/>
              <w:rPr>
                <w:rFonts w:ascii="宋体" w:eastAsia="宋体" w:hAnsi="宋体" w:cs="宋体"/>
                <w:kern w:val="0"/>
                <w:sz w:val="24"/>
                <w:szCs w:val="24"/>
              </w:rPr>
            </w:pPr>
            <w:r w:rsidRPr="00C50707">
              <w:rPr>
                <w:rFonts w:ascii="宋体" w:eastAsia="宋体" w:hAnsi="宋体" w:cs="宋体" w:hint="eastAsia"/>
                <w:color w:val="333333"/>
                <w:kern w:val="0"/>
                <w:sz w:val="27"/>
                <w:szCs w:val="27"/>
              </w:rPr>
              <w:t>6.属于四类过程性信息</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r>
      <w:tr w:rsidR="00C50707" w:rsidRPr="00C50707" w:rsidTr="00C50707">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50707" w:rsidRPr="00C50707" w:rsidRDefault="00C50707" w:rsidP="00C50707">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50707" w:rsidRPr="00C50707" w:rsidRDefault="00C50707" w:rsidP="00C50707">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left"/>
              <w:rPr>
                <w:rFonts w:ascii="宋体" w:eastAsia="宋体" w:hAnsi="宋体" w:cs="宋体"/>
                <w:kern w:val="0"/>
                <w:sz w:val="24"/>
                <w:szCs w:val="24"/>
              </w:rPr>
            </w:pPr>
            <w:r w:rsidRPr="00C50707">
              <w:rPr>
                <w:rFonts w:ascii="宋体" w:eastAsia="宋体" w:hAnsi="宋体" w:cs="宋体" w:hint="eastAsia"/>
                <w:color w:val="333333"/>
                <w:kern w:val="0"/>
                <w:sz w:val="27"/>
                <w:szCs w:val="27"/>
              </w:rPr>
              <w:t>7.属于行政执法案卷</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r>
      <w:tr w:rsidR="00C50707" w:rsidRPr="00C50707" w:rsidTr="00C50707">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50707" w:rsidRPr="00C50707" w:rsidRDefault="00C50707" w:rsidP="00C50707">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50707" w:rsidRPr="00C50707" w:rsidRDefault="00C50707" w:rsidP="00C50707">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left"/>
              <w:rPr>
                <w:rFonts w:ascii="宋体" w:eastAsia="宋体" w:hAnsi="宋体" w:cs="宋体"/>
                <w:kern w:val="0"/>
                <w:sz w:val="24"/>
                <w:szCs w:val="24"/>
              </w:rPr>
            </w:pPr>
            <w:r w:rsidRPr="00C50707">
              <w:rPr>
                <w:rFonts w:ascii="宋体" w:eastAsia="宋体" w:hAnsi="宋体" w:cs="宋体" w:hint="eastAsia"/>
                <w:color w:val="333333"/>
                <w:kern w:val="0"/>
                <w:sz w:val="27"/>
                <w:szCs w:val="27"/>
              </w:rPr>
              <w:t>8.属于行政查询事项</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r>
      <w:tr w:rsidR="00C50707" w:rsidRPr="00C50707" w:rsidTr="00C50707">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50707" w:rsidRPr="00C50707" w:rsidRDefault="00C50707" w:rsidP="00C50707">
            <w:pPr>
              <w:widowControl/>
              <w:jc w:val="left"/>
              <w:rPr>
                <w:rFonts w:ascii="宋体" w:eastAsia="宋体" w:hAnsi="宋体" w:cs="宋体"/>
                <w:kern w:val="0"/>
                <w:sz w:val="24"/>
                <w:szCs w:val="24"/>
              </w:rPr>
            </w:pPr>
          </w:p>
        </w:tc>
        <w:tc>
          <w:tcPr>
            <w:tcW w:w="0" w:type="auto"/>
            <w:vMerge w:val="restart"/>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left"/>
              <w:rPr>
                <w:rFonts w:ascii="宋体" w:eastAsia="宋体" w:hAnsi="宋体" w:cs="宋体"/>
                <w:kern w:val="0"/>
                <w:sz w:val="24"/>
                <w:szCs w:val="24"/>
              </w:rPr>
            </w:pPr>
            <w:r w:rsidRPr="00C50707">
              <w:rPr>
                <w:rFonts w:ascii="宋体" w:eastAsia="宋体" w:hAnsi="宋体" w:cs="宋体" w:hint="eastAsia"/>
                <w:color w:val="333333"/>
                <w:kern w:val="0"/>
                <w:sz w:val="27"/>
                <w:szCs w:val="27"/>
              </w:rPr>
              <w:t>（四）无法提供</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left"/>
              <w:rPr>
                <w:rFonts w:ascii="宋体" w:eastAsia="宋体" w:hAnsi="宋体" w:cs="宋体"/>
                <w:kern w:val="0"/>
                <w:sz w:val="24"/>
                <w:szCs w:val="24"/>
              </w:rPr>
            </w:pPr>
            <w:r w:rsidRPr="00C50707">
              <w:rPr>
                <w:rFonts w:ascii="宋体" w:eastAsia="宋体" w:hAnsi="宋体" w:cs="宋体" w:hint="eastAsia"/>
                <w:color w:val="333333"/>
                <w:kern w:val="0"/>
                <w:sz w:val="27"/>
                <w:szCs w:val="27"/>
              </w:rPr>
              <w:t>1.本机关不掌握相关政府信息</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r>
      <w:tr w:rsidR="00C50707" w:rsidRPr="00C50707" w:rsidTr="00C50707">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50707" w:rsidRPr="00C50707" w:rsidRDefault="00C50707" w:rsidP="00C50707">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50707" w:rsidRPr="00C50707" w:rsidRDefault="00C50707" w:rsidP="00C50707">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left"/>
              <w:rPr>
                <w:rFonts w:ascii="宋体" w:eastAsia="宋体" w:hAnsi="宋体" w:cs="宋体"/>
                <w:kern w:val="0"/>
                <w:sz w:val="24"/>
                <w:szCs w:val="24"/>
              </w:rPr>
            </w:pPr>
            <w:r w:rsidRPr="00C50707">
              <w:rPr>
                <w:rFonts w:ascii="宋体" w:eastAsia="宋体" w:hAnsi="宋体" w:cs="宋体" w:hint="eastAsia"/>
                <w:color w:val="333333"/>
                <w:kern w:val="0"/>
                <w:sz w:val="27"/>
                <w:szCs w:val="27"/>
              </w:rPr>
              <w:t>2.没有现成信息需要另行制作</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r>
      <w:tr w:rsidR="00C50707" w:rsidRPr="00C50707" w:rsidTr="00C50707">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50707" w:rsidRPr="00C50707" w:rsidRDefault="00C50707" w:rsidP="00C50707">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50707" w:rsidRPr="00C50707" w:rsidRDefault="00C50707" w:rsidP="00C50707">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left"/>
              <w:rPr>
                <w:rFonts w:ascii="宋体" w:eastAsia="宋体" w:hAnsi="宋体" w:cs="宋体"/>
                <w:kern w:val="0"/>
                <w:sz w:val="24"/>
                <w:szCs w:val="24"/>
              </w:rPr>
            </w:pPr>
            <w:r w:rsidRPr="00C50707">
              <w:rPr>
                <w:rFonts w:ascii="宋体" w:eastAsia="宋体" w:hAnsi="宋体" w:cs="宋体" w:hint="eastAsia"/>
                <w:color w:val="333333"/>
                <w:kern w:val="0"/>
                <w:sz w:val="27"/>
                <w:szCs w:val="27"/>
              </w:rPr>
              <w:t>3.补正后申请内容仍不明确</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r>
      <w:tr w:rsidR="00C50707" w:rsidRPr="00C50707" w:rsidTr="00C50707">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50707" w:rsidRPr="00C50707" w:rsidRDefault="00C50707" w:rsidP="00C50707">
            <w:pPr>
              <w:widowControl/>
              <w:jc w:val="left"/>
              <w:rPr>
                <w:rFonts w:ascii="宋体" w:eastAsia="宋体" w:hAnsi="宋体" w:cs="宋体"/>
                <w:kern w:val="0"/>
                <w:sz w:val="24"/>
                <w:szCs w:val="24"/>
              </w:rPr>
            </w:pPr>
          </w:p>
        </w:tc>
        <w:tc>
          <w:tcPr>
            <w:tcW w:w="0" w:type="auto"/>
            <w:vMerge w:val="restart"/>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left"/>
              <w:rPr>
                <w:rFonts w:ascii="宋体" w:eastAsia="宋体" w:hAnsi="宋体" w:cs="宋体"/>
                <w:kern w:val="0"/>
                <w:sz w:val="24"/>
                <w:szCs w:val="24"/>
              </w:rPr>
            </w:pPr>
            <w:r w:rsidRPr="00C50707">
              <w:rPr>
                <w:rFonts w:ascii="宋体" w:eastAsia="宋体" w:hAnsi="宋体" w:cs="宋体" w:hint="eastAsia"/>
                <w:color w:val="333333"/>
                <w:kern w:val="0"/>
                <w:sz w:val="27"/>
                <w:szCs w:val="27"/>
              </w:rPr>
              <w:t>（五）</w:t>
            </w:r>
            <w:proofErr w:type="gramStart"/>
            <w:r w:rsidRPr="00C50707">
              <w:rPr>
                <w:rFonts w:ascii="宋体" w:eastAsia="宋体" w:hAnsi="宋体" w:cs="宋体" w:hint="eastAsia"/>
                <w:color w:val="333333"/>
                <w:kern w:val="0"/>
                <w:sz w:val="27"/>
                <w:szCs w:val="27"/>
              </w:rPr>
              <w:t>不</w:t>
            </w:r>
            <w:r w:rsidRPr="00C50707">
              <w:rPr>
                <w:rFonts w:ascii="宋体" w:eastAsia="宋体" w:hAnsi="宋体" w:cs="宋体" w:hint="eastAsia"/>
                <w:color w:val="333333"/>
                <w:kern w:val="0"/>
                <w:sz w:val="27"/>
                <w:szCs w:val="27"/>
              </w:rPr>
              <w:lastRenderedPageBreak/>
              <w:t>予处理</w:t>
            </w:r>
            <w:proofErr w:type="gramEnd"/>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left"/>
              <w:rPr>
                <w:rFonts w:ascii="宋体" w:eastAsia="宋体" w:hAnsi="宋体" w:cs="宋体"/>
                <w:kern w:val="0"/>
                <w:sz w:val="24"/>
                <w:szCs w:val="24"/>
              </w:rPr>
            </w:pPr>
            <w:r w:rsidRPr="00C50707">
              <w:rPr>
                <w:rFonts w:ascii="宋体" w:eastAsia="宋体" w:hAnsi="宋体" w:cs="宋体" w:hint="eastAsia"/>
                <w:color w:val="333333"/>
                <w:kern w:val="0"/>
                <w:sz w:val="27"/>
                <w:szCs w:val="27"/>
              </w:rPr>
              <w:lastRenderedPageBreak/>
              <w:t>1.信访举报投</w:t>
            </w:r>
            <w:r w:rsidRPr="00C50707">
              <w:rPr>
                <w:rFonts w:ascii="宋体" w:eastAsia="宋体" w:hAnsi="宋体" w:cs="宋体" w:hint="eastAsia"/>
                <w:color w:val="333333"/>
                <w:kern w:val="0"/>
                <w:sz w:val="27"/>
                <w:szCs w:val="27"/>
              </w:rPr>
              <w:lastRenderedPageBreak/>
              <w:t>诉类申请</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lastRenderedPageBreak/>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r>
      <w:tr w:rsidR="00C50707" w:rsidRPr="00C50707" w:rsidTr="00C50707">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50707" w:rsidRPr="00C50707" w:rsidRDefault="00C50707" w:rsidP="00C50707">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50707" w:rsidRPr="00C50707" w:rsidRDefault="00C50707" w:rsidP="00C50707">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left"/>
              <w:rPr>
                <w:rFonts w:ascii="宋体" w:eastAsia="宋体" w:hAnsi="宋体" w:cs="宋体"/>
                <w:kern w:val="0"/>
                <w:sz w:val="24"/>
                <w:szCs w:val="24"/>
              </w:rPr>
            </w:pPr>
            <w:r w:rsidRPr="00C50707">
              <w:rPr>
                <w:rFonts w:ascii="宋体" w:eastAsia="宋体" w:hAnsi="宋体" w:cs="宋体" w:hint="eastAsia"/>
                <w:color w:val="333333"/>
                <w:kern w:val="0"/>
                <w:sz w:val="27"/>
                <w:szCs w:val="27"/>
              </w:rPr>
              <w:t>2.重复申请</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r>
      <w:tr w:rsidR="00C50707" w:rsidRPr="00C50707" w:rsidTr="00C50707">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50707" w:rsidRPr="00C50707" w:rsidRDefault="00C50707" w:rsidP="00C50707">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50707" w:rsidRPr="00C50707" w:rsidRDefault="00C50707" w:rsidP="00C50707">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left"/>
              <w:rPr>
                <w:rFonts w:ascii="宋体" w:eastAsia="宋体" w:hAnsi="宋体" w:cs="宋体"/>
                <w:kern w:val="0"/>
                <w:sz w:val="24"/>
                <w:szCs w:val="24"/>
              </w:rPr>
            </w:pPr>
            <w:r w:rsidRPr="00C50707">
              <w:rPr>
                <w:rFonts w:ascii="宋体" w:eastAsia="宋体" w:hAnsi="宋体" w:cs="宋体" w:hint="eastAsia"/>
                <w:color w:val="333333"/>
                <w:kern w:val="0"/>
                <w:sz w:val="27"/>
                <w:szCs w:val="27"/>
              </w:rPr>
              <w:t>3.要求提供公开出版物</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r>
      <w:tr w:rsidR="00C50707" w:rsidRPr="00C50707" w:rsidTr="00C50707">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50707" w:rsidRPr="00C50707" w:rsidRDefault="00C50707" w:rsidP="00C50707">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50707" w:rsidRPr="00C50707" w:rsidRDefault="00C50707" w:rsidP="00C50707">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left"/>
              <w:rPr>
                <w:rFonts w:ascii="宋体" w:eastAsia="宋体" w:hAnsi="宋体" w:cs="宋体"/>
                <w:kern w:val="0"/>
                <w:sz w:val="24"/>
                <w:szCs w:val="24"/>
              </w:rPr>
            </w:pPr>
            <w:r w:rsidRPr="00C50707">
              <w:rPr>
                <w:rFonts w:ascii="宋体" w:eastAsia="宋体" w:hAnsi="宋体" w:cs="宋体" w:hint="eastAsia"/>
                <w:color w:val="333333"/>
                <w:kern w:val="0"/>
                <w:sz w:val="27"/>
                <w:szCs w:val="27"/>
              </w:rPr>
              <w:t>4.无正当理由大量反复申请</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r>
      <w:tr w:rsidR="00C50707" w:rsidRPr="00C50707" w:rsidTr="00C50707">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50707" w:rsidRPr="00C50707" w:rsidRDefault="00C50707" w:rsidP="00C50707">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50707" w:rsidRPr="00C50707" w:rsidRDefault="00C50707" w:rsidP="00C50707">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left"/>
              <w:rPr>
                <w:rFonts w:ascii="宋体" w:eastAsia="宋体" w:hAnsi="宋体" w:cs="宋体"/>
                <w:kern w:val="0"/>
                <w:sz w:val="24"/>
                <w:szCs w:val="24"/>
              </w:rPr>
            </w:pPr>
            <w:r w:rsidRPr="00C50707">
              <w:rPr>
                <w:rFonts w:ascii="宋体" w:eastAsia="宋体" w:hAnsi="宋体" w:cs="宋体" w:hint="eastAsia"/>
                <w:color w:val="333333"/>
                <w:kern w:val="0"/>
                <w:sz w:val="27"/>
                <w:szCs w:val="27"/>
              </w:rPr>
              <w:t>5.要求行政机关确认或重新出具已获取信息</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r>
      <w:tr w:rsidR="00C50707" w:rsidRPr="00C50707" w:rsidTr="00C50707">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50707" w:rsidRPr="00C50707" w:rsidRDefault="00C50707" w:rsidP="00C50707">
            <w:pPr>
              <w:widowControl/>
              <w:jc w:val="left"/>
              <w:rPr>
                <w:rFonts w:ascii="宋体" w:eastAsia="宋体" w:hAnsi="宋体" w:cs="宋体"/>
                <w:kern w:val="0"/>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left"/>
              <w:rPr>
                <w:rFonts w:ascii="宋体" w:eastAsia="宋体" w:hAnsi="宋体" w:cs="宋体"/>
                <w:kern w:val="0"/>
                <w:sz w:val="24"/>
                <w:szCs w:val="24"/>
              </w:rPr>
            </w:pPr>
            <w:r w:rsidRPr="00C50707">
              <w:rPr>
                <w:rFonts w:ascii="宋体" w:eastAsia="宋体" w:hAnsi="宋体" w:cs="宋体" w:hint="eastAsia"/>
                <w:color w:val="333333"/>
                <w:kern w:val="0"/>
                <w:sz w:val="27"/>
                <w:szCs w:val="27"/>
              </w:rPr>
              <w:t>（六）其他处理</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r>
      <w:tr w:rsidR="00C50707" w:rsidRPr="00C50707" w:rsidTr="00C50707">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50707" w:rsidRPr="00C50707" w:rsidRDefault="00C50707" w:rsidP="00C50707">
            <w:pPr>
              <w:widowControl/>
              <w:jc w:val="left"/>
              <w:rPr>
                <w:rFonts w:ascii="宋体" w:eastAsia="宋体" w:hAnsi="宋体" w:cs="宋体"/>
                <w:kern w:val="0"/>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left"/>
              <w:rPr>
                <w:rFonts w:ascii="宋体" w:eastAsia="宋体" w:hAnsi="宋体" w:cs="宋体"/>
                <w:kern w:val="0"/>
                <w:sz w:val="24"/>
                <w:szCs w:val="24"/>
              </w:rPr>
            </w:pPr>
            <w:r w:rsidRPr="00C50707">
              <w:rPr>
                <w:rFonts w:ascii="宋体" w:eastAsia="宋体" w:hAnsi="宋体" w:cs="宋体" w:hint="eastAsia"/>
                <w:color w:val="333333"/>
                <w:kern w:val="0"/>
                <w:sz w:val="27"/>
                <w:szCs w:val="27"/>
              </w:rPr>
              <w:t>（七）总计</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r>
      <w:tr w:rsidR="00C50707" w:rsidRPr="00C50707" w:rsidTr="00C50707">
        <w:trPr>
          <w:jc w:val="center"/>
        </w:trPr>
        <w:tc>
          <w:tcPr>
            <w:tcW w:w="0" w:type="auto"/>
            <w:gridSpan w:val="3"/>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left"/>
              <w:rPr>
                <w:rFonts w:ascii="宋体" w:eastAsia="宋体" w:hAnsi="宋体" w:cs="宋体"/>
                <w:kern w:val="0"/>
                <w:sz w:val="24"/>
                <w:szCs w:val="24"/>
              </w:rPr>
            </w:pPr>
            <w:r w:rsidRPr="00C50707">
              <w:rPr>
                <w:rFonts w:ascii="宋体" w:eastAsia="宋体" w:hAnsi="宋体" w:cs="宋体" w:hint="eastAsia"/>
                <w:color w:val="333333"/>
                <w:kern w:val="0"/>
                <w:sz w:val="27"/>
                <w:szCs w:val="27"/>
              </w:rPr>
              <w:t>四、结转下年度继续办理</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r>
    </w:tbl>
    <w:p w:rsidR="00C50707" w:rsidRPr="00C50707" w:rsidRDefault="00C50707" w:rsidP="00C50707">
      <w:pPr>
        <w:widowControl/>
        <w:shd w:val="clear" w:color="auto" w:fill="FFFFFF"/>
        <w:ind w:firstLine="480"/>
        <w:jc w:val="left"/>
        <w:rPr>
          <w:rFonts w:ascii="Arial" w:eastAsia="宋体" w:hAnsi="Arial" w:cs="Arial"/>
          <w:color w:val="333333"/>
          <w:kern w:val="0"/>
          <w:sz w:val="27"/>
          <w:szCs w:val="27"/>
        </w:rPr>
      </w:pPr>
      <w:r w:rsidRPr="00C50707">
        <w:rPr>
          <w:rFonts w:ascii="宋体" w:eastAsia="宋体" w:hAnsi="宋体" w:cs="Arial" w:hint="eastAsia"/>
          <w:color w:val="333333"/>
          <w:kern w:val="0"/>
          <w:sz w:val="27"/>
          <w:szCs w:val="27"/>
        </w:rPr>
        <w:t>四、政府信息公开行政复议、行政诉讼情况</w:t>
      </w:r>
    </w:p>
    <w:tbl>
      <w:tblPr>
        <w:tblW w:w="0" w:type="auto"/>
        <w:jc w:val="center"/>
        <w:tblCellMar>
          <w:left w:w="0" w:type="dxa"/>
          <w:right w:w="0" w:type="dxa"/>
        </w:tblCellMar>
        <w:tblLook w:val="04A0"/>
      </w:tblPr>
      <w:tblGrid>
        <w:gridCol w:w="574"/>
        <w:gridCol w:w="574"/>
        <w:gridCol w:w="574"/>
        <w:gridCol w:w="574"/>
        <w:gridCol w:w="570"/>
        <w:gridCol w:w="575"/>
        <w:gridCol w:w="575"/>
        <w:gridCol w:w="575"/>
        <w:gridCol w:w="575"/>
        <w:gridCol w:w="570"/>
        <w:gridCol w:w="575"/>
        <w:gridCol w:w="575"/>
        <w:gridCol w:w="575"/>
        <w:gridCol w:w="575"/>
        <w:gridCol w:w="570"/>
      </w:tblGrid>
      <w:tr w:rsidR="00C50707" w:rsidRPr="00C50707" w:rsidTr="00C50707">
        <w:trPr>
          <w:jc w:val="center"/>
        </w:trPr>
        <w:tc>
          <w:tcPr>
            <w:tcW w:w="0" w:type="auto"/>
            <w:gridSpan w:val="5"/>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left"/>
              <w:rPr>
                <w:rFonts w:ascii="宋体" w:eastAsia="宋体" w:hAnsi="宋体" w:cs="宋体"/>
                <w:kern w:val="0"/>
                <w:sz w:val="24"/>
                <w:szCs w:val="24"/>
              </w:rPr>
            </w:pPr>
            <w:r w:rsidRPr="00C50707">
              <w:rPr>
                <w:rFonts w:ascii="宋体" w:eastAsia="宋体" w:hAnsi="宋体" w:cs="宋体" w:hint="eastAsia"/>
                <w:color w:val="333333"/>
                <w:kern w:val="0"/>
                <w:sz w:val="27"/>
                <w:szCs w:val="27"/>
              </w:rPr>
              <w:t>行政复议</w:t>
            </w:r>
          </w:p>
        </w:tc>
        <w:tc>
          <w:tcPr>
            <w:tcW w:w="0" w:type="auto"/>
            <w:gridSpan w:val="10"/>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left"/>
              <w:rPr>
                <w:rFonts w:ascii="宋体" w:eastAsia="宋体" w:hAnsi="宋体" w:cs="宋体"/>
                <w:kern w:val="0"/>
                <w:sz w:val="24"/>
                <w:szCs w:val="24"/>
              </w:rPr>
            </w:pPr>
            <w:r w:rsidRPr="00C50707">
              <w:rPr>
                <w:rFonts w:ascii="宋体" w:eastAsia="宋体" w:hAnsi="宋体" w:cs="宋体" w:hint="eastAsia"/>
                <w:color w:val="333333"/>
                <w:kern w:val="0"/>
                <w:sz w:val="27"/>
                <w:szCs w:val="27"/>
              </w:rPr>
              <w:t>行政诉讼</w:t>
            </w:r>
          </w:p>
        </w:tc>
      </w:tr>
      <w:tr w:rsidR="00C50707" w:rsidRPr="00C50707" w:rsidTr="00C50707">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left"/>
              <w:rPr>
                <w:rFonts w:ascii="宋体" w:eastAsia="宋体" w:hAnsi="宋体" w:cs="宋体"/>
                <w:kern w:val="0"/>
                <w:sz w:val="24"/>
                <w:szCs w:val="24"/>
              </w:rPr>
            </w:pPr>
            <w:r w:rsidRPr="00C50707">
              <w:rPr>
                <w:rFonts w:ascii="宋体" w:eastAsia="宋体" w:hAnsi="宋体" w:cs="宋体" w:hint="eastAsia"/>
                <w:color w:val="333333"/>
                <w:kern w:val="0"/>
                <w:sz w:val="27"/>
                <w:szCs w:val="27"/>
              </w:rPr>
              <w:t>结果</w:t>
            </w:r>
          </w:p>
          <w:p w:rsidR="00C50707" w:rsidRPr="00C50707" w:rsidRDefault="00C50707" w:rsidP="00C50707">
            <w:pPr>
              <w:widowControl/>
              <w:jc w:val="left"/>
              <w:rPr>
                <w:rFonts w:ascii="宋体" w:eastAsia="宋体" w:hAnsi="宋体" w:cs="宋体"/>
                <w:kern w:val="0"/>
                <w:sz w:val="24"/>
                <w:szCs w:val="24"/>
              </w:rPr>
            </w:pPr>
            <w:r w:rsidRPr="00C50707">
              <w:rPr>
                <w:rFonts w:ascii="宋体" w:eastAsia="宋体" w:hAnsi="宋体" w:cs="宋体" w:hint="eastAsia"/>
                <w:color w:val="333333"/>
                <w:kern w:val="0"/>
                <w:sz w:val="27"/>
                <w:szCs w:val="27"/>
              </w:rPr>
              <w:t>维持</w:t>
            </w:r>
          </w:p>
        </w:tc>
        <w:tc>
          <w:tcPr>
            <w:tcW w:w="0" w:type="auto"/>
            <w:vMerge w:val="restart"/>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left"/>
              <w:rPr>
                <w:rFonts w:ascii="宋体" w:eastAsia="宋体" w:hAnsi="宋体" w:cs="宋体"/>
                <w:kern w:val="0"/>
                <w:sz w:val="24"/>
                <w:szCs w:val="24"/>
              </w:rPr>
            </w:pPr>
            <w:r w:rsidRPr="00C50707">
              <w:rPr>
                <w:rFonts w:ascii="宋体" w:eastAsia="宋体" w:hAnsi="宋体" w:cs="宋体" w:hint="eastAsia"/>
                <w:color w:val="333333"/>
                <w:kern w:val="0"/>
                <w:sz w:val="27"/>
                <w:szCs w:val="27"/>
              </w:rPr>
              <w:t>结果</w:t>
            </w:r>
          </w:p>
          <w:p w:rsidR="00C50707" w:rsidRPr="00C50707" w:rsidRDefault="00C50707" w:rsidP="00C50707">
            <w:pPr>
              <w:widowControl/>
              <w:jc w:val="left"/>
              <w:rPr>
                <w:rFonts w:ascii="宋体" w:eastAsia="宋体" w:hAnsi="宋体" w:cs="宋体"/>
                <w:kern w:val="0"/>
                <w:sz w:val="24"/>
                <w:szCs w:val="24"/>
              </w:rPr>
            </w:pPr>
            <w:r w:rsidRPr="00C50707">
              <w:rPr>
                <w:rFonts w:ascii="宋体" w:eastAsia="宋体" w:hAnsi="宋体" w:cs="宋体" w:hint="eastAsia"/>
                <w:color w:val="333333"/>
                <w:kern w:val="0"/>
                <w:sz w:val="27"/>
                <w:szCs w:val="27"/>
              </w:rPr>
              <w:t>纠正</w:t>
            </w:r>
          </w:p>
        </w:tc>
        <w:tc>
          <w:tcPr>
            <w:tcW w:w="0" w:type="auto"/>
            <w:vMerge w:val="restart"/>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left"/>
              <w:rPr>
                <w:rFonts w:ascii="宋体" w:eastAsia="宋体" w:hAnsi="宋体" w:cs="宋体"/>
                <w:kern w:val="0"/>
                <w:sz w:val="24"/>
                <w:szCs w:val="24"/>
              </w:rPr>
            </w:pPr>
            <w:r w:rsidRPr="00C50707">
              <w:rPr>
                <w:rFonts w:ascii="宋体" w:eastAsia="宋体" w:hAnsi="宋体" w:cs="宋体" w:hint="eastAsia"/>
                <w:color w:val="333333"/>
                <w:kern w:val="0"/>
                <w:sz w:val="27"/>
                <w:szCs w:val="27"/>
              </w:rPr>
              <w:t>其他</w:t>
            </w:r>
          </w:p>
          <w:p w:rsidR="00C50707" w:rsidRPr="00C50707" w:rsidRDefault="00C50707" w:rsidP="00C50707">
            <w:pPr>
              <w:widowControl/>
              <w:jc w:val="left"/>
              <w:rPr>
                <w:rFonts w:ascii="宋体" w:eastAsia="宋体" w:hAnsi="宋体" w:cs="宋体"/>
                <w:kern w:val="0"/>
                <w:sz w:val="24"/>
                <w:szCs w:val="24"/>
              </w:rPr>
            </w:pPr>
            <w:r w:rsidRPr="00C50707">
              <w:rPr>
                <w:rFonts w:ascii="宋体" w:eastAsia="宋体" w:hAnsi="宋体" w:cs="宋体" w:hint="eastAsia"/>
                <w:color w:val="333333"/>
                <w:kern w:val="0"/>
                <w:sz w:val="27"/>
                <w:szCs w:val="27"/>
              </w:rPr>
              <w:t>结果</w:t>
            </w:r>
          </w:p>
        </w:tc>
        <w:tc>
          <w:tcPr>
            <w:tcW w:w="0" w:type="auto"/>
            <w:vMerge w:val="restart"/>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left"/>
              <w:rPr>
                <w:rFonts w:ascii="宋体" w:eastAsia="宋体" w:hAnsi="宋体" w:cs="宋体"/>
                <w:kern w:val="0"/>
                <w:sz w:val="24"/>
                <w:szCs w:val="24"/>
              </w:rPr>
            </w:pPr>
            <w:r w:rsidRPr="00C50707">
              <w:rPr>
                <w:rFonts w:ascii="宋体" w:eastAsia="宋体" w:hAnsi="宋体" w:cs="宋体" w:hint="eastAsia"/>
                <w:color w:val="333333"/>
                <w:kern w:val="0"/>
                <w:sz w:val="27"/>
                <w:szCs w:val="27"/>
              </w:rPr>
              <w:t>尚未</w:t>
            </w:r>
          </w:p>
          <w:p w:rsidR="00C50707" w:rsidRPr="00C50707" w:rsidRDefault="00C50707" w:rsidP="00C50707">
            <w:pPr>
              <w:widowControl/>
              <w:jc w:val="left"/>
              <w:rPr>
                <w:rFonts w:ascii="宋体" w:eastAsia="宋体" w:hAnsi="宋体" w:cs="宋体"/>
                <w:kern w:val="0"/>
                <w:sz w:val="24"/>
                <w:szCs w:val="24"/>
              </w:rPr>
            </w:pPr>
            <w:r w:rsidRPr="00C50707">
              <w:rPr>
                <w:rFonts w:ascii="宋体" w:eastAsia="宋体" w:hAnsi="宋体" w:cs="宋体" w:hint="eastAsia"/>
                <w:color w:val="333333"/>
                <w:kern w:val="0"/>
                <w:sz w:val="27"/>
                <w:szCs w:val="27"/>
              </w:rPr>
              <w:t>审结</w:t>
            </w:r>
          </w:p>
        </w:tc>
        <w:tc>
          <w:tcPr>
            <w:tcW w:w="0" w:type="auto"/>
            <w:vMerge w:val="restart"/>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left"/>
              <w:rPr>
                <w:rFonts w:ascii="宋体" w:eastAsia="宋体" w:hAnsi="宋体" w:cs="宋体"/>
                <w:kern w:val="0"/>
                <w:sz w:val="24"/>
                <w:szCs w:val="24"/>
              </w:rPr>
            </w:pPr>
            <w:r w:rsidRPr="00C50707">
              <w:rPr>
                <w:rFonts w:ascii="宋体" w:eastAsia="宋体" w:hAnsi="宋体" w:cs="宋体" w:hint="eastAsia"/>
                <w:color w:val="333333"/>
                <w:kern w:val="0"/>
                <w:sz w:val="27"/>
                <w:szCs w:val="27"/>
              </w:rPr>
              <w:t>总</w:t>
            </w:r>
          </w:p>
          <w:p w:rsidR="00C50707" w:rsidRPr="00C50707" w:rsidRDefault="00C50707" w:rsidP="00C50707">
            <w:pPr>
              <w:widowControl/>
              <w:jc w:val="left"/>
              <w:rPr>
                <w:rFonts w:ascii="宋体" w:eastAsia="宋体" w:hAnsi="宋体" w:cs="宋体"/>
                <w:kern w:val="0"/>
                <w:sz w:val="24"/>
                <w:szCs w:val="24"/>
              </w:rPr>
            </w:pPr>
            <w:r w:rsidRPr="00C50707">
              <w:rPr>
                <w:rFonts w:ascii="宋体" w:eastAsia="宋体" w:hAnsi="宋体" w:cs="宋体" w:hint="eastAsia"/>
                <w:color w:val="333333"/>
                <w:kern w:val="0"/>
                <w:sz w:val="27"/>
                <w:szCs w:val="27"/>
              </w:rPr>
              <w:t>计</w:t>
            </w:r>
          </w:p>
        </w:tc>
        <w:tc>
          <w:tcPr>
            <w:tcW w:w="0" w:type="auto"/>
            <w:gridSpan w:val="5"/>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left"/>
              <w:rPr>
                <w:rFonts w:ascii="宋体" w:eastAsia="宋体" w:hAnsi="宋体" w:cs="宋体"/>
                <w:kern w:val="0"/>
                <w:sz w:val="24"/>
                <w:szCs w:val="24"/>
              </w:rPr>
            </w:pPr>
            <w:r w:rsidRPr="00C50707">
              <w:rPr>
                <w:rFonts w:ascii="宋体" w:eastAsia="宋体" w:hAnsi="宋体" w:cs="宋体" w:hint="eastAsia"/>
                <w:color w:val="333333"/>
                <w:kern w:val="0"/>
                <w:sz w:val="27"/>
                <w:szCs w:val="27"/>
              </w:rPr>
              <w:t>未经复议直接起诉</w:t>
            </w:r>
          </w:p>
        </w:tc>
        <w:tc>
          <w:tcPr>
            <w:tcW w:w="0" w:type="auto"/>
            <w:gridSpan w:val="5"/>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left"/>
              <w:rPr>
                <w:rFonts w:ascii="宋体" w:eastAsia="宋体" w:hAnsi="宋体" w:cs="宋体"/>
                <w:kern w:val="0"/>
                <w:sz w:val="24"/>
                <w:szCs w:val="24"/>
              </w:rPr>
            </w:pPr>
            <w:r w:rsidRPr="00C50707">
              <w:rPr>
                <w:rFonts w:ascii="宋体" w:eastAsia="宋体" w:hAnsi="宋体" w:cs="宋体" w:hint="eastAsia"/>
                <w:color w:val="333333"/>
                <w:kern w:val="0"/>
                <w:sz w:val="27"/>
                <w:szCs w:val="27"/>
              </w:rPr>
              <w:t>复议后起诉</w:t>
            </w:r>
          </w:p>
        </w:tc>
      </w:tr>
      <w:tr w:rsidR="00C50707" w:rsidRPr="00C50707" w:rsidTr="00C50707">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50707" w:rsidRPr="00C50707" w:rsidRDefault="00C50707" w:rsidP="00C50707">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50707" w:rsidRPr="00C50707" w:rsidRDefault="00C50707" w:rsidP="00C50707">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50707" w:rsidRPr="00C50707" w:rsidRDefault="00C50707" w:rsidP="00C50707">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50707" w:rsidRPr="00C50707" w:rsidRDefault="00C50707" w:rsidP="00C50707">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50707" w:rsidRPr="00C50707" w:rsidRDefault="00C50707" w:rsidP="00C50707">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left"/>
              <w:rPr>
                <w:rFonts w:ascii="宋体" w:eastAsia="宋体" w:hAnsi="宋体" w:cs="宋体"/>
                <w:kern w:val="0"/>
                <w:sz w:val="24"/>
                <w:szCs w:val="24"/>
              </w:rPr>
            </w:pPr>
            <w:r w:rsidRPr="00C50707">
              <w:rPr>
                <w:rFonts w:ascii="宋体" w:eastAsia="宋体" w:hAnsi="宋体" w:cs="宋体" w:hint="eastAsia"/>
                <w:color w:val="333333"/>
                <w:kern w:val="0"/>
                <w:sz w:val="27"/>
                <w:szCs w:val="27"/>
              </w:rPr>
              <w:t>结果</w:t>
            </w:r>
          </w:p>
          <w:p w:rsidR="00C50707" w:rsidRPr="00C50707" w:rsidRDefault="00C50707" w:rsidP="00C50707">
            <w:pPr>
              <w:widowControl/>
              <w:jc w:val="left"/>
              <w:rPr>
                <w:rFonts w:ascii="宋体" w:eastAsia="宋体" w:hAnsi="宋体" w:cs="宋体"/>
                <w:kern w:val="0"/>
                <w:sz w:val="24"/>
                <w:szCs w:val="24"/>
              </w:rPr>
            </w:pPr>
            <w:r w:rsidRPr="00C50707">
              <w:rPr>
                <w:rFonts w:ascii="宋体" w:eastAsia="宋体" w:hAnsi="宋体" w:cs="宋体" w:hint="eastAsia"/>
                <w:color w:val="333333"/>
                <w:kern w:val="0"/>
                <w:sz w:val="27"/>
                <w:szCs w:val="27"/>
              </w:rPr>
              <w:t>维持</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left"/>
              <w:rPr>
                <w:rFonts w:ascii="宋体" w:eastAsia="宋体" w:hAnsi="宋体" w:cs="宋体"/>
                <w:kern w:val="0"/>
                <w:sz w:val="24"/>
                <w:szCs w:val="24"/>
              </w:rPr>
            </w:pPr>
            <w:r w:rsidRPr="00C50707">
              <w:rPr>
                <w:rFonts w:ascii="宋体" w:eastAsia="宋体" w:hAnsi="宋体" w:cs="宋体" w:hint="eastAsia"/>
                <w:color w:val="333333"/>
                <w:kern w:val="0"/>
                <w:sz w:val="27"/>
                <w:szCs w:val="27"/>
              </w:rPr>
              <w:t>结果</w:t>
            </w:r>
          </w:p>
          <w:p w:rsidR="00C50707" w:rsidRPr="00C50707" w:rsidRDefault="00C50707" w:rsidP="00C50707">
            <w:pPr>
              <w:widowControl/>
              <w:jc w:val="left"/>
              <w:rPr>
                <w:rFonts w:ascii="宋体" w:eastAsia="宋体" w:hAnsi="宋体" w:cs="宋体"/>
                <w:kern w:val="0"/>
                <w:sz w:val="24"/>
                <w:szCs w:val="24"/>
              </w:rPr>
            </w:pPr>
            <w:r w:rsidRPr="00C50707">
              <w:rPr>
                <w:rFonts w:ascii="宋体" w:eastAsia="宋体" w:hAnsi="宋体" w:cs="宋体" w:hint="eastAsia"/>
                <w:color w:val="333333"/>
                <w:kern w:val="0"/>
                <w:sz w:val="27"/>
                <w:szCs w:val="27"/>
              </w:rPr>
              <w:t>纠正</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left"/>
              <w:rPr>
                <w:rFonts w:ascii="宋体" w:eastAsia="宋体" w:hAnsi="宋体" w:cs="宋体"/>
                <w:kern w:val="0"/>
                <w:sz w:val="24"/>
                <w:szCs w:val="24"/>
              </w:rPr>
            </w:pPr>
            <w:r w:rsidRPr="00C50707">
              <w:rPr>
                <w:rFonts w:ascii="宋体" w:eastAsia="宋体" w:hAnsi="宋体" w:cs="宋体" w:hint="eastAsia"/>
                <w:color w:val="333333"/>
                <w:kern w:val="0"/>
                <w:sz w:val="27"/>
                <w:szCs w:val="27"/>
              </w:rPr>
              <w:t>其他</w:t>
            </w:r>
          </w:p>
          <w:p w:rsidR="00C50707" w:rsidRPr="00C50707" w:rsidRDefault="00C50707" w:rsidP="00C50707">
            <w:pPr>
              <w:widowControl/>
              <w:jc w:val="left"/>
              <w:rPr>
                <w:rFonts w:ascii="宋体" w:eastAsia="宋体" w:hAnsi="宋体" w:cs="宋体"/>
                <w:kern w:val="0"/>
                <w:sz w:val="24"/>
                <w:szCs w:val="24"/>
              </w:rPr>
            </w:pPr>
            <w:r w:rsidRPr="00C50707">
              <w:rPr>
                <w:rFonts w:ascii="宋体" w:eastAsia="宋体" w:hAnsi="宋体" w:cs="宋体" w:hint="eastAsia"/>
                <w:color w:val="333333"/>
                <w:kern w:val="0"/>
                <w:sz w:val="27"/>
                <w:szCs w:val="27"/>
              </w:rPr>
              <w:t>结果</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left"/>
              <w:rPr>
                <w:rFonts w:ascii="宋体" w:eastAsia="宋体" w:hAnsi="宋体" w:cs="宋体"/>
                <w:kern w:val="0"/>
                <w:sz w:val="24"/>
                <w:szCs w:val="24"/>
              </w:rPr>
            </w:pPr>
            <w:r w:rsidRPr="00C50707">
              <w:rPr>
                <w:rFonts w:ascii="宋体" w:eastAsia="宋体" w:hAnsi="宋体" w:cs="宋体" w:hint="eastAsia"/>
                <w:color w:val="333333"/>
                <w:kern w:val="0"/>
                <w:sz w:val="27"/>
                <w:szCs w:val="27"/>
              </w:rPr>
              <w:t>尚未</w:t>
            </w:r>
          </w:p>
          <w:p w:rsidR="00C50707" w:rsidRPr="00C50707" w:rsidRDefault="00C50707" w:rsidP="00C50707">
            <w:pPr>
              <w:widowControl/>
              <w:jc w:val="left"/>
              <w:rPr>
                <w:rFonts w:ascii="宋体" w:eastAsia="宋体" w:hAnsi="宋体" w:cs="宋体"/>
                <w:kern w:val="0"/>
                <w:sz w:val="24"/>
                <w:szCs w:val="24"/>
              </w:rPr>
            </w:pPr>
            <w:r w:rsidRPr="00C50707">
              <w:rPr>
                <w:rFonts w:ascii="宋体" w:eastAsia="宋体" w:hAnsi="宋体" w:cs="宋体" w:hint="eastAsia"/>
                <w:color w:val="333333"/>
                <w:kern w:val="0"/>
                <w:sz w:val="27"/>
                <w:szCs w:val="27"/>
              </w:rPr>
              <w:t>审结</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left"/>
              <w:rPr>
                <w:rFonts w:ascii="宋体" w:eastAsia="宋体" w:hAnsi="宋体" w:cs="宋体"/>
                <w:kern w:val="0"/>
                <w:sz w:val="24"/>
                <w:szCs w:val="24"/>
              </w:rPr>
            </w:pPr>
            <w:r w:rsidRPr="00C50707">
              <w:rPr>
                <w:rFonts w:ascii="宋体" w:eastAsia="宋体" w:hAnsi="宋体" w:cs="宋体" w:hint="eastAsia"/>
                <w:color w:val="333333"/>
                <w:kern w:val="0"/>
                <w:sz w:val="27"/>
                <w:szCs w:val="27"/>
              </w:rPr>
              <w:t>总</w:t>
            </w:r>
          </w:p>
          <w:p w:rsidR="00C50707" w:rsidRPr="00C50707" w:rsidRDefault="00C50707" w:rsidP="00C50707">
            <w:pPr>
              <w:widowControl/>
              <w:jc w:val="left"/>
              <w:rPr>
                <w:rFonts w:ascii="宋体" w:eastAsia="宋体" w:hAnsi="宋体" w:cs="宋体"/>
                <w:kern w:val="0"/>
                <w:sz w:val="24"/>
                <w:szCs w:val="24"/>
              </w:rPr>
            </w:pPr>
            <w:r w:rsidRPr="00C50707">
              <w:rPr>
                <w:rFonts w:ascii="宋体" w:eastAsia="宋体" w:hAnsi="宋体" w:cs="宋体" w:hint="eastAsia"/>
                <w:color w:val="333333"/>
                <w:kern w:val="0"/>
                <w:sz w:val="27"/>
                <w:szCs w:val="27"/>
              </w:rPr>
              <w:t>计</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left"/>
              <w:rPr>
                <w:rFonts w:ascii="宋体" w:eastAsia="宋体" w:hAnsi="宋体" w:cs="宋体"/>
                <w:kern w:val="0"/>
                <w:sz w:val="24"/>
                <w:szCs w:val="24"/>
              </w:rPr>
            </w:pPr>
            <w:r w:rsidRPr="00C50707">
              <w:rPr>
                <w:rFonts w:ascii="宋体" w:eastAsia="宋体" w:hAnsi="宋体" w:cs="宋体" w:hint="eastAsia"/>
                <w:color w:val="333333"/>
                <w:kern w:val="0"/>
                <w:sz w:val="27"/>
                <w:szCs w:val="27"/>
              </w:rPr>
              <w:t>结果</w:t>
            </w:r>
          </w:p>
          <w:p w:rsidR="00C50707" w:rsidRPr="00C50707" w:rsidRDefault="00C50707" w:rsidP="00C50707">
            <w:pPr>
              <w:widowControl/>
              <w:jc w:val="left"/>
              <w:rPr>
                <w:rFonts w:ascii="宋体" w:eastAsia="宋体" w:hAnsi="宋体" w:cs="宋体"/>
                <w:kern w:val="0"/>
                <w:sz w:val="24"/>
                <w:szCs w:val="24"/>
              </w:rPr>
            </w:pPr>
            <w:r w:rsidRPr="00C50707">
              <w:rPr>
                <w:rFonts w:ascii="宋体" w:eastAsia="宋体" w:hAnsi="宋体" w:cs="宋体" w:hint="eastAsia"/>
                <w:color w:val="333333"/>
                <w:kern w:val="0"/>
                <w:sz w:val="27"/>
                <w:szCs w:val="27"/>
              </w:rPr>
              <w:t>维持</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left"/>
              <w:rPr>
                <w:rFonts w:ascii="宋体" w:eastAsia="宋体" w:hAnsi="宋体" w:cs="宋体"/>
                <w:kern w:val="0"/>
                <w:sz w:val="24"/>
                <w:szCs w:val="24"/>
              </w:rPr>
            </w:pPr>
            <w:r w:rsidRPr="00C50707">
              <w:rPr>
                <w:rFonts w:ascii="宋体" w:eastAsia="宋体" w:hAnsi="宋体" w:cs="宋体" w:hint="eastAsia"/>
                <w:color w:val="333333"/>
                <w:kern w:val="0"/>
                <w:sz w:val="27"/>
                <w:szCs w:val="27"/>
              </w:rPr>
              <w:t>结果</w:t>
            </w:r>
          </w:p>
          <w:p w:rsidR="00C50707" w:rsidRPr="00C50707" w:rsidRDefault="00C50707" w:rsidP="00C50707">
            <w:pPr>
              <w:widowControl/>
              <w:jc w:val="left"/>
              <w:rPr>
                <w:rFonts w:ascii="宋体" w:eastAsia="宋体" w:hAnsi="宋体" w:cs="宋体"/>
                <w:kern w:val="0"/>
                <w:sz w:val="24"/>
                <w:szCs w:val="24"/>
              </w:rPr>
            </w:pPr>
            <w:r w:rsidRPr="00C50707">
              <w:rPr>
                <w:rFonts w:ascii="宋体" w:eastAsia="宋体" w:hAnsi="宋体" w:cs="宋体" w:hint="eastAsia"/>
                <w:color w:val="333333"/>
                <w:kern w:val="0"/>
                <w:sz w:val="27"/>
                <w:szCs w:val="27"/>
              </w:rPr>
              <w:t>纠正</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left"/>
              <w:rPr>
                <w:rFonts w:ascii="宋体" w:eastAsia="宋体" w:hAnsi="宋体" w:cs="宋体"/>
                <w:kern w:val="0"/>
                <w:sz w:val="24"/>
                <w:szCs w:val="24"/>
              </w:rPr>
            </w:pPr>
            <w:r w:rsidRPr="00C50707">
              <w:rPr>
                <w:rFonts w:ascii="宋体" w:eastAsia="宋体" w:hAnsi="宋体" w:cs="宋体" w:hint="eastAsia"/>
                <w:color w:val="333333"/>
                <w:kern w:val="0"/>
                <w:sz w:val="27"/>
                <w:szCs w:val="27"/>
              </w:rPr>
              <w:t>其他</w:t>
            </w:r>
          </w:p>
          <w:p w:rsidR="00C50707" w:rsidRPr="00C50707" w:rsidRDefault="00C50707" w:rsidP="00C50707">
            <w:pPr>
              <w:widowControl/>
              <w:jc w:val="left"/>
              <w:rPr>
                <w:rFonts w:ascii="宋体" w:eastAsia="宋体" w:hAnsi="宋体" w:cs="宋体"/>
                <w:kern w:val="0"/>
                <w:sz w:val="24"/>
                <w:szCs w:val="24"/>
              </w:rPr>
            </w:pPr>
            <w:r w:rsidRPr="00C50707">
              <w:rPr>
                <w:rFonts w:ascii="宋体" w:eastAsia="宋体" w:hAnsi="宋体" w:cs="宋体" w:hint="eastAsia"/>
                <w:color w:val="333333"/>
                <w:kern w:val="0"/>
                <w:sz w:val="27"/>
                <w:szCs w:val="27"/>
              </w:rPr>
              <w:t>结果</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left"/>
              <w:rPr>
                <w:rFonts w:ascii="宋体" w:eastAsia="宋体" w:hAnsi="宋体" w:cs="宋体"/>
                <w:kern w:val="0"/>
                <w:sz w:val="24"/>
                <w:szCs w:val="24"/>
              </w:rPr>
            </w:pPr>
            <w:r w:rsidRPr="00C50707">
              <w:rPr>
                <w:rFonts w:ascii="宋体" w:eastAsia="宋体" w:hAnsi="宋体" w:cs="宋体" w:hint="eastAsia"/>
                <w:color w:val="333333"/>
                <w:kern w:val="0"/>
                <w:sz w:val="27"/>
                <w:szCs w:val="27"/>
              </w:rPr>
              <w:t>尚未</w:t>
            </w:r>
          </w:p>
          <w:p w:rsidR="00C50707" w:rsidRPr="00C50707" w:rsidRDefault="00C50707" w:rsidP="00C50707">
            <w:pPr>
              <w:widowControl/>
              <w:jc w:val="left"/>
              <w:rPr>
                <w:rFonts w:ascii="宋体" w:eastAsia="宋体" w:hAnsi="宋体" w:cs="宋体"/>
                <w:kern w:val="0"/>
                <w:sz w:val="24"/>
                <w:szCs w:val="24"/>
              </w:rPr>
            </w:pPr>
            <w:r w:rsidRPr="00C50707">
              <w:rPr>
                <w:rFonts w:ascii="宋体" w:eastAsia="宋体" w:hAnsi="宋体" w:cs="宋体" w:hint="eastAsia"/>
                <w:color w:val="333333"/>
                <w:kern w:val="0"/>
                <w:sz w:val="27"/>
                <w:szCs w:val="27"/>
              </w:rPr>
              <w:t>审结</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left"/>
              <w:rPr>
                <w:rFonts w:ascii="宋体" w:eastAsia="宋体" w:hAnsi="宋体" w:cs="宋体"/>
                <w:kern w:val="0"/>
                <w:sz w:val="24"/>
                <w:szCs w:val="24"/>
              </w:rPr>
            </w:pPr>
            <w:r w:rsidRPr="00C50707">
              <w:rPr>
                <w:rFonts w:ascii="宋体" w:eastAsia="宋体" w:hAnsi="宋体" w:cs="宋体" w:hint="eastAsia"/>
                <w:color w:val="333333"/>
                <w:kern w:val="0"/>
                <w:sz w:val="27"/>
                <w:szCs w:val="27"/>
              </w:rPr>
              <w:t>总</w:t>
            </w:r>
          </w:p>
          <w:p w:rsidR="00C50707" w:rsidRPr="00C50707" w:rsidRDefault="00C50707" w:rsidP="00C50707">
            <w:pPr>
              <w:widowControl/>
              <w:jc w:val="left"/>
              <w:rPr>
                <w:rFonts w:ascii="宋体" w:eastAsia="宋体" w:hAnsi="宋体" w:cs="宋体"/>
                <w:kern w:val="0"/>
                <w:sz w:val="24"/>
                <w:szCs w:val="24"/>
              </w:rPr>
            </w:pPr>
            <w:r w:rsidRPr="00C50707">
              <w:rPr>
                <w:rFonts w:ascii="宋体" w:eastAsia="宋体" w:hAnsi="宋体" w:cs="宋体" w:hint="eastAsia"/>
                <w:color w:val="333333"/>
                <w:kern w:val="0"/>
                <w:sz w:val="27"/>
                <w:szCs w:val="27"/>
              </w:rPr>
              <w:t>计</w:t>
            </w:r>
          </w:p>
        </w:tc>
      </w:tr>
      <w:tr w:rsidR="00C50707" w:rsidRPr="00C50707" w:rsidTr="00C50707">
        <w:trPr>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lastRenderedPageBreak/>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C50707" w:rsidRPr="00C50707" w:rsidRDefault="00C50707" w:rsidP="00C50707">
            <w:pPr>
              <w:widowControl/>
              <w:jc w:val="center"/>
              <w:rPr>
                <w:rFonts w:ascii="宋体" w:eastAsia="宋体" w:hAnsi="宋体" w:cs="宋体"/>
                <w:kern w:val="0"/>
                <w:sz w:val="24"/>
                <w:szCs w:val="24"/>
              </w:rPr>
            </w:pPr>
            <w:r w:rsidRPr="00C50707">
              <w:rPr>
                <w:rFonts w:ascii="宋体" w:eastAsia="宋体" w:hAnsi="宋体" w:cs="宋体" w:hint="eastAsia"/>
                <w:color w:val="333333"/>
                <w:kern w:val="0"/>
                <w:sz w:val="27"/>
                <w:szCs w:val="27"/>
              </w:rPr>
              <w:t>0</w:t>
            </w:r>
          </w:p>
        </w:tc>
      </w:tr>
    </w:tbl>
    <w:p w:rsidR="00C50707" w:rsidRPr="00C50707" w:rsidRDefault="00C50707" w:rsidP="00C50707">
      <w:pPr>
        <w:widowControl/>
        <w:shd w:val="clear" w:color="auto" w:fill="FFFFFF"/>
        <w:ind w:firstLine="480"/>
        <w:jc w:val="left"/>
        <w:rPr>
          <w:rFonts w:ascii="Arial" w:eastAsia="宋体" w:hAnsi="Arial" w:cs="Arial"/>
          <w:color w:val="333333"/>
          <w:kern w:val="0"/>
          <w:sz w:val="27"/>
          <w:szCs w:val="27"/>
        </w:rPr>
      </w:pPr>
      <w:r w:rsidRPr="00C50707">
        <w:rPr>
          <w:rFonts w:ascii="宋体" w:eastAsia="宋体" w:hAnsi="宋体" w:cs="Arial" w:hint="eastAsia"/>
          <w:color w:val="333333"/>
          <w:kern w:val="0"/>
          <w:sz w:val="27"/>
          <w:szCs w:val="27"/>
        </w:rPr>
        <w:t>五、存在的主要问题及改进情况</w:t>
      </w:r>
    </w:p>
    <w:p w:rsidR="00C50707" w:rsidRPr="00C50707" w:rsidRDefault="00C50707" w:rsidP="00C50707">
      <w:pPr>
        <w:widowControl/>
        <w:shd w:val="clear" w:color="auto" w:fill="FFFFFF"/>
        <w:ind w:firstLine="480"/>
        <w:jc w:val="left"/>
        <w:rPr>
          <w:rFonts w:ascii="Arial" w:eastAsia="宋体" w:hAnsi="Arial" w:cs="Arial"/>
          <w:color w:val="333333"/>
          <w:kern w:val="0"/>
          <w:sz w:val="27"/>
          <w:szCs w:val="27"/>
        </w:rPr>
      </w:pPr>
      <w:r w:rsidRPr="00C50707">
        <w:rPr>
          <w:rFonts w:ascii="宋体" w:eastAsia="宋体" w:hAnsi="宋体" w:cs="Arial" w:hint="eastAsia"/>
          <w:color w:val="333333"/>
          <w:kern w:val="0"/>
          <w:sz w:val="27"/>
          <w:szCs w:val="27"/>
        </w:rPr>
        <w:t>汉王镇在推进政务公开工作中虽然做了大量工作，取得了一定成效，但在落实过程中还存在一些问题。一是政务信息存在发布不及时的问题。在推进政务公开工作中，由于我镇业务工作量较大，办公室工作人员较少，影响到政务公开工作的落实，有时不能及时发布相关信息。二是政务公开内容还不够全面。针对以上存在的问题，下一步，我镇将围绕市、县政务公开工作各项要求，进一步整改落实。</w:t>
      </w:r>
    </w:p>
    <w:p w:rsidR="00C50707" w:rsidRPr="00C50707" w:rsidRDefault="00C50707" w:rsidP="00C50707">
      <w:pPr>
        <w:widowControl/>
        <w:shd w:val="clear" w:color="auto" w:fill="FFFFFF"/>
        <w:ind w:firstLine="480"/>
        <w:jc w:val="left"/>
        <w:rPr>
          <w:rFonts w:ascii="Arial" w:eastAsia="宋体" w:hAnsi="Arial" w:cs="Arial"/>
          <w:color w:val="333333"/>
          <w:kern w:val="0"/>
          <w:sz w:val="27"/>
          <w:szCs w:val="27"/>
        </w:rPr>
      </w:pPr>
      <w:r w:rsidRPr="00C50707">
        <w:rPr>
          <w:rFonts w:ascii="宋体" w:eastAsia="宋体" w:hAnsi="宋体" w:cs="Arial" w:hint="eastAsia"/>
          <w:color w:val="333333"/>
          <w:kern w:val="0"/>
          <w:sz w:val="27"/>
          <w:szCs w:val="27"/>
        </w:rPr>
        <w:t>一是进一步强化组织领导。切实加强对政务公开工作的组织领导，坚持定期安排政务公开工作，切实发挥镇党政办牵头作用，积极协调镇属各部门、驻汉各单位落实好政务公开工作，及时上报政务公开信息，做到规定公开的全面公开。</w:t>
      </w:r>
    </w:p>
    <w:p w:rsidR="00C50707" w:rsidRPr="00C50707" w:rsidRDefault="00C50707" w:rsidP="00C50707">
      <w:pPr>
        <w:widowControl/>
        <w:shd w:val="clear" w:color="auto" w:fill="FFFFFF"/>
        <w:ind w:firstLine="480"/>
        <w:jc w:val="left"/>
        <w:rPr>
          <w:rFonts w:ascii="Arial" w:eastAsia="宋体" w:hAnsi="Arial" w:cs="Arial"/>
          <w:color w:val="333333"/>
          <w:kern w:val="0"/>
          <w:sz w:val="27"/>
          <w:szCs w:val="27"/>
        </w:rPr>
      </w:pPr>
      <w:r w:rsidRPr="00C50707">
        <w:rPr>
          <w:rFonts w:ascii="宋体" w:eastAsia="宋体" w:hAnsi="宋体" w:cs="Arial" w:hint="eastAsia"/>
          <w:color w:val="333333"/>
          <w:kern w:val="0"/>
          <w:sz w:val="27"/>
          <w:szCs w:val="27"/>
        </w:rPr>
        <w:t>二是进一步加强平台建设。充分利用“魅力汉王”</w:t>
      </w:r>
      <w:proofErr w:type="gramStart"/>
      <w:r w:rsidRPr="00C50707">
        <w:rPr>
          <w:rFonts w:ascii="宋体" w:eastAsia="宋体" w:hAnsi="宋体" w:cs="Arial" w:hint="eastAsia"/>
          <w:color w:val="333333"/>
          <w:kern w:val="0"/>
          <w:sz w:val="27"/>
          <w:szCs w:val="27"/>
        </w:rPr>
        <w:t>美篇公众号</w:t>
      </w:r>
      <w:proofErr w:type="gramEnd"/>
      <w:r w:rsidRPr="00C50707">
        <w:rPr>
          <w:rFonts w:ascii="宋体" w:eastAsia="宋体" w:hAnsi="宋体" w:cs="Arial" w:hint="eastAsia"/>
          <w:color w:val="333333"/>
          <w:kern w:val="0"/>
          <w:sz w:val="27"/>
          <w:szCs w:val="27"/>
        </w:rPr>
        <w:t>、微信、媒体报刊、政务公开栏等政务公开平台，逐步建立同步推送、各有侧重的政务信息公开机制。</w:t>
      </w:r>
    </w:p>
    <w:p w:rsidR="00C50707" w:rsidRPr="00C50707" w:rsidRDefault="00C50707" w:rsidP="00C50707">
      <w:pPr>
        <w:widowControl/>
        <w:shd w:val="clear" w:color="auto" w:fill="FFFFFF"/>
        <w:ind w:firstLine="480"/>
        <w:jc w:val="left"/>
        <w:rPr>
          <w:rFonts w:ascii="Arial" w:eastAsia="宋体" w:hAnsi="Arial" w:cs="Arial"/>
          <w:color w:val="333333"/>
          <w:kern w:val="0"/>
          <w:sz w:val="27"/>
          <w:szCs w:val="27"/>
        </w:rPr>
      </w:pPr>
      <w:r w:rsidRPr="00C50707">
        <w:rPr>
          <w:rFonts w:ascii="宋体" w:eastAsia="宋体" w:hAnsi="宋体" w:cs="Arial" w:hint="eastAsia"/>
          <w:color w:val="333333"/>
          <w:kern w:val="0"/>
          <w:sz w:val="27"/>
          <w:szCs w:val="27"/>
        </w:rPr>
        <w:t>六、其他需要报告的事项</w:t>
      </w:r>
    </w:p>
    <w:p w:rsidR="00C50707" w:rsidRPr="00C50707" w:rsidRDefault="00C50707" w:rsidP="00C50707">
      <w:pPr>
        <w:widowControl/>
        <w:shd w:val="clear" w:color="auto" w:fill="FFFFFF"/>
        <w:ind w:firstLine="480"/>
        <w:jc w:val="left"/>
        <w:rPr>
          <w:rFonts w:ascii="Arial" w:eastAsia="宋体" w:hAnsi="Arial" w:cs="Arial"/>
          <w:color w:val="333333"/>
          <w:kern w:val="0"/>
          <w:sz w:val="27"/>
          <w:szCs w:val="27"/>
        </w:rPr>
      </w:pPr>
      <w:r w:rsidRPr="00C50707">
        <w:rPr>
          <w:rFonts w:ascii="宋体" w:eastAsia="宋体" w:hAnsi="宋体" w:cs="Arial" w:hint="eastAsia"/>
          <w:color w:val="333333"/>
          <w:kern w:val="0"/>
          <w:sz w:val="27"/>
          <w:szCs w:val="27"/>
        </w:rPr>
        <w:t>无</w:t>
      </w:r>
    </w:p>
    <w:p w:rsidR="00BC404C" w:rsidRPr="00C50707" w:rsidRDefault="00BC404C" w:rsidP="00C50707"/>
    <w:sectPr w:rsidR="00BC404C" w:rsidRPr="00C50707" w:rsidSect="00BC404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776C" w:rsidRDefault="00A9776C" w:rsidP="00EC1C88">
      <w:r>
        <w:separator/>
      </w:r>
    </w:p>
  </w:endnote>
  <w:endnote w:type="continuationSeparator" w:id="0">
    <w:p w:rsidR="00A9776C" w:rsidRDefault="00A9776C" w:rsidP="00EC1C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Bodoni MT">
    <w:panose1 w:val="02070603080606020203"/>
    <w:charset w:val="00"/>
    <w:family w:val="roman"/>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776C" w:rsidRDefault="00A9776C" w:rsidP="00EC1C88">
      <w:r>
        <w:separator/>
      </w:r>
    </w:p>
  </w:footnote>
  <w:footnote w:type="continuationSeparator" w:id="0">
    <w:p w:rsidR="00A9776C" w:rsidRDefault="00A9776C" w:rsidP="00EC1C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C1C88"/>
    <w:rsid w:val="000905DB"/>
    <w:rsid w:val="000A0342"/>
    <w:rsid w:val="001206AF"/>
    <w:rsid w:val="00166043"/>
    <w:rsid w:val="0017298F"/>
    <w:rsid w:val="001F6DF2"/>
    <w:rsid w:val="00280076"/>
    <w:rsid w:val="002B4CFC"/>
    <w:rsid w:val="00382295"/>
    <w:rsid w:val="004F696E"/>
    <w:rsid w:val="0058500E"/>
    <w:rsid w:val="005C750E"/>
    <w:rsid w:val="005E10CE"/>
    <w:rsid w:val="005E7969"/>
    <w:rsid w:val="006161E2"/>
    <w:rsid w:val="00663371"/>
    <w:rsid w:val="006B73DD"/>
    <w:rsid w:val="00765D97"/>
    <w:rsid w:val="00813B4A"/>
    <w:rsid w:val="008F3EEF"/>
    <w:rsid w:val="009177E7"/>
    <w:rsid w:val="009249F6"/>
    <w:rsid w:val="00946DDE"/>
    <w:rsid w:val="00A657D3"/>
    <w:rsid w:val="00A9776C"/>
    <w:rsid w:val="00B45C9B"/>
    <w:rsid w:val="00B60A72"/>
    <w:rsid w:val="00BB3746"/>
    <w:rsid w:val="00BC404C"/>
    <w:rsid w:val="00BE22EE"/>
    <w:rsid w:val="00C50707"/>
    <w:rsid w:val="00CC0166"/>
    <w:rsid w:val="00CC6430"/>
    <w:rsid w:val="00CE1E0E"/>
    <w:rsid w:val="00DE45E5"/>
    <w:rsid w:val="00EC1C88"/>
    <w:rsid w:val="00ED2AA2"/>
    <w:rsid w:val="00EF3CE6"/>
    <w:rsid w:val="00F03F78"/>
    <w:rsid w:val="00F1477A"/>
    <w:rsid w:val="00F625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B4A"/>
    <w:pPr>
      <w:widowControl w:val="0"/>
      <w:jc w:val="both"/>
    </w:pPr>
    <w:rPr>
      <w:rFonts w:ascii="仿宋_GB2312" w:eastAsia="仿宋_GB2312" w:hAnsi="Bodoni MT" w:cs="Bodoni MT"/>
      <w:kern w:val="2"/>
      <w:sz w:val="32"/>
      <w:szCs w:val="32"/>
    </w:rPr>
  </w:style>
  <w:style w:type="paragraph" w:styleId="2">
    <w:name w:val="heading 2"/>
    <w:basedOn w:val="a"/>
    <w:link w:val="2Char"/>
    <w:uiPriority w:val="9"/>
    <w:qFormat/>
    <w:rsid w:val="00813B4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uiPriority w:val="9"/>
    <w:rsid w:val="00813B4A"/>
    <w:rPr>
      <w:rFonts w:ascii="宋体" w:hAnsi="宋体" w:cs="宋体"/>
      <w:b/>
      <w:bCs/>
      <w:sz w:val="36"/>
      <w:szCs w:val="36"/>
    </w:rPr>
  </w:style>
  <w:style w:type="character" w:styleId="a3">
    <w:name w:val="Emphasis"/>
    <w:uiPriority w:val="20"/>
    <w:qFormat/>
    <w:rsid w:val="00813B4A"/>
    <w:rPr>
      <w:i/>
      <w:iCs/>
    </w:rPr>
  </w:style>
  <w:style w:type="paragraph" w:styleId="a4">
    <w:name w:val="header"/>
    <w:basedOn w:val="a"/>
    <w:link w:val="Char"/>
    <w:uiPriority w:val="99"/>
    <w:semiHidden/>
    <w:unhideWhenUsed/>
    <w:rsid w:val="00EC1C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EC1C88"/>
    <w:rPr>
      <w:rFonts w:ascii="仿宋_GB2312" w:eastAsia="仿宋_GB2312" w:hAnsi="Bodoni MT" w:cs="Bodoni MT"/>
      <w:kern w:val="2"/>
      <w:sz w:val="18"/>
      <w:szCs w:val="18"/>
    </w:rPr>
  </w:style>
  <w:style w:type="paragraph" w:styleId="a5">
    <w:name w:val="footer"/>
    <w:basedOn w:val="a"/>
    <w:link w:val="Char0"/>
    <w:uiPriority w:val="99"/>
    <w:semiHidden/>
    <w:unhideWhenUsed/>
    <w:rsid w:val="00EC1C88"/>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EC1C88"/>
    <w:rPr>
      <w:rFonts w:ascii="仿宋_GB2312" w:eastAsia="仿宋_GB2312" w:hAnsi="Bodoni MT" w:cs="Bodoni MT"/>
      <w:kern w:val="2"/>
      <w:sz w:val="18"/>
      <w:szCs w:val="18"/>
    </w:rPr>
  </w:style>
  <w:style w:type="character" w:styleId="a6">
    <w:name w:val="Strong"/>
    <w:basedOn w:val="a0"/>
    <w:uiPriority w:val="22"/>
    <w:qFormat/>
    <w:rsid w:val="00EC1C88"/>
    <w:rPr>
      <w:b/>
      <w:bCs/>
    </w:rPr>
  </w:style>
  <w:style w:type="paragraph" w:customStyle="1" w:styleId="p">
    <w:name w:val="p"/>
    <w:basedOn w:val="a"/>
    <w:rsid w:val="00166043"/>
    <w:pPr>
      <w:widowControl/>
      <w:spacing w:before="100" w:beforeAutospacing="1" w:after="100" w:afterAutospacing="1"/>
      <w:jc w:val="left"/>
    </w:pPr>
    <w:rPr>
      <w:rFonts w:ascii="宋体" w:eastAsia="宋体" w:hAnsi="宋体" w:cs="宋体"/>
      <w:kern w:val="0"/>
      <w:sz w:val="24"/>
      <w:szCs w:val="24"/>
    </w:rPr>
  </w:style>
  <w:style w:type="paragraph" w:styleId="3">
    <w:name w:val="Body Text 3"/>
    <w:basedOn w:val="a"/>
    <w:link w:val="3Char"/>
    <w:uiPriority w:val="99"/>
    <w:semiHidden/>
    <w:unhideWhenUsed/>
    <w:rsid w:val="00166043"/>
    <w:pPr>
      <w:widowControl/>
      <w:spacing w:before="100" w:beforeAutospacing="1" w:after="100" w:afterAutospacing="1"/>
      <w:jc w:val="left"/>
    </w:pPr>
    <w:rPr>
      <w:rFonts w:ascii="宋体" w:eastAsia="宋体" w:hAnsi="宋体" w:cs="宋体"/>
      <w:kern w:val="0"/>
      <w:sz w:val="24"/>
      <w:szCs w:val="24"/>
    </w:rPr>
  </w:style>
  <w:style w:type="character" w:customStyle="1" w:styleId="3Char">
    <w:name w:val="正文文本 3 Char"/>
    <w:basedOn w:val="a0"/>
    <w:link w:val="3"/>
    <w:uiPriority w:val="99"/>
    <w:semiHidden/>
    <w:rsid w:val="00166043"/>
    <w:rPr>
      <w:rFonts w:ascii="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43933213">
      <w:bodyDiv w:val="1"/>
      <w:marLeft w:val="0"/>
      <w:marRight w:val="0"/>
      <w:marTop w:val="0"/>
      <w:marBottom w:val="0"/>
      <w:divBdr>
        <w:top w:val="none" w:sz="0" w:space="0" w:color="auto"/>
        <w:left w:val="none" w:sz="0" w:space="0" w:color="auto"/>
        <w:bottom w:val="none" w:sz="0" w:space="0" w:color="auto"/>
        <w:right w:val="none" w:sz="0" w:space="0" w:color="auto"/>
      </w:divBdr>
    </w:div>
    <w:div w:id="255290635">
      <w:bodyDiv w:val="1"/>
      <w:marLeft w:val="0"/>
      <w:marRight w:val="0"/>
      <w:marTop w:val="0"/>
      <w:marBottom w:val="0"/>
      <w:divBdr>
        <w:top w:val="none" w:sz="0" w:space="0" w:color="auto"/>
        <w:left w:val="none" w:sz="0" w:space="0" w:color="auto"/>
        <w:bottom w:val="none" w:sz="0" w:space="0" w:color="auto"/>
        <w:right w:val="none" w:sz="0" w:space="0" w:color="auto"/>
      </w:divBdr>
    </w:div>
    <w:div w:id="455223017">
      <w:bodyDiv w:val="1"/>
      <w:marLeft w:val="0"/>
      <w:marRight w:val="0"/>
      <w:marTop w:val="0"/>
      <w:marBottom w:val="0"/>
      <w:divBdr>
        <w:top w:val="none" w:sz="0" w:space="0" w:color="auto"/>
        <w:left w:val="none" w:sz="0" w:space="0" w:color="auto"/>
        <w:bottom w:val="none" w:sz="0" w:space="0" w:color="auto"/>
        <w:right w:val="none" w:sz="0" w:space="0" w:color="auto"/>
      </w:divBdr>
    </w:div>
    <w:div w:id="608313542">
      <w:bodyDiv w:val="1"/>
      <w:marLeft w:val="0"/>
      <w:marRight w:val="0"/>
      <w:marTop w:val="0"/>
      <w:marBottom w:val="0"/>
      <w:divBdr>
        <w:top w:val="none" w:sz="0" w:space="0" w:color="auto"/>
        <w:left w:val="none" w:sz="0" w:space="0" w:color="auto"/>
        <w:bottom w:val="none" w:sz="0" w:space="0" w:color="auto"/>
        <w:right w:val="none" w:sz="0" w:space="0" w:color="auto"/>
      </w:divBdr>
    </w:div>
    <w:div w:id="875193570">
      <w:bodyDiv w:val="1"/>
      <w:marLeft w:val="0"/>
      <w:marRight w:val="0"/>
      <w:marTop w:val="0"/>
      <w:marBottom w:val="0"/>
      <w:divBdr>
        <w:top w:val="none" w:sz="0" w:space="0" w:color="auto"/>
        <w:left w:val="none" w:sz="0" w:space="0" w:color="auto"/>
        <w:bottom w:val="none" w:sz="0" w:space="0" w:color="auto"/>
        <w:right w:val="none" w:sz="0" w:space="0" w:color="auto"/>
      </w:divBdr>
    </w:div>
    <w:div w:id="1164279398">
      <w:bodyDiv w:val="1"/>
      <w:marLeft w:val="0"/>
      <w:marRight w:val="0"/>
      <w:marTop w:val="0"/>
      <w:marBottom w:val="0"/>
      <w:divBdr>
        <w:top w:val="none" w:sz="0" w:space="0" w:color="auto"/>
        <w:left w:val="none" w:sz="0" w:space="0" w:color="auto"/>
        <w:bottom w:val="none" w:sz="0" w:space="0" w:color="auto"/>
        <w:right w:val="none" w:sz="0" w:space="0" w:color="auto"/>
      </w:divBdr>
    </w:div>
    <w:div w:id="1232079833">
      <w:bodyDiv w:val="1"/>
      <w:marLeft w:val="0"/>
      <w:marRight w:val="0"/>
      <w:marTop w:val="0"/>
      <w:marBottom w:val="0"/>
      <w:divBdr>
        <w:top w:val="none" w:sz="0" w:space="0" w:color="auto"/>
        <w:left w:val="none" w:sz="0" w:space="0" w:color="auto"/>
        <w:bottom w:val="none" w:sz="0" w:space="0" w:color="auto"/>
        <w:right w:val="none" w:sz="0" w:space="0" w:color="auto"/>
      </w:divBdr>
    </w:div>
    <w:div w:id="1240024406">
      <w:bodyDiv w:val="1"/>
      <w:marLeft w:val="0"/>
      <w:marRight w:val="0"/>
      <w:marTop w:val="0"/>
      <w:marBottom w:val="0"/>
      <w:divBdr>
        <w:top w:val="none" w:sz="0" w:space="0" w:color="auto"/>
        <w:left w:val="none" w:sz="0" w:space="0" w:color="auto"/>
        <w:bottom w:val="none" w:sz="0" w:space="0" w:color="auto"/>
        <w:right w:val="none" w:sz="0" w:space="0" w:color="auto"/>
      </w:divBdr>
    </w:div>
    <w:div w:id="1421028368">
      <w:bodyDiv w:val="1"/>
      <w:marLeft w:val="0"/>
      <w:marRight w:val="0"/>
      <w:marTop w:val="0"/>
      <w:marBottom w:val="0"/>
      <w:divBdr>
        <w:top w:val="none" w:sz="0" w:space="0" w:color="auto"/>
        <w:left w:val="none" w:sz="0" w:space="0" w:color="auto"/>
        <w:bottom w:val="none" w:sz="0" w:space="0" w:color="auto"/>
        <w:right w:val="none" w:sz="0" w:space="0" w:color="auto"/>
      </w:divBdr>
    </w:div>
    <w:div w:id="1513715575">
      <w:bodyDiv w:val="1"/>
      <w:marLeft w:val="0"/>
      <w:marRight w:val="0"/>
      <w:marTop w:val="0"/>
      <w:marBottom w:val="0"/>
      <w:divBdr>
        <w:top w:val="none" w:sz="0" w:space="0" w:color="auto"/>
        <w:left w:val="none" w:sz="0" w:space="0" w:color="auto"/>
        <w:bottom w:val="none" w:sz="0" w:space="0" w:color="auto"/>
        <w:right w:val="none" w:sz="0" w:space="0" w:color="auto"/>
      </w:divBdr>
    </w:div>
    <w:div w:id="1523086805">
      <w:bodyDiv w:val="1"/>
      <w:marLeft w:val="0"/>
      <w:marRight w:val="0"/>
      <w:marTop w:val="0"/>
      <w:marBottom w:val="0"/>
      <w:divBdr>
        <w:top w:val="none" w:sz="0" w:space="0" w:color="auto"/>
        <w:left w:val="none" w:sz="0" w:space="0" w:color="auto"/>
        <w:bottom w:val="none" w:sz="0" w:space="0" w:color="auto"/>
        <w:right w:val="none" w:sz="0" w:space="0" w:color="auto"/>
      </w:divBdr>
    </w:div>
    <w:div w:id="1791703758">
      <w:bodyDiv w:val="1"/>
      <w:marLeft w:val="0"/>
      <w:marRight w:val="0"/>
      <w:marTop w:val="0"/>
      <w:marBottom w:val="0"/>
      <w:divBdr>
        <w:top w:val="none" w:sz="0" w:space="0" w:color="auto"/>
        <w:left w:val="none" w:sz="0" w:space="0" w:color="auto"/>
        <w:bottom w:val="none" w:sz="0" w:space="0" w:color="auto"/>
        <w:right w:val="none" w:sz="0" w:space="0" w:color="auto"/>
      </w:divBdr>
    </w:div>
    <w:div w:id="1909264065">
      <w:bodyDiv w:val="1"/>
      <w:marLeft w:val="0"/>
      <w:marRight w:val="0"/>
      <w:marTop w:val="0"/>
      <w:marBottom w:val="0"/>
      <w:divBdr>
        <w:top w:val="none" w:sz="0" w:space="0" w:color="auto"/>
        <w:left w:val="none" w:sz="0" w:space="0" w:color="auto"/>
        <w:bottom w:val="none" w:sz="0" w:space="0" w:color="auto"/>
        <w:right w:val="none" w:sz="0" w:space="0" w:color="auto"/>
      </w:divBdr>
    </w:div>
    <w:div w:id="1924103730">
      <w:bodyDiv w:val="1"/>
      <w:marLeft w:val="0"/>
      <w:marRight w:val="0"/>
      <w:marTop w:val="0"/>
      <w:marBottom w:val="0"/>
      <w:divBdr>
        <w:top w:val="none" w:sz="0" w:space="0" w:color="auto"/>
        <w:left w:val="none" w:sz="0" w:space="0" w:color="auto"/>
        <w:bottom w:val="none" w:sz="0" w:space="0" w:color="auto"/>
        <w:right w:val="none" w:sz="0" w:space="0" w:color="auto"/>
      </w:divBdr>
    </w:div>
    <w:div w:id="2001613795">
      <w:bodyDiv w:val="1"/>
      <w:marLeft w:val="0"/>
      <w:marRight w:val="0"/>
      <w:marTop w:val="0"/>
      <w:marBottom w:val="0"/>
      <w:divBdr>
        <w:top w:val="none" w:sz="0" w:space="0" w:color="auto"/>
        <w:left w:val="none" w:sz="0" w:space="0" w:color="auto"/>
        <w:bottom w:val="none" w:sz="0" w:space="0" w:color="auto"/>
        <w:right w:val="none" w:sz="0" w:space="0" w:color="auto"/>
      </w:divBdr>
    </w:div>
    <w:div w:id="204251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403</Words>
  <Characters>2301</Characters>
  <Application>Microsoft Office Word</Application>
  <DocSecurity>0</DocSecurity>
  <Lines>19</Lines>
  <Paragraphs>5</Paragraphs>
  <ScaleCrop>false</ScaleCrop>
  <Company/>
  <LinksUpToDate>false</LinksUpToDate>
  <CharactersWithSpaces>2699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hsh</dc:creator>
  <cp:keywords/>
  <dc:description/>
  <cp:lastModifiedBy>hsh</cp:lastModifiedBy>
  <cp:revision>11</cp:revision>
  <dcterms:created xsi:type="dcterms:W3CDTF">2022-09-01T02:51:00Z</dcterms:created>
  <dcterms:modified xsi:type="dcterms:W3CDTF">2022-09-01T03:30:00Z</dcterms:modified>
</cp:coreProperties>
</file>