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ascii="黑体" w:hAnsi="黑体" w:eastAsia="黑体"/>
          <w:sz w:val="32"/>
          <w:szCs w:val="32"/>
          <w:lang w:eastAsia="zh-CN"/>
        </w:rPr>
        <w:t>1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紫阳县家庭经济困难学生认定暨国家教育资助申请表</w:t>
      </w:r>
    </w:p>
    <w:p>
      <w:pPr>
        <w:jc w:val="center"/>
        <w:rPr>
          <w:rFonts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（</w:t>
      </w:r>
      <w:r>
        <w:rPr>
          <w:rFonts w:ascii="仿宋_GB2312" w:hAnsi="宋体" w:eastAsia="仿宋_GB2312"/>
          <w:b/>
          <w:sz w:val="28"/>
          <w:szCs w:val="28"/>
          <w:lang w:eastAsia="zh-CN"/>
        </w:rPr>
        <w:t xml:space="preserve">     —     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学年）</w:t>
      </w:r>
    </w:p>
    <w:p>
      <w:pPr>
        <w:ind w:firstLine="344" w:firstLineChars="150"/>
        <w:rPr>
          <w:rFonts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t>学校：</w:t>
      </w:r>
      <w:r>
        <w:rPr>
          <w:rFonts w:ascii="仿宋_GB2312" w:hAnsi="宋体" w:eastAsia="仿宋_GB2312"/>
          <w:sz w:val="24"/>
          <w:szCs w:val="24"/>
          <w:lang w:eastAsia="zh-CN"/>
        </w:rPr>
        <w:t xml:space="preserve">                  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年级：</w:t>
      </w:r>
      <w:r>
        <w:rPr>
          <w:rFonts w:ascii="仿宋_GB2312" w:hAnsi="宋体" w:eastAsia="仿宋_GB2312"/>
          <w:sz w:val="24"/>
          <w:szCs w:val="24"/>
          <w:lang w:eastAsia="zh-CN"/>
        </w:rPr>
        <w:t xml:space="preserve">                       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班级：</w:t>
      </w:r>
    </w:p>
    <w:tbl>
      <w:tblPr>
        <w:tblStyle w:val="7"/>
        <w:tblW w:w="9259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20"/>
        <w:gridCol w:w="518"/>
        <w:gridCol w:w="30"/>
        <w:gridCol w:w="284"/>
        <w:gridCol w:w="283"/>
        <w:gridCol w:w="243"/>
        <w:gridCol w:w="183"/>
        <w:gridCol w:w="567"/>
        <w:gridCol w:w="708"/>
        <w:gridCol w:w="972"/>
        <w:gridCol w:w="304"/>
        <w:gridCol w:w="855"/>
        <w:gridCol w:w="137"/>
        <w:gridCol w:w="520"/>
        <w:gridCol w:w="1158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户籍地址</w:t>
            </w:r>
          </w:p>
        </w:tc>
        <w:tc>
          <w:tcPr>
            <w:tcW w:w="409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8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家庭通讯地址</w:t>
            </w:r>
          </w:p>
        </w:tc>
        <w:tc>
          <w:tcPr>
            <w:tcW w:w="737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9259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与学生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工作（学习）单位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职业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8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信息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</w:t>
            </w:r>
          </w:p>
        </w:tc>
        <w:tc>
          <w:tcPr>
            <w:tcW w:w="8427" w:type="dxa"/>
            <w:gridSpan w:val="16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家庭人均年收入（元）：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家庭欠债金额（元）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: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；欠债原因：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□建档立卡贫困家庭子女；□城镇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农村低保户子女；□特困救助供养户；□孤残学生；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□事实无人抚养儿童；□烈士子女或优抚对象子女；□因公牺牲的警察、消防人员等人群的子女；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□学生本人残疾；学生本人残疾类别：□视力残疾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□听力残疾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□智力残疾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□其他残疾；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□困难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重度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残疾人家庭子女；□单亲家庭子女；□父母丧失劳动能力或劳动能力弱；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□直系亲属有大病患者；□特困职工家庭子女；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□家庭遭受突发变故，突发变故（含重大灾害、意外事故、重大风险事件等）情况描述：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其他（如家庭成员失业情等）：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                  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259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申请国家教育资助项目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00" w:type="dxa"/>
            <w:gridSpan w:val="4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学前教育学段</w:t>
            </w:r>
          </w:p>
        </w:tc>
        <w:tc>
          <w:tcPr>
            <w:tcW w:w="7659" w:type="dxa"/>
            <w:gridSpan w:val="1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□家庭经济困难幼儿生活补助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00" w:type="dxa"/>
            <w:gridSpan w:val="4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义务教育学段</w:t>
            </w:r>
          </w:p>
        </w:tc>
        <w:tc>
          <w:tcPr>
            <w:tcW w:w="7659" w:type="dxa"/>
            <w:gridSpan w:val="1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□家庭经济困难学生生活补助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00" w:type="dxa"/>
            <w:gridSpan w:val="4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高中教育学段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（含中职）</w:t>
            </w:r>
          </w:p>
        </w:tc>
        <w:tc>
          <w:tcPr>
            <w:tcW w:w="7659" w:type="dxa"/>
            <w:gridSpan w:val="1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□国家助学金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□国家免学费</w:t>
            </w:r>
          </w:p>
        </w:tc>
      </w:tr>
    </w:tbl>
    <w:p>
      <w:pPr>
        <w:rPr>
          <w:rFonts w:ascii="仿宋_GB2312" w:hAnsi="宋体" w:eastAsia="仿宋_GB2312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10" w:h="16840"/>
          <w:pgMar w:top="1701" w:right="1247" w:bottom="1134" w:left="1701" w:header="851" w:footer="1134" w:gutter="0"/>
          <w:cols w:space="720" w:num="1"/>
          <w:docGrid w:type="linesAndChars" w:linePitch="299" w:charSpace="-2372"/>
        </w:sectPr>
      </w:pPr>
    </w:p>
    <w:p>
      <w:pPr>
        <w:rPr>
          <w:rFonts w:ascii="仿宋_GB2312" w:hAnsi="宋体" w:eastAsia="仿宋_GB2312"/>
          <w:sz w:val="24"/>
          <w:szCs w:val="24"/>
          <w:lang w:eastAsia="zh-CN"/>
        </w:rPr>
      </w:pPr>
    </w:p>
    <w:tbl>
      <w:tblPr>
        <w:tblStyle w:val="7"/>
        <w:tblW w:w="9247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3205"/>
        <w:gridCol w:w="752"/>
        <w:gridCol w:w="4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学生或监护人声明</w:t>
            </w:r>
          </w:p>
        </w:tc>
        <w:tc>
          <w:tcPr>
            <w:tcW w:w="8365" w:type="dxa"/>
            <w:gridSpan w:val="3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学生本人及其所列家庭成员明白和同意如下事项：</w:t>
            </w:r>
          </w:p>
          <w:p>
            <w:pPr>
              <w:ind w:left="121" w:leftChars="55" w:firstLine="120" w:firstLineChars="5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3840" w:firstLineChars="16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学生（或监护人）签字：</w:t>
            </w:r>
          </w:p>
          <w:p>
            <w:pPr>
              <w:ind w:firstLine="6240" w:firstLineChars="26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24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以下部分由学校据实填写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□建档立卡贫困家庭子女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□低保家庭子女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□特困救助供养户子女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□孤残学生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□事实无人扶养儿童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□本人残疾或困难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重度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残疾人家庭子女□烈士或优抚对象子女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评议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家庭经济特别困难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学校评议理由</w:t>
            </w:r>
          </w:p>
        </w:tc>
        <w:tc>
          <w:tcPr>
            <w:tcW w:w="4408" w:type="dxa"/>
            <w:vMerge w:val="restart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评议小组组长签字：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家庭经济一般困难</w:t>
            </w:r>
          </w:p>
        </w:tc>
        <w:tc>
          <w:tcPr>
            <w:tcW w:w="75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408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家庭经济不困难</w:t>
            </w:r>
          </w:p>
        </w:tc>
        <w:tc>
          <w:tcPr>
            <w:tcW w:w="75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408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7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困难认定复核结果：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□同意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□不同意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调整为：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资助申请复核结果：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□同意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□不同意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该同学获得：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□学前教育家庭经济困难幼儿生活补助，资助金额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□义务教育家庭经济困难学生生活补助，资助金额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□国家助学金，资助金额：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□国家免学费，资助金额：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□其他资助，资助金额：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4560" w:firstLineChars="19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（学校公章）</w:t>
            </w: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宋体" w:eastAsia="仿宋_GB2312"/>
          <w:sz w:val="24"/>
          <w:szCs w:val="24"/>
          <w:lang w:eastAsia="zh-CN"/>
        </w:rPr>
      </w:pPr>
    </w:p>
    <w:sectPr>
      <w:pgSz w:w="11910" w:h="16840"/>
      <w:pgMar w:top="1580" w:right="1160" w:bottom="1860" w:left="1280" w:header="0" w:footer="16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5900420</wp:posOffset>
              </wp:positionH>
              <wp:positionV relativeFrom="page">
                <wp:posOffset>9494520</wp:posOffset>
              </wp:positionV>
              <wp:extent cx="737235" cy="2032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20"/>
                            <w:rPr>
                              <w:rFonts w:ascii="Noto Sans Mono CJK JP Regular" w:hAnsi="Noto Sans Mono CJK JP Regular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64.6pt;margin-top:747.6pt;height:16pt;width:58.05pt;mso-position-horizontal-relative:page;mso-position-vertical-relative:page;z-index:-251659264;mso-width-relative:page;mso-height-relative:page;" filled="f" stroked="f" coordsize="21600,21600" o:gfxdata="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7RIINsAAAAO&#10;AQAADwAAAAAAAAABACAAAAAiAAAAZHJzL2Rvd25yZXYueG1sUEsBAhQAFAAAAAgAh07iQIg/06yn&#10;AQAALw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20"/>
                      <w:rPr>
                        <w:rFonts w:ascii="Noto Sans Mono CJK JP Regular" w:hAnsi="Noto Sans Mono CJK JP Regular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9494520</wp:posOffset>
              </wp:positionV>
              <wp:extent cx="737235" cy="2032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20"/>
                            <w:rPr>
                              <w:rFonts w:ascii="Noto Sans Mono CJK JP Regular" w:hAnsi="Noto Sans Mono CJK JP Regular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78.4pt;margin-top:747.6pt;height:16pt;width:58.05pt;mso-position-horizontal-relative:page;mso-position-vertical-relative:page;z-index:-251658240;mso-width-relative:page;mso-height-relative:page;" filled="f" stroked="f" coordsize="21600,21600" o:gfxdata="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WyDvNkAAAAN&#10;AQAADwAAAAAAAAABACAAAAAiAAAAZHJzL2Rvd25yZXYueG1sUEsBAhQAFAAAAAgAh07iQAduZxKp&#10;AQAALwMAAA4AAAAAAAAAAQAgAAAAK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20"/>
                      <w:rPr>
                        <w:rFonts w:ascii="Noto Sans Mono CJK JP Regular" w:hAnsi="Noto Sans Mono CJK JP Regular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 w:val="1"/>
  <w:bordersDoNotSurroundFooter w:val="1"/>
  <w:documentProtection w:enforcement="0"/>
  <w:defaultTabStop w:val="720"/>
  <w:evenAndOddHeaders w:val="1"/>
  <w:drawingGridHorizontalSpacing w:val="104"/>
  <w:drawingGridVerticalSpacing w:val="299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73"/>
    <w:rsid w:val="000134C5"/>
    <w:rsid w:val="00043002"/>
    <w:rsid w:val="001D7687"/>
    <w:rsid w:val="00213719"/>
    <w:rsid w:val="002415DA"/>
    <w:rsid w:val="002A411F"/>
    <w:rsid w:val="002B1F78"/>
    <w:rsid w:val="002E09E4"/>
    <w:rsid w:val="00327973"/>
    <w:rsid w:val="00357BD9"/>
    <w:rsid w:val="003746F6"/>
    <w:rsid w:val="003D0F30"/>
    <w:rsid w:val="003D29CB"/>
    <w:rsid w:val="004E6A04"/>
    <w:rsid w:val="005313FD"/>
    <w:rsid w:val="00580D0A"/>
    <w:rsid w:val="00601099"/>
    <w:rsid w:val="00694E1E"/>
    <w:rsid w:val="006B234C"/>
    <w:rsid w:val="00713902"/>
    <w:rsid w:val="00725D4E"/>
    <w:rsid w:val="0073692A"/>
    <w:rsid w:val="00806177"/>
    <w:rsid w:val="008950BD"/>
    <w:rsid w:val="008B7210"/>
    <w:rsid w:val="00906CB7"/>
    <w:rsid w:val="009604BE"/>
    <w:rsid w:val="009A1CC0"/>
    <w:rsid w:val="009F485F"/>
    <w:rsid w:val="00AB265F"/>
    <w:rsid w:val="00B0663A"/>
    <w:rsid w:val="00B85C36"/>
    <w:rsid w:val="00B94D30"/>
    <w:rsid w:val="00CE3B44"/>
    <w:rsid w:val="00D05FAE"/>
    <w:rsid w:val="00D06E25"/>
    <w:rsid w:val="00D15DCE"/>
    <w:rsid w:val="00D83FB8"/>
    <w:rsid w:val="00E72137"/>
    <w:rsid w:val="00E9514F"/>
    <w:rsid w:val="00EE3B54"/>
    <w:rsid w:val="00F14F1B"/>
    <w:rsid w:val="00FF48EE"/>
    <w:rsid w:val="1F5644AA"/>
    <w:rsid w:val="23B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CJK JP Regular" w:hAnsi="Noto Sans CJK JP Regular" w:eastAsia="宋体" w:cs="Noto Sans CJK JP Regular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ind w:left="307"/>
    </w:pPr>
    <w:rPr>
      <w:sz w:val="32"/>
      <w:szCs w:val="32"/>
    </w:r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semiHidden/>
    <w:uiPriority w:val="99"/>
    <w:pPr>
      <w:widowControl w:val="0"/>
      <w:autoSpaceDE w:val="0"/>
      <w:autoSpaceDN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Body Text Char"/>
    <w:basedOn w:val="6"/>
    <w:link w:val="2"/>
    <w:semiHidden/>
    <w:locked/>
    <w:uiPriority w:val="99"/>
    <w:rPr>
      <w:rFonts w:ascii="Noto Sans CJK JP Regular" w:hAnsi="Noto Sans CJK JP Regular" w:cs="Noto Sans CJK JP Regular"/>
      <w:kern w:val="0"/>
      <w:sz w:val="22"/>
      <w:lang w:eastAsia="en-US"/>
    </w:rPr>
  </w:style>
  <w:style w:type="paragraph" w:customStyle="1" w:styleId="10">
    <w:name w:val="Heading 11"/>
    <w:basedOn w:val="1"/>
    <w:uiPriority w:val="99"/>
    <w:pPr>
      <w:ind w:left="551"/>
      <w:outlineLvl w:val="1"/>
    </w:pPr>
    <w:rPr>
      <w:sz w:val="44"/>
      <w:szCs w:val="44"/>
    </w:rPr>
  </w:style>
  <w:style w:type="paragraph" w:customStyle="1" w:styleId="11">
    <w:name w:val="Heading 21"/>
    <w:basedOn w:val="1"/>
    <w:qFormat/>
    <w:uiPriority w:val="99"/>
    <w:pPr>
      <w:spacing w:line="574" w:lineRule="exact"/>
      <w:ind w:right="5"/>
      <w:jc w:val="center"/>
      <w:outlineLvl w:val="2"/>
    </w:pPr>
    <w:rPr>
      <w:sz w:val="36"/>
      <w:szCs w:val="36"/>
    </w:r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99"/>
  </w:style>
  <w:style w:type="character" w:customStyle="1" w:styleId="14">
    <w:name w:val="Header Char"/>
    <w:basedOn w:val="6"/>
    <w:link w:val="5"/>
    <w:semiHidden/>
    <w:locked/>
    <w:uiPriority w:val="99"/>
    <w:rPr>
      <w:rFonts w:ascii="Noto Sans CJK JP Regular" w:hAnsi="Noto Sans CJK JP Regular" w:cs="Noto Sans CJK JP Regular"/>
      <w:sz w:val="18"/>
      <w:szCs w:val="18"/>
    </w:rPr>
  </w:style>
  <w:style w:type="character" w:customStyle="1" w:styleId="15">
    <w:name w:val="Footer Char"/>
    <w:basedOn w:val="6"/>
    <w:link w:val="4"/>
    <w:semiHidden/>
    <w:qFormat/>
    <w:locked/>
    <w:uiPriority w:val="99"/>
    <w:rPr>
      <w:rFonts w:ascii="Noto Sans CJK JP Regular" w:hAnsi="Noto Sans CJK JP Regular" w:cs="Noto Sans CJK JP Regular"/>
      <w:sz w:val="18"/>
      <w:szCs w:val="18"/>
    </w:rPr>
  </w:style>
  <w:style w:type="character" w:customStyle="1" w:styleId="16">
    <w:name w:val="Balloon Text Char"/>
    <w:basedOn w:val="6"/>
    <w:link w:val="3"/>
    <w:semiHidden/>
    <w:qFormat/>
    <w:locked/>
    <w:uiPriority w:val="99"/>
    <w:rPr>
      <w:rFonts w:ascii="Noto Sans CJK JP Regular" w:hAnsi="Noto Sans CJK JP Regular" w:cs="Noto Sans CJK JP Regular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215</Words>
  <Characters>1228</Characters>
  <Lines>0</Lines>
  <Paragraphs>0</Paragraphs>
  <TotalTime>38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2019-08-07T03:11:00Z</dcterms:created>
  <dc:creator>User</dc:creator>
  <cp:lastModifiedBy>smile</cp:lastModifiedBy>
  <cp:lastPrinted>2020-05-07T03:02:00Z</cp:lastPrinted>
  <dcterms:modified xsi:type="dcterms:W3CDTF">2020-05-22T03:51:51Z</dcterms:modified>
  <dc:title>2019年第  次厅务会议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Word 版</vt:lpwstr>
  </property>
  <property fmtid="{D5CDD505-2E9C-101B-9397-08002B2CF9AE}" pid="3" name="KSOProductBuildVer">
    <vt:lpwstr>2052-10.1.0.7566</vt:lpwstr>
  </property>
</Properties>
</file>