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52" w:rsidRDefault="00DB31EA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紫阳县自然资源局</w:t>
      </w:r>
    </w:p>
    <w:p w:rsidR="008D6852" w:rsidRDefault="00DB31EA">
      <w:pPr>
        <w:overflowPunct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2020年政府信息公开工作年度报告</w:t>
      </w:r>
    </w:p>
    <w:p w:rsidR="008D6852" w:rsidRDefault="008D6852">
      <w:pPr>
        <w:overflowPunct w:val="0"/>
        <w:spacing w:line="560" w:lineRule="exact"/>
        <w:ind w:firstLineChars="200" w:firstLine="420"/>
      </w:pPr>
    </w:p>
    <w:p w:rsidR="008D6852" w:rsidRDefault="00B60165" w:rsidP="00B60165">
      <w:pPr>
        <w:overflowPunct w:val="0"/>
        <w:spacing w:line="560" w:lineRule="exact"/>
        <w:ind w:left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</w:t>
      </w:r>
      <w:r w:rsidR="00DB31EA">
        <w:rPr>
          <w:rFonts w:ascii="黑体" w:eastAsia="黑体" w:hAnsi="黑体" w:hint="eastAsia"/>
          <w:sz w:val="32"/>
        </w:rPr>
        <w:t>总体情况</w:t>
      </w:r>
    </w:p>
    <w:p w:rsidR="008D6852" w:rsidRDefault="00DB31EA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（一）加强领导，积极落实</w:t>
      </w:r>
    </w:p>
    <w:p w:rsidR="008D6852" w:rsidRDefault="00DB31EA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政务公开工作有效运行，进一步提高和加大政务公开工作的领导力度，我局成立了以局长为组长，班子成员为副组长，各股室、局属各单位负责人为成员的领导小组，领导小组下设办公室，负责政务公开工作，紧紧围绕中心工作，按照公开、透明、准确的原则，规范信息的采集，审核和发布流程，保障了我局政务公开工作的顺利开展。</w:t>
      </w:r>
    </w:p>
    <w:p w:rsidR="008D6852" w:rsidRDefault="00DB31EA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（二）主动公开，严格程序</w:t>
      </w:r>
    </w:p>
    <w:p w:rsidR="008D6852" w:rsidRDefault="00DB31EA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严格围绕县委、县政府重大决策部署的推进落实，结合2020年全县政务公开服务工作要点，全面推进政务公开。同时严格按照《中华人民共和国政府信息公开条例》的规定，防止涉密信息上网，做到“涉密信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上网，上网信息不涉密”。</w:t>
      </w:r>
    </w:p>
    <w:p w:rsidR="008D6852" w:rsidRDefault="00DB31EA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（三）明确重点，深化公开</w:t>
      </w:r>
    </w:p>
    <w:p w:rsidR="008D6852" w:rsidRDefault="00DB31EA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一是突出重点领域公开。认真落实自然资源部门职责，切实加强易地扶贫搬迁、土地征收、国有建设用地使用权出让和地质灾害应急、不动产登记等自然资源部门承担的重要领域信息公开。</w:t>
      </w:r>
    </w:p>
    <w:p w:rsidR="008D6852" w:rsidRDefault="00DB31EA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二是拓宽信息公开渠道。我局大力推进政务公开，完善政府信息公开指导目录，深化公开内容，拓展公开渠道，使政务公开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更加方便群众、更好地服务自然资源事业。积极通过县政府门户网站等形式报道发布政府公开信息，接受社会和舆论监督。</w:t>
      </w:r>
    </w:p>
    <w:p w:rsidR="008D6852" w:rsidRDefault="00DB31EA" w:rsidP="00B60165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二、主动公开政府信息情况</w:t>
      </w:r>
    </w:p>
    <w:tbl>
      <w:tblPr>
        <w:tblW w:w="8789" w:type="dxa"/>
        <w:jc w:val="center"/>
        <w:tblLayout w:type="fixed"/>
        <w:tblLook w:val="04A0"/>
      </w:tblPr>
      <w:tblGrid>
        <w:gridCol w:w="2552"/>
        <w:gridCol w:w="2126"/>
        <w:gridCol w:w="2268"/>
        <w:gridCol w:w="1843"/>
      </w:tblGrid>
      <w:tr w:rsidR="008D6852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8D6852">
        <w:trPr>
          <w:trHeight w:val="4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  <w:bookmarkStart w:id="0" w:name="_GoBack"/>
            <w:bookmarkEnd w:id="0"/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8D6852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6852" w:rsidRDefault="00DB31EA" w:rsidP="00B60165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3273</w:t>
            </w:r>
            <w:r w:rsidR="00597BA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99</w:t>
            </w:r>
            <w:r w:rsidR="00597BA4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万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</w:tbl>
    <w:p w:rsidR="008D6852" w:rsidRDefault="00DB31EA" w:rsidP="00B60165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三、收到和处理政府信息公开申请情况</w:t>
      </w:r>
    </w:p>
    <w:tbl>
      <w:tblPr>
        <w:tblW w:w="8926" w:type="dxa"/>
        <w:jc w:val="center"/>
        <w:tblLayout w:type="fixed"/>
        <w:tblLook w:val="04A0"/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 w:rsidR="008D6852">
        <w:trPr>
          <w:trHeight w:val="420"/>
          <w:jc w:val="center"/>
        </w:trPr>
        <w:tc>
          <w:tcPr>
            <w:tcW w:w="4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（本列数据的勾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8D6852">
        <w:trPr>
          <w:trHeight w:val="480"/>
          <w:jc w:val="center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ind w:leftChars="-53" w:left="-111" w:rightChars="-49" w:right="-103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D6852">
        <w:trPr>
          <w:trHeight w:val="1036"/>
          <w:jc w:val="center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51" w:left="-107" w:rightChars="-49" w:right="-103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51" w:left="-107" w:rightChars="-49" w:right="-103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51" w:left="-107" w:rightChars="-49" w:right="-103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51" w:left="-107" w:rightChars="-49" w:right="-103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ind w:leftChars="-51" w:left="-107" w:rightChars="-51" w:right="-107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D6852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度</w:t>
            </w:r>
          </w:p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</w:t>
            </w:r>
          </w:p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6852" w:rsidRDefault="00DB31EA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37" w:left="-78" w:rightChars="-43" w:right="-9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危及“三安全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37" w:left="-78" w:rightChars="-43" w:right="-9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37" w:left="-78" w:rightChars="-43" w:right="-9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51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 w:rsidP="00597BA4">
            <w:pPr>
              <w:widowControl/>
              <w:spacing w:line="560" w:lineRule="exact"/>
              <w:ind w:left="200" w:hangingChars="100" w:hanging="2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6852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8D6852" w:rsidRDefault="00DB31EA" w:rsidP="00B60165">
      <w:pPr>
        <w:overflowPunct w:val="0"/>
        <w:spacing w:afterLines="5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四、政府信息公开行政复议、行政诉讼情况</w:t>
      </w:r>
    </w:p>
    <w:tbl>
      <w:tblPr>
        <w:tblW w:w="8500" w:type="dxa"/>
        <w:jc w:val="center"/>
        <w:tblLayout w:type="fixed"/>
        <w:tblLook w:val="04A0"/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6852">
        <w:trPr>
          <w:trHeight w:val="480"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8D6852">
        <w:trPr>
          <w:trHeight w:val="10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7" w:left="-99" w:rightChars="-48" w:right="-101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8D6852" w:rsidRDefault="00DB31EA">
            <w:pPr>
              <w:widowControl/>
              <w:spacing w:line="560" w:lineRule="exact"/>
              <w:ind w:leftChars="-47" w:left="-99" w:rightChars="-48" w:right="-101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8" w:left="-101" w:rightChars="-49" w:right="-103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8D6852" w:rsidRDefault="00DB31EA">
            <w:pPr>
              <w:widowControl/>
              <w:spacing w:line="560" w:lineRule="exact"/>
              <w:ind w:leftChars="-48" w:left="-101" w:rightChars="-49" w:right="-103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58" w:left="-122" w:rightChars="-50" w:right="-105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8D6852" w:rsidRDefault="00DB31EA">
            <w:pPr>
              <w:widowControl/>
              <w:spacing w:line="560" w:lineRule="exact"/>
              <w:ind w:leftChars="-58" w:left="-122" w:rightChars="-50" w:right="-105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61" w:left="-128" w:rightChars="-59" w:right="-124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8D6852" w:rsidRDefault="00DB31EA">
            <w:pPr>
              <w:widowControl/>
              <w:spacing w:line="560" w:lineRule="exact"/>
              <w:ind w:leftChars="-61" w:left="-128" w:rightChars="-59" w:right="-124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53" w:left="-111" w:rightChars="-47" w:right="-99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8D6852" w:rsidRDefault="00DB31EA">
            <w:pPr>
              <w:widowControl/>
              <w:spacing w:line="560" w:lineRule="exact"/>
              <w:ind w:leftChars="-53" w:left="-111" w:rightChars="-47" w:right="-99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8D6852">
        <w:trPr>
          <w:trHeight w:val="84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6852" w:rsidRDefault="008D6852">
            <w:pPr>
              <w:widowControl/>
              <w:spacing w:line="5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8D6852" w:rsidRDefault="00DB31EA">
            <w:pPr>
              <w:widowControl/>
              <w:spacing w:line="560" w:lineRule="exact"/>
              <w:ind w:leftChars="-41" w:left="-86" w:rightChars="-43" w:right="-9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8D6852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6852" w:rsidRDefault="00DB31EA"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8D6852" w:rsidRDefault="00B60165" w:rsidP="00B60165">
      <w:pPr>
        <w:overflowPunct w:val="0"/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</w:t>
      </w:r>
      <w:r w:rsidR="00DB31EA">
        <w:rPr>
          <w:rFonts w:ascii="黑体" w:eastAsia="黑体" w:hAnsi="黑体" w:hint="eastAsia"/>
          <w:sz w:val="32"/>
        </w:rPr>
        <w:t>存在的主要问题及改进情况</w:t>
      </w:r>
    </w:p>
    <w:p w:rsidR="008D6852" w:rsidRDefault="00DB31E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，我局政府信息公开工作取得一定成效，但也存在一些薄弱环节，主要表现在：一是主动公开信息的力度仍需加强，二是政策解读方式不够丰富多样，三是公开信息的及时性、全面性仍需提高。针对存在问题，我局将在下一步重点抓好以下几项工作：</w:t>
      </w:r>
    </w:p>
    <w:p w:rsidR="008D6852" w:rsidRDefault="00DB31E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（一）进一步拓展公开范围，丰富公开内容。通过健全受理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机制，畅通受理渠道，规范公开事项等方式加强信息公开的主动性，确保工作规范开展。</w:t>
      </w:r>
    </w:p>
    <w:p w:rsidR="008D6852" w:rsidRDefault="00DB31E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（二）进一步强化组织领导，健全完善相关规章制度。不断完善受理、审查、处理、答复等环节工作流程，严格按照规定的时限和程序出具答复文书，强化信息公开答复的权威性，提升标准化、规范化水平。</w:t>
      </w:r>
    </w:p>
    <w:p w:rsidR="008D6852" w:rsidRDefault="00DB31E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（三）进一步强化公开力度，不断提升信息时效性。按照省、市有关文件精神，对涉及人民群众关心的重大问题，重大决策及时公开。</w:t>
      </w:r>
    </w:p>
    <w:p w:rsidR="008D6852" w:rsidRDefault="00DB31EA">
      <w:pPr>
        <w:overflowPunct w:val="0"/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六、其他需要报告的事项</w:t>
      </w:r>
    </w:p>
    <w:p w:rsidR="008D6852" w:rsidRDefault="00DB31EA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无</w:t>
      </w:r>
    </w:p>
    <w:p w:rsidR="008D6852" w:rsidRDefault="008D6852">
      <w:pPr>
        <w:spacing w:line="560" w:lineRule="exact"/>
        <w:ind w:firstLine="640"/>
        <w:rPr>
          <w:rFonts w:ascii="仿宋_GB2312" w:eastAsia="仿宋_GB2312"/>
          <w:sz w:val="32"/>
        </w:rPr>
      </w:pPr>
    </w:p>
    <w:p w:rsidR="008D6852" w:rsidRDefault="008D6852">
      <w:pPr>
        <w:spacing w:line="560" w:lineRule="exact"/>
        <w:ind w:firstLine="640"/>
        <w:rPr>
          <w:rFonts w:ascii="仿宋_GB2312" w:eastAsia="仿宋_GB2312"/>
          <w:sz w:val="32"/>
        </w:rPr>
      </w:pPr>
    </w:p>
    <w:p w:rsidR="008D6852" w:rsidRDefault="00DB31EA">
      <w:pPr>
        <w:spacing w:line="560" w:lineRule="exact"/>
        <w:ind w:firstLineChars="1602" w:firstLine="512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紫阳县自然资源局</w:t>
      </w:r>
    </w:p>
    <w:p w:rsidR="008D6852" w:rsidRDefault="00DB31EA">
      <w:pPr>
        <w:spacing w:line="560" w:lineRule="exact"/>
        <w:ind w:firstLineChars="1602" w:firstLine="512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2021年1月20日</w:t>
      </w:r>
    </w:p>
    <w:sectPr w:rsidR="008D6852" w:rsidSect="008D6852">
      <w:footerReference w:type="even" r:id="rId8"/>
      <w:footerReference w:type="default" r:id="rId9"/>
      <w:pgSz w:w="11906" w:h="16838"/>
      <w:pgMar w:top="2098" w:right="1474" w:bottom="1814" w:left="1588" w:header="851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CB" w:rsidRDefault="00E155CB" w:rsidP="008D6852">
      <w:r>
        <w:separator/>
      </w:r>
    </w:p>
  </w:endnote>
  <w:endnote w:type="continuationSeparator" w:id="0">
    <w:p w:rsidR="00E155CB" w:rsidRDefault="00E155CB" w:rsidP="008D6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52" w:rsidRDefault="00DB31EA">
    <w:pPr>
      <w:framePr w:wrap="around" w:vAnchor="text" w:hAnchor="page" w:x="1876" w:y="1"/>
      <w:tabs>
        <w:tab w:val="center" w:pos="4153"/>
        <w:tab w:val="right" w:pos="8306"/>
      </w:tabs>
      <w:snapToGrid w:val="0"/>
      <w:ind w:rightChars="100" w:right="210"/>
      <w:jc w:val="lef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66669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 w:rsidR="00666693">
      <w:rPr>
        <w:rFonts w:ascii="宋体" w:hAnsi="宋体"/>
        <w:sz w:val="28"/>
        <w:szCs w:val="28"/>
      </w:rPr>
      <w:fldChar w:fldCharType="separate"/>
    </w:r>
    <w:r w:rsidR="00B60165">
      <w:rPr>
        <w:rFonts w:ascii="宋体" w:hAnsi="宋体"/>
        <w:noProof/>
        <w:sz w:val="28"/>
        <w:szCs w:val="28"/>
      </w:rPr>
      <w:t>2</w:t>
    </w:r>
    <w:r w:rsidR="00666693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8D6852" w:rsidRDefault="008D685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52" w:rsidRDefault="00DB31EA">
    <w:pPr>
      <w:framePr w:wrap="around" w:vAnchor="text" w:hAnchor="margin" w:xAlign="outside" w:y="1"/>
      <w:tabs>
        <w:tab w:val="center" w:pos="4153"/>
        <w:tab w:val="right" w:pos="8306"/>
      </w:tabs>
      <w:snapToGrid w:val="0"/>
      <w:ind w:rightChars="100" w:right="210"/>
      <w:jc w:val="lef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66669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 w:rsidR="00666693">
      <w:rPr>
        <w:rFonts w:ascii="宋体" w:hAnsi="宋体"/>
        <w:sz w:val="28"/>
        <w:szCs w:val="28"/>
      </w:rPr>
      <w:fldChar w:fldCharType="separate"/>
    </w:r>
    <w:r w:rsidR="00B60165">
      <w:rPr>
        <w:rFonts w:ascii="宋体" w:hAnsi="宋体"/>
        <w:noProof/>
        <w:sz w:val="28"/>
        <w:szCs w:val="28"/>
      </w:rPr>
      <w:t>3</w:t>
    </w:r>
    <w:r w:rsidR="00666693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8D6852" w:rsidRDefault="008D68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CB" w:rsidRDefault="00E155CB" w:rsidP="008D6852">
      <w:r>
        <w:separator/>
      </w:r>
    </w:p>
  </w:footnote>
  <w:footnote w:type="continuationSeparator" w:id="0">
    <w:p w:rsidR="00E155CB" w:rsidRDefault="00E155CB" w:rsidP="008D6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29E568"/>
    <w:multiLevelType w:val="singleLevel"/>
    <w:tmpl w:val="AC29E5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E145D5"/>
    <w:multiLevelType w:val="singleLevel"/>
    <w:tmpl w:val="DDE145D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FAE"/>
    <w:rsid w:val="00034B5A"/>
    <w:rsid w:val="00047084"/>
    <w:rsid w:val="00083CCC"/>
    <w:rsid w:val="00090FB1"/>
    <w:rsid w:val="000C0FF5"/>
    <w:rsid w:val="000E7326"/>
    <w:rsid w:val="002C35C8"/>
    <w:rsid w:val="002D0F07"/>
    <w:rsid w:val="00381FAE"/>
    <w:rsid w:val="00384205"/>
    <w:rsid w:val="0044022E"/>
    <w:rsid w:val="00597BA4"/>
    <w:rsid w:val="0063131A"/>
    <w:rsid w:val="00666693"/>
    <w:rsid w:val="006A42D2"/>
    <w:rsid w:val="00706444"/>
    <w:rsid w:val="00796B43"/>
    <w:rsid w:val="007C5507"/>
    <w:rsid w:val="008A6FC5"/>
    <w:rsid w:val="008D6852"/>
    <w:rsid w:val="008E7834"/>
    <w:rsid w:val="009D004C"/>
    <w:rsid w:val="00AC1FAE"/>
    <w:rsid w:val="00B60165"/>
    <w:rsid w:val="00BA0A4A"/>
    <w:rsid w:val="00CE135F"/>
    <w:rsid w:val="00D3127A"/>
    <w:rsid w:val="00D324ED"/>
    <w:rsid w:val="00D43970"/>
    <w:rsid w:val="00D8251C"/>
    <w:rsid w:val="00DB31EA"/>
    <w:rsid w:val="00DC70D0"/>
    <w:rsid w:val="00E155CB"/>
    <w:rsid w:val="00E16729"/>
    <w:rsid w:val="00F4565C"/>
    <w:rsid w:val="00F56813"/>
    <w:rsid w:val="075536A7"/>
    <w:rsid w:val="088059C4"/>
    <w:rsid w:val="08E67CBB"/>
    <w:rsid w:val="0C005174"/>
    <w:rsid w:val="0DF136E4"/>
    <w:rsid w:val="0EA54FE6"/>
    <w:rsid w:val="0F433E77"/>
    <w:rsid w:val="10A654F7"/>
    <w:rsid w:val="12C27A8D"/>
    <w:rsid w:val="149339FD"/>
    <w:rsid w:val="17623B02"/>
    <w:rsid w:val="18EC4AA3"/>
    <w:rsid w:val="1D547534"/>
    <w:rsid w:val="215F3C5A"/>
    <w:rsid w:val="221F134C"/>
    <w:rsid w:val="24025B4F"/>
    <w:rsid w:val="24797D51"/>
    <w:rsid w:val="2C0831A4"/>
    <w:rsid w:val="2C2F208B"/>
    <w:rsid w:val="2EC14262"/>
    <w:rsid w:val="2FFA5FFD"/>
    <w:rsid w:val="322D1B7F"/>
    <w:rsid w:val="326A732F"/>
    <w:rsid w:val="375B2116"/>
    <w:rsid w:val="383E4C75"/>
    <w:rsid w:val="3E306D62"/>
    <w:rsid w:val="406D22C9"/>
    <w:rsid w:val="41FC57E6"/>
    <w:rsid w:val="42AF00B7"/>
    <w:rsid w:val="463260F8"/>
    <w:rsid w:val="47A70373"/>
    <w:rsid w:val="4A524E1E"/>
    <w:rsid w:val="4DBD21A1"/>
    <w:rsid w:val="4DD445DD"/>
    <w:rsid w:val="501F4F18"/>
    <w:rsid w:val="5D542364"/>
    <w:rsid w:val="5E7365C0"/>
    <w:rsid w:val="5EA20DA1"/>
    <w:rsid w:val="63CE38E4"/>
    <w:rsid w:val="64173632"/>
    <w:rsid w:val="666D0FB5"/>
    <w:rsid w:val="67C37825"/>
    <w:rsid w:val="683C66EF"/>
    <w:rsid w:val="68CA7121"/>
    <w:rsid w:val="6B5C27CB"/>
    <w:rsid w:val="6E040694"/>
    <w:rsid w:val="7DD0296E"/>
    <w:rsid w:val="7FAB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D6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8D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8D6852"/>
    <w:pPr>
      <w:jc w:val="left"/>
    </w:pPr>
    <w:rPr>
      <w:kern w:val="0"/>
      <w:sz w:val="24"/>
    </w:rPr>
  </w:style>
  <w:style w:type="character" w:styleId="a6">
    <w:name w:val="Strong"/>
    <w:basedOn w:val="a0"/>
    <w:qFormat/>
    <w:locked/>
    <w:rsid w:val="008D6852"/>
    <w:rPr>
      <w:b/>
    </w:rPr>
  </w:style>
  <w:style w:type="character" w:styleId="a7">
    <w:name w:val="FollowedHyperlink"/>
    <w:basedOn w:val="a0"/>
    <w:uiPriority w:val="99"/>
    <w:semiHidden/>
    <w:unhideWhenUsed/>
    <w:qFormat/>
    <w:rsid w:val="008D6852"/>
    <w:rPr>
      <w:color w:val="333333"/>
      <w:u w:val="none"/>
    </w:rPr>
  </w:style>
  <w:style w:type="character" w:styleId="a8">
    <w:name w:val="Emphasis"/>
    <w:basedOn w:val="a0"/>
    <w:qFormat/>
    <w:locked/>
    <w:rsid w:val="008D6852"/>
  </w:style>
  <w:style w:type="character" w:styleId="HTML">
    <w:name w:val="HTML Definition"/>
    <w:basedOn w:val="a0"/>
    <w:uiPriority w:val="99"/>
    <w:semiHidden/>
    <w:unhideWhenUsed/>
    <w:qFormat/>
    <w:rsid w:val="008D6852"/>
    <w:rPr>
      <w:i/>
    </w:rPr>
  </w:style>
  <w:style w:type="character" w:styleId="a9">
    <w:name w:val="Hyperlink"/>
    <w:basedOn w:val="a0"/>
    <w:uiPriority w:val="99"/>
    <w:semiHidden/>
    <w:unhideWhenUsed/>
    <w:qFormat/>
    <w:rsid w:val="008D6852"/>
    <w:rPr>
      <w:color w:val="333333"/>
      <w:u w:val="none"/>
    </w:rPr>
  </w:style>
  <w:style w:type="character" w:styleId="HTML0">
    <w:name w:val="HTML Code"/>
    <w:basedOn w:val="a0"/>
    <w:uiPriority w:val="99"/>
    <w:semiHidden/>
    <w:unhideWhenUsed/>
    <w:qFormat/>
    <w:rsid w:val="008D6852"/>
    <w:rPr>
      <w:rFonts w:ascii="Courier New" w:hAnsi="Courier New"/>
      <w:color w:val="FFFFFF"/>
      <w:sz w:val="18"/>
      <w:szCs w:val="18"/>
      <w:shd w:val="clear" w:color="auto" w:fill="FF5722"/>
    </w:rPr>
  </w:style>
  <w:style w:type="character" w:styleId="HTML1">
    <w:name w:val="HTML Keyboard"/>
    <w:basedOn w:val="a0"/>
    <w:uiPriority w:val="99"/>
    <w:semiHidden/>
    <w:unhideWhenUsed/>
    <w:qFormat/>
    <w:rsid w:val="008D6852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sid w:val="008D6852"/>
    <w:rPr>
      <w:rFonts w:ascii="Consolas" w:eastAsia="Consolas" w:hAnsi="Consolas" w:cs="Consolas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locked/>
    <w:rsid w:val="008D6852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8D6852"/>
    <w:rPr>
      <w:rFonts w:cs="Times New Roman"/>
      <w:sz w:val="18"/>
      <w:szCs w:val="18"/>
    </w:rPr>
  </w:style>
  <w:style w:type="character" w:customStyle="1" w:styleId="layui-this">
    <w:name w:val="layui-this"/>
    <w:basedOn w:val="a0"/>
    <w:qFormat/>
    <w:rsid w:val="008D6852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qFormat/>
    <w:rsid w:val="008D6852"/>
  </w:style>
  <w:style w:type="character" w:customStyle="1" w:styleId="layui-laypage-curr">
    <w:name w:val="layui-laypage-curr"/>
    <w:basedOn w:val="a0"/>
    <w:qFormat/>
    <w:rsid w:val="008D6852"/>
  </w:style>
  <w:style w:type="character" w:customStyle="1" w:styleId="layui-this2">
    <w:name w:val="layui-this2"/>
    <w:basedOn w:val="a0"/>
    <w:qFormat/>
    <w:rsid w:val="008D6852"/>
    <w:rPr>
      <w:bdr w:val="single" w:sz="6" w:space="0" w:color="EEEEEE"/>
      <w:shd w:val="clear" w:color="auto" w:fill="FFFFFF"/>
    </w:rPr>
  </w:style>
  <w:style w:type="character" w:customStyle="1" w:styleId="hover5">
    <w:name w:val="hover5"/>
    <w:basedOn w:val="a0"/>
    <w:qFormat/>
    <w:rsid w:val="008D6852"/>
    <w:rPr>
      <w:b/>
    </w:rPr>
  </w:style>
  <w:style w:type="character" w:customStyle="1" w:styleId="hover4">
    <w:name w:val="hover4"/>
    <w:basedOn w:val="a0"/>
    <w:qFormat/>
    <w:rsid w:val="008D685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hsh</cp:lastModifiedBy>
  <cp:revision>18</cp:revision>
  <cp:lastPrinted>2021-01-21T07:53:00Z</cp:lastPrinted>
  <dcterms:created xsi:type="dcterms:W3CDTF">2020-01-06T06:08:00Z</dcterms:created>
  <dcterms:modified xsi:type="dcterms:W3CDTF">2021-01-29T07:31:00Z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