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pacing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pacing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pacing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pacing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pacing w:val="0"/>
          <w:sz w:val="44"/>
          <w:szCs w:val="44"/>
          <w:lang w:val="en-US" w:eastAsia="zh-CN"/>
        </w:rPr>
      </w:pPr>
      <w:r>
        <w:rPr>
          <w:rFonts w:hint="eastAsia" w:ascii="方正小标宋简体" w:hAnsi="方正小标宋简体" w:eastAsia="方正小标宋简体" w:cs="方正小标宋简体"/>
          <w:spacing w:val="0"/>
          <w:sz w:val="44"/>
          <w:szCs w:val="44"/>
          <w:lang w:val="en-US" w:eastAsia="zh-CN"/>
        </w:rPr>
        <w:t>紫阳县人民政府办公室</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pacing w:val="0"/>
          <w:sz w:val="44"/>
          <w:szCs w:val="44"/>
          <w:lang w:val="en-US" w:eastAsia="zh-CN"/>
        </w:rPr>
      </w:pPr>
      <w:r>
        <w:rPr>
          <w:rFonts w:hint="eastAsia" w:ascii="方正小标宋简体" w:hAnsi="方正小标宋简体" w:eastAsia="方正小标宋简体" w:cs="方正小标宋简体"/>
          <w:spacing w:val="0"/>
          <w:sz w:val="44"/>
          <w:szCs w:val="44"/>
          <w:lang w:val="en-US" w:eastAsia="zh-CN"/>
        </w:rPr>
        <w:t>关于印发《紫阳县驻石煤矿安全监督员</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pacing w:val="0"/>
          <w:sz w:val="44"/>
          <w:szCs w:val="44"/>
          <w:lang w:val="en-US" w:eastAsia="zh-CN"/>
        </w:rPr>
      </w:pPr>
      <w:r>
        <w:rPr>
          <w:rFonts w:hint="eastAsia" w:ascii="方正小标宋简体" w:hAnsi="方正小标宋简体" w:eastAsia="方正小标宋简体" w:cs="方正小标宋简体"/>
          <w:spacing w:val="0"/>
          <w:sz w:val="44"/>
          <w:szCs w:val="44"/>
          <w:lang w:val="en-US" w:eastAsia="zh-CN"/>
        </w:rPr>
        <w:t>管理办法》的通知</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pacing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县人社局、财政局、经贸局，各产煤镇人民政府：</w:t>
      </w:r>
    </w:p>
    <w:p>
      <w:pPr>
        <w:keepNext w:val="0"/>
        <w:keepLines w:val="0"/>
        <w:pageBreakBefore w:val="0"/>
        <w:widowControl w:val="0"/>
        <w:kinsoku/>
        <w:wordWrap/>
        <w:overflowPunct/>
        <w:topLinePunct w:val="0"/>
        <w:autoSpaceDE/>
        <w:autoSpaceDN/>
        <w:bidi w:val="0"/>
        <w:adjustRightInd/>
        <w:snapToGrid/>
        <w:spacing w:line="600" w:lineRule="exact"/>
        <w:ind w:firstLine="640"/>
        <w:jc w:val="both"/>
        <w:textAlignment w:val="auto"/>
        <w:rPr>
          <w:rFonts w:hint="eastAsia" w:ascii="仿宋_GB2312" w:eastAsia="仿宋_GB2312"/>
          <w:sz w:val="32"/>
          <w:szCs w:val="32"/>
          <w:lang w:val="en-US" w:eastAsia="zh-CN"/>
        </w:rPr>
      </w:pPr>
      <w:r>
        <w:rPr>
          <w:rFonts w:hint="eastAsia" w:ascii="仿宋_GB2312" w:hAnsi="仿宋_GB2312" w:eastAsia="仿宋_GB2312" w:cs="仿宋_GB2312"/>
          <w:spacing w:val="0"/>
          <w:sz w:val="32"/>
          <w:szCs w:val="32"/>
          <w:lang w:val="en-US" w:eastAsia="zh-CN"/>
        </w:rPr>
        <w:t>按照</w:t>
      </w:r>
      <w:r>
        <w:rPr>
          <w:rFonts w:hint="eastAsia" w:ascii="仿宋_GB2312" w:eastAsia="仿宋_GB2312"/>
          <w:sz w:val="32"/>
          <w:szCs w:val="32"/>
          <w:lang w:val="en-US" w:eastAsia="zh-CN"/>
        </w:rPr>
        <w:t>省政府办公厅《关于向地方国有和乡镇煤矿派驻驻矿安全监管督导员的通知》（陕政办发</w:t>
      </w:r>
      <w:r>
        <w:rPr>
          <w:rFonts w:hint="eastAsia" w:ascii="仿宋_GB2312" w:eastAsia="仿宋_GB2312"/>
          <w:sz w:val="32"/>
          <w:szCs w:val="32"/>
        </w:rPr>
        <w:t>〔20</w:t>
      </w:r>
      <w:r>
        <w:rPr>
          <w:rFonts w:hint="eastAsia" w:ascii="仿宋_GB2312" w:eastAsia="仿宋_GB2312"/>
          <w:sz w:val="32"/>
          <w:szCs w:val="32"/>
          <w:lang w:val="en-US" w:eastAsia="zh-CN"/>
        </w:rPr>
        <w:t>07</w:t>
      </w:r>
      <w:r>
        <w:rPr>
          <w:rFonts w:hint="eastAsia" w:ascii="仿宋_GB2312" w:eastAsia="仿宋_GB2312"/>
          <w:sz w:val="32"/>
          <w:szCs w:val="32"/>
        </w:rPr>
        <w:t>〕</w:t>
      </w:r>
      <w:r>
        <w:rPr>
          <w:rFonts w:hint="eastAsia" w:ascii="仿宋_GB2312" w:eastAsia="仿宋_GB2312"/>
          <w:sz w:val="32"/>
          <w:szCs w:val="32"/>
          <w:lang w:val="en-US" w:eastAsia="zh-CN"/>
        </w:rPr>
        <w:t>150</w:t>
      </w:r>
      <w:r>
        <w:rPr>
          <w:rFonts w:hint="eastAsia" w:ascii="仿宋_GB2312" w:eastAsia="仿宋_GB2312"/>
          <w:sz w:val="32"/>
          <w:szCs w:val="32"/>
        </w:rPr>
        <w:t>号</w:t>
      </w:r>
      <w:r>
        <w:rPr>
          <w:rFonts w:hint="eastAsia" w:ascii="仿宋_GB2312" w:eastAsia="仿宋_GB2312"/>
          <w:sz w:val="32"/>
          <w:szCs w:val="32"/>
          <w:lang w:val="en-US" w:eastAsia="zh-CN"/>
        </w:rPr>
        <w:t>）文件精神，结合我县石煤矿监管工作实际，现将《紫阳县驻石煤矿安全监督员管理办法》印发给你们，请抓好贯彻落实。</w:t>
      </w:r>
    </w:p>
    <w:p>
      <w:pPr>
        <w:keepNext w:val="0"/>
        <w:keepLines w:val="0"/>
        <w:pageBreakBefore w:val="0"/>
        <w:widowControl w:val="0"/>
        <w:kinsoku/>
        <w:wordWrap/>
        <w:overflowPunct/>
        <w:topLinePunct w:val="0"/>
        <w:autoSpaceDE/>
        <w:autoSpaceDN/>
        <w:bidi w:val="0"/>
        <w:adjustRightInd/>
        <w:snapToGrid/>
        <w:spacing w:line="600" w:lineRule="exact"/>
        <w:ind w:firstLine="640"/>
        <w:jc w:val="both"/>
        <w:textAlignment w:val="auto"/>
        <w:rPr>
          <w:rFonts w:hint="default" w:ascii="仿宋_GB2312"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jc w:val="both"/>
        <w:textAlignment w:val="auto"/>
        <w:rPr>
          <w:rFonts w:hint="default" w:ascii="仿宋_GB2312" w:eastAsia="仿宋_GB2312"/>
          <w:sz w:val="32"/>
          <w:szCs w:val="32"/>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ind w:firstLine="3526" w:firstLineChars="1102"/>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紫阳县人民政府办公室</w:t>
      </w:r>
    </w:p>
    <w:p>
      <w:pPr>
        <w:keepNext w:val="0"/>
        <w:keepLines w:val="0"/>
        <w:pageBreakBefore w:val="0"/>
        <w:widowControl w:val="0"/>
        <w:kinsoku/>
        <w:wordWrap/>
        <w:overflowPunct/>
        <w:topLinePunct w:val="0"/>
        <w:autoSpaceDE/>
        <w:autoSpaceDN/>
        <w:bidi w:val="0"/>
        <w:adjustRightInd/>
        <w:snapToGrid/>
        <w:spacing w:line="600" w:lineRule="exact"/>
        <w:ind w:firstLine="3526" w:firstLineChars="1102"/>
        <w:jc w:val="both"/>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 xml:space="preserve">   2020年4月XX日</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pacing w:val="0"/>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pacing w:val="0"/>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pacing w:val="0"/>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pacing w:val="0"/>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pacing w:val="0"/>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pacing w:val="0"/>
          <w:sz w:val="44"/>
          <w:szCs w:val="44"/>
        </w:rPr>
      </w:pPr>
      <w:r>
        <w:rPr>
          <w:rFonts w:hint="eastAsia" w:ascii="方正小标宋简体" w:hAnsi="方正小标宋简体" w:eastAsia="方正小标宋简体" w:cs="方正小标宋简体"/>
          <w:spacing w:val="0"/>
          <w:sz w:val="44"/>
          <w:szCs w:val="44"/>
          <w:lang w:eastAsia="zh-CN"/>
        </w:rPr>
        <w:t>紫阳县</w:t>
      </w:r>
      <w:r>
        <w:rPr>
          <w:rFonts w:hint="eastAsia" w:ascii="方正小标宋简体" w:hAnsi="方正小标宋简体" w:eastAsia="方正小标宋简体" w:cs="方正小标宋简体"/>
          <w:spacing w:val="0"/>
          <w:sz w:val="44"/>
          <w:szCs w:val="44"/>
        </w:rPr>
        <w:t>驻</w:t>
      </w:r>
      <w:r>
        <w:rPr>
          <w:rFonts w:hint="eastAsia" w:ascii="方正小标宋简体" w:hAnsi="方正小标宋简体" w:eastAsia="方正小标宋简体" w:cs="方正小标宋简体"/>
          <w:spacing w:val="0"/>
          <w:sz w:val="44"/>
          <w:szCs w:val="44"/>
          <w:lang w:val="en-US" w:eastAsia="zh-CN"/>
        </w:rPr>
        <w:t>石</w:t>
      </w:r>
      <w:r>
        <w:rPr>
          <w:rFonts w:hint="eastAsia" w:ascii="方正小标宋简体" w:hAnsi="方正小标宋简体" w:eastAsia="方正小标宋简体" w:cs="方正小标宋简体"/>
          <w:spacing w:val="0"/>
          <w:sz w:val="44"/>
          <w:szCs w:val="44"/>
        </w:rPr>
        <w:t>煤矿安全监督员管理办法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pacing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center"/>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为认真贯彻落实党中央、国务院和省</w:t>
      </w:r>
      <w:r>
        <w:rPr>
          <w:rFonts w:hint="eastAsia" w:ascii="仿宋_GB2312" w:hAnsi="仿宋_GB2312" w:eastAsia="仿宋_GB2312" w:cs="仿宋_GB2312"/>
          <w:spacing w:val="0"/>
          <w:sz w:val="32"/>
          <w:szCs w:val="32"/>
          <w:lang w:eastAsia="zh-CN"/>
        </w:rPr>
        <w:t>、市、县党委政府</w:t>
      </w:r>
      <w:r>
        <w:rPr>
          <w:rFonts w:hint="eastAsia" w:ascii="仿宋_GB2312" w:hAnsi="仿宋_GB2312" w:eastAsia="仿宋_GB2312" w:cs="仿宋_GB2312"/>
          <w:spacing w:val="0"/>
          <w:sz w:val="32"/>
          <w:szCs w:val="32"/>
        </w:rPr>
        <w:t>关于煤矿安全生产的系列重大举措，进一步加大煤矿安全监管工作力度，</w:t>
      </w:r>
      <w:r>
        <w:rPr>
          <w:rFonts w:hint="eastAsia" w:ascii="仿宋_GB2312" w:eastAsia="仿宋_GB2312"/>
          <w:sz w:val="32"/>
          <w:szCs w:val="32"/>
        </w:rPr>
        <w:t>根据</w:t>
      </w:r>
      <w:r>
        <w:rPr>
          <w:rFonts w:hint="eastAsia" w:ascii="仿宋_GB2312" w:eastAsia="仿宋_GB2312"/>
          <w:sz w:val="32"/>
          <w:szCs w:val="32"/>
          <w:lang w:val="en-US" w:eastAsia="zh-CN"/>
        </w:rPr>
        <w:t>省政府办公厅《关于向地方国有和乡镇煤矿派驻驻矿安全监管督导员的通知》（陕政办发</w:t>
      </w:r>
      <w:r>
        <w:rPr>
          <w:rFonts w:hint="eastAsia" w:ascii="仿宋_GB2312" w:eastAsia="仿宋_GB2312"/>
          <w:sz w:val="32"/>
          <w:szCs w:val="32"/>
        </w:rPr>
        <w:t>〔20</w:t>
      </w:r>
      <w:r>
        <w:rPr>
          <w:rFonts w:hint="eastAsia" w:ascii="仿宋_GB2312" w:eastAsia="仿宋_GB2312"/>
          <w:sz w:val="32"/>
          <w:szCs w:val="32"/>
          <w:lang w:val="en-US" w:eastAsia="zh-CN"/>
        </w:rPr>
        <w:t>07</w:t>
      </w:r>
      <w:r>
        <w:rPr>
          <w:rFonts w:hint="eastAsia" w:ascii="仿宋_GB2312" w:eastAsia="仿宋_GB2312"/>
          <w:sz w:val="32"/>
          <w:szCs w:val="32"/>
        </w:rPr>
        <w:t>〕</w:t>
      </w:r>
      <w:r>
        <w:rPr>
          <w:rFonts w:hint="eastAsia" w:ascii="仿宋_GB2312" w:eastAsia="仿宋_GB2312"/>
          <w:sz w:val="32"/>
          <w:szCs w:val="32"/>
          <w:lang w:val="en-US" w:eastAsia="zh-CN"/>
        </w:rPr>
        <w:t>150</w:t>
      </w:r>
      <w:r>
        <w:rPr>
          <w:rFonts w:hint="eastAsia" w:ascii="仿宋_GB2312" w:eastAsia="仿宋_GB2312"/>
          <w:sz w:val="32"/>
          <w:szCs w:val="32"/>
        </w:rPr>
        <w:t>号</w:t>
      </w:r>
      <w:r>
        <w:rPr>
          <w:rFonts w:hint="eastAsia" w:ascii="仿宋_GB2312" w:eastAsia="仿宋_GB2312"/>
          <w:sz w:val="32"/>
          <w:szCs w:val="32"/>
          <w:lang w:val="en-US" w:eastAsia="zh-CN"/>
        </w:rPr>
        <w:t>）文件精神，</w:t>
      </w:r>
      <w:r>
        <w:rPr>
          <w:rFonts w:hint="eastAsia" w:ascii="仿宋_GB2312" w:hAnsi="仿宋_GB2312" w:eastAsia="仿宋_GB2312" w:cs="仿宋_GB2312"/>
          <w:spacing w:val="0"/>
          <w:sz w:val="32"/>
          <w:szCs w:val="32"/>
          <w:lang w:eastAsia="zh-CN"/>
        </w:rPr>
        <w:t>经县政府同意，</w:t>
      </w:r>
      <w:r>
        <w:rPr>
          <w:rFonts w:hint="eastAsia" w:ascii="仿宋_GB2312" w:hAnsi="仿宋_GB2312" w:eastAsia="仿宋_GB2312" w:cs="仿宋_GB2312"/>
          <w:spacing w:val="0"/>
          <w:sz w:val="32"/>
          <w:szCs w:val="32"/>
        </w:rPr>
        <w:t>决定向</w:t>
      </w:r>
      <w:r>
        <w:rPr>
          <w:rFonts w:hint="eastAsia" w:ascii="仿宋_GB2312" w:hAnsi="仿宋_GB2312" w:eastAsia="仿宋_GB2312" w:cs="仿宋_GB2312"/>
          <w:spacing w:val="0"/>
          <w:sz w:val="32"/>
          <w:szCs w:val="32"/>
          <w:lang w:eastAsia="zh-CN"/>
        </w:rPr>
        <w:t>全县石</w:t>
      </w:r>
      <w:r>
        <w:rPr>
          <w:rFonts w:hint="eastAsia" w:ascii="仿宋_GB2312" w:hAnsi="仿宋_GB2312" w:eastAsia="仿宋_GB2312" w:cs="仿宋_GB2312"/>
          <w:spacing w:val="0"/>
          <w:sz w:val="32"/>
          <w:szCs w:val="32"/>
        </w:rPr>
        <w:t>煤矿派驻安全监督员。为加强对</w:t>
      </w:r>
      <w:r>
        <w:rPr>
          <w:rFonts w:hint="eastAsia" w:ascii="仿宋_GB2312" w:hAnsi="仿宋_GB2312" w:eastAsia="仿宋_GB2312" w:cs="仿宋_GB2312"/>
          <w:spacing w:val="0"/>
          <w:sz w:val="32"/>
          <w:szCs w:val="32"/>
          <w:lang w:eastAsia="zh-CN"/>
        </w:rPr>
        <w:t>石</w:t>
      </w:r>
      <w:r>
        <w:rPr>
          <w:rFonts w:hint="eastAsia" w:ascii="仿宋_GB2312" w:hAnsi="仿宋_GB2312" w:eastAsia="仿宋_GB2312" w:cs="仿宋_GB2312"/>
          <w:spacing w:val="0"/>
          <w:sz w:val="32"/>
          <w:szCs w:val="32"/>
        </w:rPr>
        <w:t>煤矿安全监督员（以下简称驻矿安监员）的管理，</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spacing w:val="0"/>
          <w:sz w:val="32"/>
          <w:szCs w:val="32"/>
        </w:rPr>
        <w:t>充分发挥其作用，</w:t>
      </w:r>
      <w:r>
        <w:rPr>
          <w:rFonts w:hint="eastAsia" w:ascii="仿宋_GB2312" w:hAnsi="仿宋_GB2312" w:eastAsia="仿宋_GB2312" w:cs="仿宋_GB2312"/>
          <w:i w:val="0"/>
          <w:caps w:val="0"/>
          <w:color w:val="000000"/>
          <w:spacing w:val="0"/>
          <w:sz w:val="32"/>
          <w:szCs w:val="32"/>
          <w:shd w:val="clear" w:fill="FFFFFF"/>
        </w:rPr>
        <w:t>根据有关法律、法规、政策的规定，制定本办法。</w:t>
      </w:r>
    </w:p>
    <w:p>
      <w:pPr>
        <w:keepNext w:val="0"/>
        <w:keepLines w:val="0"/>
        <w:pageBreakBefore w:val="0"/>
        <w:widowControl w:val="0"/>
        <w:kinsoku/>
        <w:wordWrap/>
        <w:overflowPunct/>
        <w:topLinePunct w:val="0"/>
        <w:autoSpaceDE/>
        <w:autoSpaceDN/>
        <w:bidi w:val="0"/>
        <w:adjustRightInd/>
        <w:snapToGrid/>
        <w:spacing w:line="600" w:lineRule="exact"/>
        <w:ind w:left="0" w:hanging="3200" w:hangingChars="1000"/>
        <w:jc w:val="center"/>
        <w:textAlignment w:val="auto"/>
        <w:rPr>
          <w:rFonts w:hint="eastAsia" w:ascii="黑体" w:hAnsi="黑体" w:eastAsia="黑体" w:cs="黑体"/>
          <w:spacing w:val="0"/>
          <w:sz w:val="32"/>
          <w:szCs w:val="32"/>
          <w:lang w:val="en-US" w:eastAsia="zh-CN"/>
        </w:rPr>
      </w:pPr>
      <w:r>
        <w:rPr>
          <w:rFonts w:hint="eastAsia" w:ascii="黑体" w:hAnsi="黑体" w:eastAsia="黑体" w:cs="黑体"/>
          <w:spacing w:val="0"/>
          <w:sz w:val="32"/>
          <w:szCs w:val="32"/>
          <w:lang w:val="en-US" w:eastAsia="zh-CN"/>
        </w:rPr>
        <w:t>第一章 总则</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55"/>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000000"/>
          <w:spacing w:val="0"/>
          <w:sz w:val="32"/>
          <w:szCs w:val="32"/>
          <w:shd w:val="clear" w:fill="FFFFFF"/>
        </w:rPr>
        <w:t>第</w:t>
      </w:r>
      <w:r>
        <w:rPr>
          <w:rFonts w:hint="eastAsia" w:ascii="仿宋_GB2312" w:hAnsi="仿宋_GB2312" w:eastAsia="仿宋_GB2312" w:cs="仿宋_GB2312"/>
          <w:i w:val="0"/>
          <w:caps w:val="0"/>
          <w:color w:val="000000"/>
          <w:spacing w:val="0"/>
          <w:sz w:val="32"/>
          <w:szCs w:val="32"/>
          <w:shd w:val="clear" w:fill="FFFFFF"/>
          <w:lang w:val="en-US" w:eastAsia="zh-CN"/>
        </w:rPr>
        <w:t>一</w:t>
      </w:r>
      <w:r>
        <w:rPr>
          <w:rFonts w:hint="eastAsia" w:ascii="仿宋_GB2312" w:hAnsi="仿宋_GB2312" w:eastAsia="仿宋_GB2312" w:cs="仿宋_GB2312"/>
          <w:i w:val="0"/>
          <w:caps w:val="0"/>
          <w:color w:val="000000"/>
          <w:spacing w:val="0"/>
          <w:sz w:val="32"/>
          <w:szCs w:val="32"/>
          <w:shd w:val="clear" w:fill="FFFFFF"/>
        </w:rPr>
        <w:t>条</w:t>
      </w:r>
      <w:r>
        <w:rPr>
          <w:rFonts w:hint="eastAsia" w:ascii="仿宋_GB2312" w:hAnsi="仿宋_GB2312" w:eastAsia="仿宋_GB2312" w:cs="仿宋_GB2312"/>
          <w:i w:val="0"/>
          <w:caps w:val="0"/>
          <w:color w:val="000000"/>
          <w:spacing w:val="0"/>
          <w:sz w:val="32"/>
          <w:szCs w:val="32"/>
          <w:shd w:val="clear" w:fill="FFFFFF"/>
          <w:lang w:val="en-US" w:eastAsia="zh-CN"/>
        </w:rPr>
        <w:t xml:space="preserve"> </w:t>
      </w:r>
      <w:r>
        <w:rPr>
          <w:rFonts w:hint="eastAsia" w:ascii="仿宋_GB2312" w:hAnsi="仿宋_GB2312" w:eastAsia="仿宋_GB2312" w:cs="仿宋_GB2312"/>
          <w:i w:val="0"/>
          <w:caps w:val="0"/>
          <w:color w:val="000000"/>
          <w:spacing w:val="0"/>
          <w:sz w:val="32"/>
          <w:szCs w:val="32"/>
          <w:shd w:val="clear" w:fill="FFFFFF"/>
        </w:rPr>
        <w:t>本办法所称驻矿安监员是</w:t>
      </w:r>
      <w:r>
        <w:rPr>
          <w:rFonts w:hint="eastAsia" w:ascii="仿宋_GB2312" w:hAnsi="仿宋_GB2312" w:eastAsia="仿宋_GB2312" w:cs="仿宋_GB2312"/>
          <w:i w:val="0"/>
          <w:caps w:val="0"/>
          <w:color w:val="000000"/>
          <w:spacing w:val="0"/>
          <w:sz w:val="32"/>
          <w:szCs w:val="32"/>
          <w:shd w:val="clear" w:fill="FFFFFF"/>
          <w:lang w:val="en-US" w:eastAsia="zh-CN"/>
        </w:rPr>
        <w:t>紫阳县人民政府</w:t>
      </w:r>
      <w:r>
        <w:rPr>
          <w:rFonts w:hint="eastAsia" w:ascii="仿宋_GB2312" w:hAnsi="仿宋_GB2312" w:eastAsia="仿宋_GB2312" w:cs="仿宋_GB2312"/>
          <w:i w:val="0"/>
          <w:caps w:val="0"/>
          <w:color w:val="000000"/>
          <w:spacing w:val="0"/>
          <w:sz w:val="32"/>
          <w:szCs w:val="32"/>
          <w:shd w:val="clear" w:fill="FFFFFF"/>
        </w:rPr>
        <w:t>向</w:t>
      </w:r>
      <w:r>
        <w:rPr>
          <w:rFonts w:hint="eastAsia" w:ascii="仿宋_GB2312" w:hAnsi="仿宋_GB2312" w:eastAsia="仿宋_GB2312" w:cs="仿宋_GB2312"/>
          <w:i w:val="0"/>
          <w:caps w:val="0"/>
          <w:color w:val="000000"/>
          <w:spacing w:val="0"/>
          <w:sz w:val="32"/>
          <w:szCs w:val="32"/>
          <w:shd w:val="clear" w:fill="FFFFFF"/>
          <w:lang w:val="en-US" w:eastAsia="zh-CN"/>
        </w:rPr>
        <w:t>石煤矿</w:t>
      </w:r>
      <w:r>
        <w:rPr>
          <w:rFonts w:hint="eastAsia" w:ascii="仿宋_GB2312" w:hAnsi="仿宋_GB2312" w:eastAsia="仿宋_GB2312" w:cs="仿宋_GB2312"/>
          <w:i w:val="0"/>
          <w:caps w:val="0"/>
          <w:color w:val="000000"/>
          <w:spacing w:val="0"/>
          <w:sz w:val="32"/>
          <w:szCs w:val="32"/>
          <w:shd w:val="clear" w:fill="FFFFFF"/>
        </w:rPr>
        <w:t>派驻的具有行使</w:t>
      </w:r>
      <w:r>
        <w:rPr>
          <w:rFonts w:hint="eastAsia" w:ascii="仿宋_GB2312" w:hAnsi="仿宋_GB2312" w:eastAsia="仿宋_GB2312" w:cs="仿宋_GB2312"/>
          <w:i w:val="0"/>
          <w:caps w:val="0"/>
          <w:color w:val="000000"/>
          <w:spacing w:val="0"/>
          <w:sz w:val="32"/>
          <w:szCs w:val="32"/>
          <w:shd w:val="clear" w:fill="FFFFFF"/>
          <w:lang w:val="en-US" w:eastAsia="zh-CN"/>
        </w:rPr>
        <w:t>石</w:t>
      </w:r>
      <w:r>
        <w:rPr>
          <w:rFonts w:hint="eastAsia" w:ascii="仿宋_GB2312" w:hAnsi="仿宋_GB2312" w:eastAsia="仿宋_GB2312" w:cs="仿宋_GB2312"/>
          <w:i w:val="0"/>
          <w:caps w:val="0"/>
          <w:color w:val="000000"/>
          <w:spacing w:val="0"/>
          <w:sz w:val="32"/>
          <w:szCs w:val="32"/>
          <w:shd w:val="clear" w:fill="FFFFFF"/>
        </w:rPr>
        <w:t>煤矿安全生产监督管理</w:t>
      </w:r>
      <w:r>
        <w:rPr>
          <w:rFonts w:hint="eastAsia" w:ascii="仿宋_GB2312" w:hAnsi="仿宋_GB2312" w:eastAsia="仿宋_GB2312" w:cs="仿宋_GB2312"/>
          <w:i w:val="0"/>
          <w:caps w:val="0"/>
          <w:color w:val="000000"/>
          <w:spacing w:val="0"/>
          <w:sz w:val="32"/>
          <w:szCs w:val="32"/>
          <w:shd w:val="clear" w:fill="FFFFFF"/>
          <w:lang w:val="en-US" w:eastAsia="zh-CN"/>
        </w:rPr>
        <w:t>职责</w:t>
      </w:r>
      <w:r>
        <w:rPr>
          <w:rFonts w:hint="eastAsia" w:ascii="仿宋_GB2312" w:hAnsi="仿宋_GB2312" w:eastAsia="仿宋_GB2312" w:cs="仿宋_GB2312"/>
          <w:i w:val="0"/>
          <w:caps w:val="0"/>
          <w:color w:val="000000"/>
          <w:spacing w:val="0"/>
          <w:sz w:val="32"/>
          <w:szCs w:val="32"/>
          <w:shd w:val="clear" w:fill="FFFFFF"/>
        </w:rPr>
        <w:t>的工作人员。</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55"/>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000000"/>
          <w:spacing w:val="0"/>
          <w:sz w:val="32"/>
          <w:szCs w:val="32"/>
          <w:shd w:val="clear" w:fill="FFFFFF"/>
        </w:rPr>
        <w:t>第</w:t>
      </w:r>
      <w:r>
        <w:rPr>
          <w:rFonts w:hint="eastAsia" w:ascii="仿宋_GB2312" w:hAnsi="仿宋_GB2312" w:eastAsia="仿宋_GB2312" w:cs="仿宋_GB2312"/>
          <w:i w:val="0"/>
          <w:caps w:val="0"/>
          <w:color w:val="000000"/>
          <w:spacing w:val="0"/>
          <w:sz w:val="32"/>
          <w:szCs w:val="32"/>
          <w:shd w:val="clear" w:fill="FFFFFF"/>
          <w:lang w:val="en-US" w:eastAsia="zh-CN"/>
        </w:rPr>
        <w:t>二</w:t>
      </w:r>
      <w:r>
        <w:rPr>
          <w:rFonts w:hint="eastAsia" w:ascii="仿宋_GB2312" w:hAnsi="仿宋_GB2312" w:eastAsia="仿宋_GB2312" w:cs="仿宋_GB2312"/>
          <w:i w:val="0"/>
          <w:caps w:val="0"/>
          <w:color w:val="000000"/>
          <w:spacing w:val="0"/>
          <w:sz w:val="32"/>
          <w:szCs w:val="32"/>
          <w:shd w:val="clear" w:fill="FFFFFF"/>
        </w:rPr>
        <w:t>条 本办法适用于</w:t>
      </w:r>
      <w:r>
        <w:rPr>
          <w:rFonts w:hint="eastAsia" w:ascii="仿宋_GB2312" w:hAnsi="仿宋_GB2312" w:eastAsia="仿宋_GB2312" w:cs="仿宋_GB2312"/>
          <w:i w:val="0"/>
          <w:caps w:val="0"/>
          <w:color w:val="000000"/>
          <w:spacing w:val="0"/>
          <w:sz w:val="32"/>
          <w:szCs w:val="32"/>
          <w:shd w:val="clear" w:fill="FFFFFF"/>
          <w:lang w:val="en-US" w:eastAsia="zh-CN"/>
        </w:rPr>
        <w:t>紫阳县行政区域</w:t>
      </w:r>
      <w:r>
        <w:rPr>
          <w:rFonts w:hint="eastAsia" w:ascii="仿宋_GB2312" w:hAnsi="仿宋_GB2312" w:eastAsia="仿宋_GB2312" w:cs="仿宋_GB2312"/>
          <w:i w:val="0"/>
          <w:caps w:val="0"/>
          <w:color w:val="000000"/>
          <w:spacing w:val="0"/>
          <w:sz w:val="32"/>
          <w:szCs w:val="32"/>
          <w:shd w:val="clear" w:fill="FFFFFF"/>
        </w:rPr>
        <w:t>范围内派驻</w:t>
      </w:r>
      <w:r>
        <w:rPr>
          <w:rFonts w:hint="eastAsia" w:ascii="仿宋_GB2312" w:hAnsi="仿宋_GB2312" w:eastAsia="仿宋_GB2312" w:cs="仿宋_GB2312"/>
          <w:i w:val="0"/>
          <w:caps w:val="0"/>
          <w:color w:val="000000"/>
          <w:spacing w:val="0"/>
          <w:sz w:val="32"/>
          <w:szCs w:val="32"/>
          <w:shd w:val="clear" w:fill="FFFFFF"/>
          <w:lang w:val="en-US" w:eastAsia="zh-CN"/>
        </w:rPr>
        <w:t>石煤矿</w:t>
      </w:r>
      <w:r>
        <w:rPr>
          <w:rFonts w:hint="eastAsia" w:ascii="仿宋_GB2312" w:hAnsi="仿宋_GB2312" w:eastAsia="仿宋_GB2312" w:cs="仿宋_GB2312"/>
          <w:i w:val="0"/>
          <w:caps w:val="0"/>
          <w:color w:val="000000"/>
          <w:spacing w:val="0"/>
          <w:sz w:val="32"/>
          <w:szCs w:val="32"/>
          <w:shd w:val="clear" w:fill="FFFFFF"/>
        </w:rPr>
        <w:t>的驻矿安监员管理工作。</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55"/>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000000"/>
          <w:spacing w:val="0"/>
          <w:sz w:val="32"/>
          <w:szCs w:val="32"/>
          <w:shd w:val="clear" w:fill="FFFFFF"/>
        </w:rPr>
        <w:t>第</w:t>
      </w:r>
      <w:r>
        <w:rPr>
          <w:rFonts w:hint="eastAsia" w:ascii="仿宋_GB2312" w:hAnsi="仿宋_GB2312" w:eastAsia="仿宋_GB2312" w:cs="仿宋_GB2312"/>
          <w:i w:val="0"/>
          <w:caps w:val="0"/>
          <w:color w:val="000000"/>
          <w:spacing w:val="0"/>
          <w:sz w:val="32"/>
          <w:szCs w:val="32"/>
          <w:shd w:val="clear" w:fill="FFFFFF"/>
          <w:lang w:val="en-US" w:eastAsia="zh-CN"/>
        </w:rPr>
        <w:t>三</w:t>
      </w:r>
      <w:r>
        <w:rPr>
          <w:rFonts w:hint="eastAsia" w:ascii="仿宋_GB2312" w:hAnsi="仿宋_GB2312" w:eastAsia="仿宋_GB2312" w:cs="仿宋_GB2312"/>
          <w:i w:val="0"/>
          <w:caps w:val="0"/>
          <w:color w:val="000000"/>
          <w:spacing w:val="0"/>
          <w:sz w:val="32"/>
          <w:szCs w:val="32"/>
          <w:shd w:val="clear" w:fill="FFFFFF"/>
        </w:rPr>
        <w:t>条 驻矿安监员应当按照</w:t>
      </w:r>
      <w:r>
        <w:rPr>
          <w:rFonts w:hint="eastAsia" w:ascii="仿宋_GB2312" w:hAnsi="仿宋_GB2312" w:eastAsia="仿宋_GB2312" w:cs="仿宋_GB2312"/>
          <w:i w:val="0"/>
          <w:caps w:val="0"/>
          <w:color w:val="000000"/>
          <w:spacing w:val="0"/>
          <w:sz w:val="32"/>
          <w:szCs w:val="32"/>
          <w:shd w:val="clear" w:fill="FFFFFF"/>
          <w:lang w:val="en-US" w:eastAsia="zh-CN"/>
        </w:rPr>
        <w:t>石</w:t>
      </w:r>
      <w:r>
        <w:rPr>
          <w:rFonts w:hint="eastAsia" w:ascii="仿宋_GB2312" w:hAnsi="仿宋_GB2312" w:eastAsia="仿宋_GB2312" w:cs="仿宋_GB2312"/>
          <w:i w:val="0"/>
          <w:caps w:val="0"/>
          <w:color w:val="000000"/>
          <w:spacing w:val="0"/>
          <w:sz w:val="32"/>
          <w:szCs w:val="32"/>
          <w:shd w:val="clear" w:fill="FFFFFF"/>
        </w:rPr>
        <w:t>煤矿安全生产法律、法规、规程对</w:t>
      </w:r>
      <w:r>
        <w:rPr>
          <w:rFonts w:hint="eastAsia" w:ascii="仿宋_GB2312" w:hAnsi="仿宋_GB2312" w:eastAsia="仿宋_GB2312" w:cs="仿宋_GB2312"/>
          <w:i w:val="0"/>
          <w:caps w:val="0"/>
          <w:color w:val="000000"/>
          <w:spacing w:val="0"/>
          <w:sz w:val="32"/>
          <w:szCs w:val="32"/>
          <w:shd w:val="clear" w:fill="FFFFFF"/>
          <w:lang w:val="en-US" w:eastAsia="zh-CN"/>
        </w:rPr>
        <w:t>石</w:t>
      </w:r>
      <w:r>
        <w:rPr>
          <w:rFonts w:hint="eastAsia" w:ascii="仿宋_GB2312" w:hAnsi="仿宋_GB2312" w:eastAsia="仿宋_GB2312" w:cs="仿宋_GB2312"/>
          <w:i w:val="0"/>
          <w:caps w:val="0"/>
          <w:color w:val="000000"/>
          <w:spacing w:val="0"/>
          <w:sz w:val="32"/>
          <w:szCs w:val="32"/>
          <w:shd w:val="clear" w:fill="FFFFFF"/>
        </w:rPr>
        <w:t>煤矿实施安全生产监督管理。</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55"/>
        <w:textAlignment w:val="auto"/>
        <w:rPr>
          <w:rFonts w:hint="eastAsia" w:ascii="仿宋_GB2312" w:hAnsi="仿宋_GB2312" w:eastAsia="仿宋_GB2312" w:cs="仿宋_GB2312"/>
          <w:i w:val="0"/>
          <w:caps w:val="0"/>
          <w:color w:val="000000"/>
          <w:spacing w:val="0"/>
          <w:sz w:val="32"/>
          <w:szCs w:val="32"/>
          <w:shd w:val="clear" w:fill="FFFFFF"/>
        </w:rPr>
      </w:pPr>
      <w:r>
        <w:rPr>
          <w:rFonts w:hint="eastAsia" w:ascii="仿宋_GB2312" w:hAnsi="仿宋_GB2312" w:eastAsia="仿宋_GB2312" w:cs="仿宋_GB2312"/>
          <w:i w:val="0"/>
          <w:caps w:val="0"/>
          <w:color w:val="000000"/>
          <w:spacing w:val="0"/>
          <w:sz w:val="32"/>
          <w:szCs w:val="32"/>
          <w:shd w:val="clear" w:fill="FFFFFF"/>
        </w:rPr>
        <w:t>第</w:t>
      </w:r>
      <w:r>
        <w:rPr>
          <w:rFonts w:hint="eastAsia" w:ascii="仿宋_GB2312" w:hAnsi="仿宋_GB2312" w:eastAsia="仿宋_GB2312" w:cs="仿宋_GB2312"/>
          <w:i w:val="0"/>
          <w:caps w:val="0"/>
          <w:color w:val="000000"/>
          <w:spacing w:val="0"/>
          <w:sz w:val="32"/>
          <w:szCs w:val="32"/>
          <w:shd w:val="clear" w:fill="FFFFFF"/>
          <w:lang w:val="en-US" w:eastAsia="zh-CN"/>
        </w:rPr>
        <w:t>四</w:t>
      </w:r>
      <w:r>
        <w:rPr>
          <w:rFonts w:hint="eastAsia" w:ascii="仿宋_GB2312" w:hAnsi="仿宋_GB2312" w:eastAsia="仿宋_GB2312" w:cs="仿宋_GB2312"/>
          <w:i w:val="0"/>
          <w:caps w:val="0"/>
          <w:color w:val="000000"/>
          <w:spacing w:val="0"/>
          <w:sz w:val="32"/>
          <w:szCs w:val="32"/>
          <w:shd w:val="clear" w:fill="FFFFFF"/>
        </w:rPr>
        <w:t>条 驻矿安监员履行职责不受任何</w:t>
      </w:r>
      <w:r>
        <w:rPr>
          <w:rFonts w:hint="eastAsia" w:ascii="仿宋_GB2312" w:hAnsi="仿宋_GB2312" w:eastAsia="仿宋_GB2312" w:cs="仿宋_GB2312"/>
          <w:i w:val="0"/>
          <w:caps w:val="0"/>
          <w:color w:val="000000"/>
          <w:spacing w:val="0"/>
          <w:sz w:val="32"/>
          <w:szCs w:val="32"/>
          <w:shd w:val="clear" w:fill="FFFFFF"/>
          <w:lang w:val="en-US" w:eastAsia="zh-CN"/>
        </w:rPr>
        <w:t>石煤矿</w:t>
      </w:r>
      <w:r>
        <w:rPr>
          <w:rFonts w:hint="eastAsia" w:ascii="仿宋_GB2312" w:hAnsi="仿宋_GB2312" w:eastAsia="仿宋_GB2312" w:cs="仿宋_GB2312"/>
          <w:i w:val="0"/>
          <w:caps w:val="0"/>
          <w:color w:val="000000"/>
          <w:spacing w:val="0"/>
          <w:sz w:val="32"/>
          <w:szCs w:val="32"/>
          <w:shd w:val="clear" w:fill="FFFFFF"/>
        </w:rPr>
        <w:t>和个人以任何借口干涉、拒绝、阻挠。</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eastAsia" w:ascii="楷体_GB2312" w:hAnsi="楷体_GB2312" w:eastAsia="楷体_GB2312" w:cs="楷体_GB2312"/>
          <w:spacing w:val="0"/>
          <w:sz w:val="32"/>
          <w:szCs w:val="32"/>
        </w:rPr>
      </w:pPr>
      <w:r>
        <w:rPr>
          <w:rFonts w:hint="eastAsia" w:ascii="黑体" w:hAnsi="黑体" w:eastAsia="黑体" w:cs="黑体"/>
          <w:i w:val="0"/>
          <w:caps w:val="0"/>
          <w:color w:val="000000"/>
          <w:spacing w:val="0"/>
          <w:sz w:val="32"/>
          <w:szCs w:val="32"/>
          <w:shd w:val="clear" w:fill="FFFFFF"/>
          <w:lang w:val="en-US" w:eastAsia="zh-CN"/>
        </w:rPr>
        <w:t>第二章 人员聘用和管理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spacing w:val="0"/>
          <w:sz w:val="32"/>
          <w:szCs w:val="32"/>
          <w:lang w:val="en-US"/>
        </w:rPr>
      </w:pPr>
      <w:r>
        <w:rPr>
          <w:rFonts w:hint="eastAsia" w:ascii="仿宋_GB2312" w:hAnsi="仿宋_GB2312" w:eastAsia="仿宋_GB2312" w:cs="仿宋_GB2312"/>
          <w:spacing w:val="0"/>
          <w:sz w:val="32"/>
          <w:szCs w:val="32"/>
          <w:lang w:val="en-US" w:eastAsia="zh-CN"/>
        </w:rPr>
        <w:t>第五条 在县经贸局设立驻矿安监员管理办公室，负责全县石煤矿驻矿安监员的聘用管理工作，办公室设在行业管理股，由行业管理股股长兼任办公室主任。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第六条 驻矿安监员</w:t>
      </w:r>
      <w:r>
        <w:rPr>
          <w:rFonts w:hint="eastAsia" w:ascii="仿宋_GB2312" w:hAnsi="仿宋_GB2312" w:eastAsia="仿宋_GB2312" w:cs="仿宋_GB2312"/>
          <w:spacing w:val="0"/>
          <w:sz w:val="32"/>
          <w:szCs w:val="32"/>
        </w:rPr>
        <w:t>上岗前签订聘用合同</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lang w:val="en-US" w:eastAsia="zh-CN"/>
        </w:rPr>
        <w:t>聘用合同一年一签。聘用后，每年进行一次考核评议，视工作表现情况，续聘或解聘。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spacing w:val="0"/>
          <w:sz w:val="32"/>
          <w:szCs w:val="32"/>
          <w:lang w:val="en-US" w:eastAsia="zh-CN"/>
        </w:rPr>
      </w:pPr>
      <w:r>
        <w:rPr>
          <w:rFonts w:hint="eastAsia" w:ascii="仿宋_GB2312" w:hAnsi="仿宋_GB2312" w:eastAsia="仿宋_GB2312" w:cs="仿宋_GB2312"/>
          <w:spacing w:val="0"/>
          <w:sz w:val="32"/>
          <w:szCs w:val="32"/>
          <w:lang w:val="en-US" w:eastAsia="zh-CN"/>
        </w:rPr>
        <w:t>第七条 由县经贸局驻矿安监员管理办公室对各矿驻矿安监员实行考核评议。</w:t>
      </w:r>
      <w:r>
        <w:rPr>
          <w:rFonts w:hint="eastAsia" w:ascii="楷体_GB2312" w:hAnsi="楷体_GB2312" w:eastAsia="楷体_GB2312" w:cs="楷体_GB2312"/>
          <w:spacing w:val="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655" w:leftChars="312" w:firstLine="0" w:firstLineChars="0"/>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 xml:space="preserve">第八条 </w:t>
      </w:r>
      <w:r>
        <w:rPr>
          <w:rFonts w:hint="eastAsia" w:ascii="仿宋_GB2312" w:hAnsi="仿宋_GB2312" w:eastAsia="仿宋_GB2312" w:cs="仿宋_GB2312"/>
          <w:spacing w:val="0"/>
          <w:sz w:val="32"/>
          <w:szCs w:val="32"/>
        </w:rPr>
        <w:t>驻矿安监员应当具备下列条件：</w:t>
      </w:r>
      <w:r>
        <w:rPr>
          <w:rFonts w:hint="eastAsia" w:ascii="仿宋_GB2312" w:hAnsi="仿宋_GB2312" w:eastAsia="仿宋_GB2312" w:cs="仿宋_GB2312"/>
          <w:spacing w:val="0"/>
          <w:sz w:val="32"/>
          <w:szCs w:val="32"/>
        </w:rPr>
        <w:br w:type="textWrapping"/>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lang w:val="en-US" w:eastAsia="zh-CN"/>
        </w:rPr>
        <w:t>一</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lang w:val="en-US" w:eastAsia="zh-CN"/>
        </w:rPr>
        <w:t>立场坚定，政治可靠，坚持原则，廉洁奉公，责任</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lang w:val="en-US" w:eastAsia="zh-CN"/>
        </w:rPr>
        <w:t>心强。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lang w:val="en-US" w:eastAsia="zh-CN"/>
        </w:rPr>
        <w:t>（二）熟悉国家有关煤炭行业安全生产方针政策和法律法规。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（三）熟悉煤矿安全生产管理业务，具有相应的理论水平和实践经验。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spacing w:val="0"/>
          <w:sz w:val="32"/>
          <w:szCs w:val="32"/>
          <w:lang w:val="en-US"/>
        </w:rPr>
      </w:pPr>
      <w:r>
        <w:rPr>
          <w:rFonts w:hint="eastAsia" w:ascii="仿宋_GB2312" w:hAnsi="仿宋_GB2312" w:eastAsia="仿宋_GB2312" w:cs="仿宋_GB2312"/>
          <w:spacing w:val="0"/>
          <w:sz w:val="32"/>
          <w:szCs w:val="32"/>
          <w:lang w:val="en-US" w:eastAsia="zh-CN"/>
        </w:rPr>
        <w:t>（四）具有高中（中专）以上文化程度，身体健康，适应煤矿安全管理工作，煤矿主体专业毕业者可优先考虑。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i w:val="0"/>
          <w:caps w:val="0"/>
          <w:color w:val="000000"/>
          <w:spacing w:val="0"/>
          <w:sz w:val="32"/>
          <w:szCs w:val="32"/>
          <w:shd w:val="clear" w:fill="FFFFFF"/>
        </w:rPr>
      </w:pPr>
      <w:r>
        <w:rPr>
          <w:rFonts w:hint="eastAsia" w:ascii="仿宋_GB2312" w:hAnsi="仿宋_GB2312" w:eastAsia="仿宋_GB2312" w:cs="仿宋_GB2312"/>
          <w:spacing w:val="0"/>
          <w:sz w:val="32"/>
          <w:szCs w:val="32"/>
          <w:lang w:val="en-US" w:eastAsia="zh-CN"/>
        </w:rPr>
        <w:t>（五）年龄在22周岁至45周岁之间男性，具备煤炭行业从业经历或特别优秀者可放宽限制。</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i w:val="0"/>
          <w:caps w:val="0"/>
          <w:color w:val="000000"/>
          <w:spacing w:val="0"/>
          <w:sz w:val="32"/>
          <w:szCs w:val="32"/>
          <w:shd w:val="clear" w:fill="FFFFFF"/>
        </w:rPr>
        <w:t>第</w:t>
      </w:r>
      <w:r>
        <w:rPr>
          <w:rFonts w:hint="eastAsia" w:ascii="仿宋_GB2312" w:hAnsi="仿宋_GB2312" w:eastAsia="仿宋_GB2312" w:cs="仿宋_GB2312"/>
          <w:i w:val="0"/>
          <w:caps w:val="0"/>
          <w:color w:val="000000"/>
          <w:spacing w:val="0"/>
          <w:sz w:val="32"/>
          <w:szCs w:val="32"/>
          <w:shd w:val="clear" w:fill="FFFFFF"/>
          <w:lang w:val="en-US" w:eastAsia="zh-CN"/>
        </w:rPr>
        <w:t>九</w:t>
      </w:r>
      <w:r>
        <w:rPr>
          <w:rFonts w:hint="eastAsia" w:ascii="仿宋_GB2312" w:hAnsi="仿宋_GB2312" w:eastAsia="仿宋_GB2312" w:cs="仿宋_GB2312"/>
          <w:i w:val="0"/>
          <w:caps w:val="0"/>
          <w:color w:val="000000"/>
          <w:spacing w:val="0"/>
          <w:sz w:val="32"/>
          <w:szCs w:val="32"/>
          <w:shd w:val="clear" w:fill="FFFFFF"/>
        </w:rPr>
        <w:t>条</w:t>
      </w:r>
      <w:r>
        <w:rPr>
          <w:rFonts w:hint="eastAsia" w:ascii="仿宋_GB2312" w:hAnsi="仿宋_GB2312" w:eastAsia="仿宋_GB2312" w:cs="仿宋_GB2312"/>
          <w:i w:val="0"/>
          <w:caps w:val="0"/>
          <w:color w:val="000000"/>
          <w:spacing w:val="0"/>
          <w:sz w:val="32"/>
          <w:szCs w:val="32"/>
          <w:shd w:val="clear" w:fill="FFFFFF"/>
          <w:lang w:val="en-US" w:eastAsia="zh-CN"/>
        </w:rPr>
        <w:t xml:space="preserve"> </w:t>
      </w:r>
      <w:r>
        <w:rPr>
          <w:rFonts w:hint="eastAsia" w:ascii="仿宋_GB2312" w:hAnsi="仿宋_GB2312" w:eastAsia="仿宋_GB2312" w:cs="仿宋_GB2312"/>
          <w:spacing w:val="0"/>
          <w:sz w:val="32"/>
          <w:szCs w:val="32"/>
        </w:rPr>
        <w:t>驻矿安监员</w:t>
      </w:r>
      <w:r>
        <w:rPr>
          <w:rFonts w:hint="eastAsia" w:ascii="仿宋_GB2312" w:hAnsi="仿宋_GB2312" w:eastAsia="仿宋_GB2312" w:cs="仿宋_GB2312"/>
          <w:spacing w:val="0"/>
          <w:sz w:val="32"/>
          <w:szCs w:val="32"/>
          <w:lang w:val="en-US" w:eastAsia="zh-CN"/>
        </w:rPr>
        <w:t>以石煤矿为单位，每矿派驻一人。</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ascii="仿宋_GB2312" w:hAnsi="仿宋_GB2312" w:eastAsia="仿宋_GB2312" w:cs="仿宋_GB2312"/>
          <w:i w:val="0"/>
          <w:caps w:val="0"/>
          <w:color w:val="000000"/>
          <w:spacing w:val="0"/>
          <w:sz w:val="32"/>
          <w:szCs w:val="32"/>
          <w:shd w:val="clear" w:fill="FFFFFF"/>
        </w:rPr>
      </w:pPr>
      <w:r>
        <w:rPr>
          <w:rFonts w:hint="eastAsia" w:ascii="仿宋_GB2312" w:hAnsi="仿宋_GB2312" w:eastAsia="仿宋_GB2312" w:cs="仿宋_GB2312"/>
          <w:spacing w:val="0"/>
          <w:sz w:val="32"/>
          <w:szCs w:val="32"/>
          <w:lang w:val="en-US" w:eastAsia="zh-CN"/>
        </w:rPr>
        <w:t xml:space="preserve">第十条 </w:t>
      </w:r>
      <w:r>
        <w:rPr>
          <w:rFonts w:hint="eastAsia" w:ascii="仿宋_GB2312" w:hAnsi="仿宋_GB2312" w:eastAsia="仿宋_GB2312" w:cs="仿宋_GB2312"/>
          <w:i w:val="0"/>
          <w:caps w:val="0"/>
          <w:color w:val="000000"/>
          <w:spacing w:val="0"/>
          <w:sz w:val="32"/>
          <w:szCs w:val="32"/>
          <w:shd w:val="clear" w:fill="FFFFFF"/>
        </w:rPr>
        <w:t>驻矿安监员实行岗位交流，原则上</w:t>
      </w:r>
      <w:r>
        <w:rPr>
          <w:rFonts w:hint="eastAsia" w:ascii="仿宋_GB2312" w:hAnsi="仿宋_GB2312" w:eastAsia="仿宋_GB2312" w:cs="仿宋_GB2312"/>
          <w:i w:val="0"/>
          <w:caps w:val="0"/>
          <w:color w:val="000000"/>
          <w:spacing w:val="0"/>
          <w:sz w:val="32"/>
          <w:szCs w:val="32"/>
          <w:shd w:val="clear" w:fill="FFFFFF"/>
          <w:lang w:val="en-US" w:eastAsia="zh-CN"/>
        </w:rPr>
        <w:t>一季度轮岗</w:t>
      </w:r>
      <w:r>
        <w:rPr>
          <w:rFonts w:hint="eastAsia" w:ascii="仿宋_GB2312" w:hAnsi="仿宋_GB2312" w:eastAsia="仿宋_GB2312" w:cs="仿宋_GB2312"/>
          <w:i w:val="0"/>
          <w:caps w:val="0"/>
          <w:color w:val="000000"/>
          <w:spacing w:val="0"/>
          <w:sz w:val="32"/>
          <w:szCs w:val="32"/>
          <w:shd w:val="clear" w:fill="FFFFFF"/>
        </w:rPr>
        <w:t>一次。驻矿安监员的日常管理</w:t>
      </w:r>
      <w:r>
        <w:rPr>
          <w:rFonts w:hint="eastAsia" w:ascii="仿宋_GB2312" w:hAnsi="仿宋_GB2312" w:eastAsia="仿宋_GB2312" w:cs="仿宋_GB2312"/>
          <w:i w:val="0"/>
          <w:caps w:val="0"/>
          <w:color w:val="000000"/>
          <w:spacing w:val="0"/>
          <w:sz w:val="32"/>
          <w:szCs w:val="32"/>
          <w:shd w:val="clear" w:fill="FFFFFF"/>
          <w:lang w:val="en-US" w:eastAsia="zh-CN"/>
        </w:rPr>
        <w:t>和</w:t>
      </w:r>
      <w:r>
        <w:rPr>
          <w:rFonts w:hint="eastAsia" w:ascii="仿宋_GB2312" w:hAnsi="仿宋_GB2312" w:eastAsia="仿宋_GB2312" w:cs="仿宋_GB2312"/>
          <w:i w:val="0"/>
          <w:caps w:val="0"/>
          <w:color w:val="000000"/>
          <w:spacing w:val="0"/>
          <w:sz w:val="32"/>
          <w:szCs w:val="32"/>
          <w:shd w:val="clear" w:fill="FFFFFF"/>
        </w:rPr>
        <w:t>业务指导由</w:t>
      </w:r>
      <w:r>
        <w:rPr>
          <w:rFonts w:hint="eastAsia" w:ascii="仿宋_GB2312" w:hAnsi="仿宋_GB2312" w:eastAsia="仿宋_GB2312" w:cs="仿宋_GB2312"/>
          <w:i w:val="0"/>
          <w:caps w:val="0"/>
          <w:color w:val="000000"/>
          <w:spacing w:val="0"/>
          <w:sz w:val="32"/>
          <w:szCs w:val="32"/>
          <w:shd w:val="clear" w:fill="FFFFFF"/>
          <w:lang w:val="en-US" w:eastAsia="zh-CN"/>
        </w:rPr>
        <w:t>县经贸局</w:t>
      </w:r>
      <w:r>
        <w:rPr>
          <w:rFonts w:hint="eastAsia" w:ascii="仿宋_GB2312" w:hAnsi="仿宋_GB2312" w:eastAsia="仿宋_GB2312" w:cs="仿宋_GB2312"/>
          <w:i w:val="0"/>
          <w:caps w:val="0"/>
          <w:color w:val="000000"/>
          <w:spacing w:val="0"/>
          <w:sz w:val="32"/>
          <w:szCs w:val="32"/>
          <w:shd w:val="clear" w:fill="FFFFFF"/>
        </w:rPr>
        <w:t>负责，日常工作接受</w:t>
      </w:r>
      <w:r>
        <w:rPr>
          <w:rFonts w:hint="eastAsia" w:ascii="仿宋_GB2312" w:hAnsi="仿宋_GB2312" w:eastAsia="仿宋_GB2312" w:cs="仿宋_GB2312"/>
          <w:i w:val="0"/>
          <w:caps w:val="0"/>
          <w:color w:val="000000"/>
          <w:spacing w:val="0"/>
          <w:sz w:val="32"/>
          <w:szCs w:val="32"/>
          <w:shd w:val="clear" w:fill="FFFFFF"/>
          <w:lang w:val="en-US" w:eastAsia="zh-CN"/>
        </w:rPr>
        <w:t>县经贸局垂直</w:t>
      </w:r>
      <w:r>
        <w:rPr>
          <w:rFonts w:hint="eastAsia" w:ascii="仿宋_GB2312" w:hAnsi="仿宋_GB2312" w:eastAsia="仿宋_GB2312" w:cs="仿宋_GB2312"/>
          <w:i w:val="0"/>
          <w:caps w:val="0"/>
          <w:color w:val="000000"/>
          <w:spacing w:val="0"/>
          <w:sz w:val="32"/>
          <w:szCs w:val="32"/>
          <w:shd w:val="clear" w:fill="FFFFFF"/>
        </w:rPr>
        <w:t>管理和考核。</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eastAsia" w:ascii="黑体" w:hAnsi="黑体" w:eastAsia="黑体" w:cs="黑体"/>
          <w:i w:val="0"/>
          <w:caps w:val="0"/>
          <w:color w:val="333333"/>
          <w:spacing w:val="0"/>
          <w:sz w:val="32"/>
          <w:szCs w:val="32"/>
        </w:rPr>
      </w:pPr>
      <w:r>
        <w:rPr>
          <w:rFonts w:hint="eastAsia" w:ascii="黑体" w:hAnsi="黑体" w:eastAsia="黑体" w:cs="黑体"/>
          <w:i w:val="0"/>
          <w:caps w:val="0"/>
          <w:color w:val="000000"/>
          <w:spacing w:val="0"/>
          <w:sz w:val="32"/>
          <w:szCs w:val="32"/>
          <w:shd w:val="clear" w:fill="FFFFFF"/>
        </w:rPr>
        <w:t>第三章</w:t>
      </w:r>
      <w:r>
        <w:rPr>
          <w:rFonts w:hint="eastAsia" w:ascii="黑体" w:hAnsi="黑体" w:eastAsia="黑体" w:cs="黑体"/>
          <w:i w:val="0"/>
          <w:caps w:val="0"/>
          <w:color w:val="000000"/>
          <w:spacing w:val="0"/>
          <w:sz w:val="32"/>
          <w:szCs w:val="32"/>
          <w:shd w:val="clear" w:fill="FFFFFF"/>
          <w:lang w:val="en-US" w:eastAsia="zh-CN"/>
        </w:rPr>
        <w:t xml:space="preserve"> </w:t>
      </w:r>
      <w:r>
        <w:rPr>
          <w:rFonts w:hint="eastAsia" w:ascii="黑体" w:hAnsi="黑体" w:eastAsia="黑体" w:cs="黑体"/>
          <w:i w:val="0"/>
          <w:caps w:val="0"/>
          <w:color w:val="000000"/>
          <w:spacing w:val="0"/>
          <w:sz w:val="32"/>
          <w:szCs w:val="32"/>
          <w:shd w:val="clear" w:fill="FFFFFF"/>
        </w:rPr>
        <w:t>工作职责和行为规范</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000000"/>
          <w:spacing w:val="0"/>
          <w:sz w:val="32"/>
          <w:szCs w:val="32"/>
          <w:shd w:val="clear" w:fill="FFFFFF"/>
        </w:rPr>
        <w:t>第</w:t>
      </w:r>
      <w:r>
        <w:rPr>
          <w:rFonts w:hint="eastAsia" w:ascii="仿宋_GB2312" w:hAnsi="仿宋_GB2312" w:eastAsia="仿宋_GB2312" w:cs="仿宋_GB2312"/>
          <w:i w:val="0"/>
          <w:caps w:val="0"/>
          <w:color w:val="000000"/>
          <w:spacing w:val="0"/>
          <w:sz w:val="32"/>
          <w:szCs w:val="32"/>
          <w:shd w:val="clear" w:fill="FFFFFF"/>
          <w:lang w:val="en-US" w:eastAsia="zh-CN"/>
        </w:rPr>
        <w:t>十一</w:t>
      </w:r>
      <w:r>
        <w:rPr>
          <w:rFonts w:hint="eastAsia" w:ascii="仿宋_GB2312" w:hAnsi="仿宋_GB2312" w:eastAsia="仿宋_GB2312" w:cs="仿宋_GB2312"/>
          <w:i w:val="0"/>
          <w:caps w:val="0"/>
          <w:color w:val="000000"/>
          <w:spacing w:val="0"/>
          <w:sz w:val="32"/>
          <w:szCs w:val="32"/>
          <w:shd w:val="clear" w:fill="FFFFFF"/>
        </w:rPr>
        <w:t>条</w:t>
      </w:r>
      <w:r>
        <w:rPr>
          <w:rFonts w:hint="eastAsia" w:ascii="仿宋_GB2312" w:hAnsi="仿宋_GB2312" w:eastAsia="仿宋_GB2312" w:cs="仿宋_GB2312"/>
          <w:i w:val="0"/>
          <w:caps w:val="0"/>
          <w:color w:val="000000"/>
          <w:spacing w:val="0"/>
          <w:sz w:val="32"/>
          <w:szCs w:val="32"/>
          <w:shd w:val="clear" w:fill="FFFFFF"/>
          <w:lang w:val="en-US" w:eastAsia="zh-CN"/>
        </w:rPr>
        <w:t xml:space="preserve"> </w:t>
      </w:r>
      <w:r>
        <w:rPr>
          <w:rFonts w:hint="eastAsia" w:ascii="仿宋_GB2312" w:hAnsi="仿宋_GB2312" w:eastAsia="仿宋_GB2312" w:cs="仿宋_GB2312"/>
          <w:i w:val="0"/>
          <w:caps w:val="0"/>
          <w:color w:val="000000"/>
          <w:spacing w:val="0"/>
          <w:sz w:val="32"/>
          <w:szCs w:val="32"/>
          <w:shd w:val="clear" w:fill="FFFFFF"/>
        </w:rPr>
        <w:t>驻矿安监员应按下列要求履行工作职责：</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55"/>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i w:val="0"/>
          <w:caps w:val="0"/>
          <w:color w:val="000000"/>
          <w:spacing w:val="0"/>
          <w:sz w:val="32"/>
          <w:szCs w:val="32"/>
          <w:shd w:val="clear" w:fill="FFFFFF"/>
        </w:rPr>
        <w:t>（一）</w:t>
      </w:r>
      <w:r>
        <w:rPr>
          <w:rFonts w:hint="eastAsia" w:ascii="仿宋_GB2312" w:hAnsi="仿宋_GB2312" w:eastAsia="仿宋_GB2312" w:cs="仿宋_GB2312"/>
          <w:i w:val="0"/>
          <w:caps w:val="0"/>
          <w:color w:val="000000"/>
          <w:spacing w:val="0"/>
          <w:sz w:val="32"/>
          <w:szCs w:val="32"/>
          <w:shd w:val="clear" w:fill="FFFFFF"/>
          <w:lang w:val="en-US" w:eastAsia="zh-CN"/>
        </w:rPr>
        <w:t>督促所驻石煤矿</w:t>
      </w:r>
      <w:r>
        <w:rPr>
          <w:rFonts w:hint="eastAsia" w:ascii="仿宋_GB2312" w:hAnsi="仿宋_GB2312" w:eastAsia="仿宋_GB2312" w:cs="仿宋_GB2312"/>
          <w:spacing w:val="0"/>
          <w:sz w:val="32"/>
          <w:szCs w:val="32"/>
          <w:lang w:val="en-US" w:eastAsia="zh-CN"/>
        </w:rPr>
        <w:t>贯彻落实国家有关煤炭安全生产方针政策、法律法规，执行安全生产各项指令；</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55"/>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000000"/>
          <w:spacing w:val="0"/>
          <w:sz w:val="32"/>
          <w:szCs w:val="32"/>
          <w:shd w:val="clear" w:fill="FFFFFF"/>
        </w:rPr>
        <w:t>（二）督促所驻</w:t>
      </w:r>
      <w:r>
        <w:rPr>
          <w:rFonts w:hint="eastAsia" w:ascii="仿宋_GB2312" w:hAnsi="仿宋_GB2312" w:eastAsia="仿宋_GB2312" w:cs="仿宋_GB2312"/>
          <w:i w:val="0"/>
          <w:caps w:val="0"/>
          <w:color w:val="000000"/>
          <w:spacing w:val="0"/>
          <w:sz w:val="32"/>
          <w:szCs w:val="32"/>
          <w:shd w:val="clear" w:fill="FFFFFF"/>
          <w:lang w:val="en-US" w:eastAsia="zh-CN"/>
        </w:rPr>
        <w:t>石</w:t>
      </w:r>
      <w:r>
        <w:rPr>
          <w:rFonts w:hint="eastAsia" w:ascii="仿宋_GB2312" w:hAnsi="仿宋_GB2312" w:eastAsia="仿宋_GB2312" w:cs="仿宋_GB2312"/>
          <w:i w:val="0"/>
          <w:caps w:val="0"/>
          <w:color w:val="000000"/>
          <w:spacing w:val="0"/>
          <w:sz w:val="32"/>
          <w:szCs w:val="32"/>
          <w:shd w:val="clear" w:fill="FFFFFF"/>
        </w:rPr>
        <w:t>煤矿按规定建立健全安全生产管理机构，配备</w:t>
      </w:r>
      <w:r>
        <w:rPr>
          <w:rFonts w:hint="eastAsia" w:ascii="仿宋_GB2312" w:hAnsi="仿宋_GB2312" w:eastAsia="仿宋_GB2312" w:cs="仿宋_GB2312"/>
          <w:i w:val="0"/>
          <w:caps w:val="0"/>
          <w:color w:val="000000"/>
          <w:spacing w:val="0"/>
          <w:sz w:val="32"/>
          <w:szCs w:val="32"/>
          <w:shd w:val="clear" w:fill="FFFFFF"/>
          <w:lang w:val="en-US" w:eastAsia="zh-CN"/>
        </w:rPr>
        <w:t>配齐</w:t>
      </w:r>
      <w:r>
        <w:rPr>
          <w:rFonts w:hint="eastAsia" w:ascii="仿宋_GB2312" w:hAnsi="仿宋_GB2312" w:eastAsia="仿宋_GB2312" w:cs="仿宋_GB2312"/>
          <w:i w:val="0"/>
          <w:caps w:val="0"/>
          <w:color w:val="000000"/>
          <w:spacing w:val="0"/>
          <w:sz w:val="32"/>
          <w:szCs w:val="32"/>
          <w:shd w:val="clear" w:fill="FFFFFF"/>
        </w:rPr>
        <w:t>相关人员；</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55"/>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000000"/>
          <w:spacing w:val="0"/>
          <w:sz w:val="32"/>
          <w:szCs w:val="32"/>
          <w:shd w:val="clear" w:fill="FFFFFF"/>
        </w:rPr>
        <w:t>（三）督促所驻</w:t>
      </w:r>
      <w:r>
        <w:rPr>
          <w:rFonts w:hint="eastAsia" w:ascii="仿宋_GB2312" w:hAnsi="仿宋_GB2312" w:eastAsia="仿宋_GB2312" w:cs="仿宋_GB2312"/>
          <w:i w:val="0"/>
          <w:caps w:val="0"/>
          <w:color w:val="000000"/>
          <w:spacing w:val="0"/>
          <w:sz w:val="32"/>
          <w:szCs w:val="32"/>
          <w:shd w:val="clear" w:fill="FFFFFF"/>
          <w:lang w:val="en-US" w:eastAsia="zh-CN"/>
        </w:rPr>
        <w:t>石</w:t>
      </w:r>
      <w:r>
        <w:rPr>
          <w:rFonts w:hint="eastAsia" w:ascii="仿宋_GB2312" w:hAnsi="仿宋_GB2312" w:eastAsia="仿宋_GB2312" w:cs="仿宋_GB2312"/>
          <w:i w:val="0"/>
          <w:caps w:val="0"/>
          <w:color w:val="000000"/>
          <w:spacing w:val="0"/>
          <w:sz w:val="32"/>
          <w:szCs w:val="32"/>
          <w:shd w:val="clear" w:fill="FFFFFF"/>
        </w:rPr>
        <w:t>煤矿按规定组织隐患排查、整改和向</w:t>
      </w:r>
      <w:r>
        <w:rPr>
          <w:rFonts w:hint="eastAsia" w:ascii="仿宋_GB2312" w:hAnsi="仿宋_GB2312" w:eastAsia="仿宋_GB2312" w:cs="仿宋_GB2312"/>
          <w:i w:val="0"/>
          <w:caps w:val="0"/>
          <w:color w:val="000000"/>
          <w:spacing w:val="0"/>
          <w:sz w:val="32"/>
          <w:szCs w:val="32"/>
          <w:shd w:val="clear" w:fill="FFFFFF"/>
          <w:lang w:val="en-US" w:eastAsia="zh-CN"/>
        </w:rPr>
        <w:t>县经贸局</w:t>
      </w:r>
      <w:r>
        <w:rPr>
          <w:rFonts w:hint="eastAsia" w:ascii="仿宋_GB2312" w:hAnsi="仿宋_GB2312" w:eastAsia="仿宋_GB2312" w:cs="仿宋_GB2312"/>
          <w:i w:val="0"/>
          <w:caps w:val="0"/>
          <w:color w:val="000000"/>
          <w:spacing w:val="0"/>
          <w:sz w:val="32"/>
          <w:szCs w:val="32"/>
          <w:shd w:val="clear" w:fill="FFFFFF"/>
        </w:rPr>
        <w:t>报送相关情况；</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55"/>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000000"/>
          <w:spacing w:val="0"/>
          <w:sz w:val="32"/>
          <w:szCs w:val="32"/>
          <w:shd w:val="clear" w:fill="FFFFFF"/>
        </w:rPr>
        <w:t>（四）督促所驻</w:t>
      </w:r>
      <w:r>
        <w:rPr>
          <w:rFonts w:hint="eastAsia" w:ascii="仿宋_GB2312" w:hAnsi="仿宋_GB2312" w:eastAsia="仿宋_GB2312" w:cs="仿宋_GB2312"/>
          <w:i w:val="0"/>
          <w:caps w:val="0"/>
          <w:color w:val="000000"/>
          <w:spacing w:val="0"/>
          <w:sz w:val="32"/>
          <w:szCs w:val="32"/>
          <w:shd w:val="clear" w:fill="FFFFFF"/>
          <w:lang w:val="en-US" w:eastAsia="zh-CN"/>
        </w:rPr>
        <w:t>石</w:t>
      </w:r>
      <w:r>
        <w:rPr>
          <w:rFonts w:hint="eastAsia" w:ascii="仿宋_GB2312" w:hAnsi="仿宋_GB2312" w:eastAsia="仿宋_GB2312" w:cs="仿宋_GB2312"/>
          <w:i w:val="0"/>
          <w:caps w:val="0"/>
          <w:color w:val="000000"/>
          <w:spacing w:val="0"/>
          <w:sz w:val="32"/>
          <w:szCs w:val="32"/>
          <w:shd w:val="clear" w:fill="FFFFFF"/>
        </w:rPr>
        <w:t>煤矿落实各级煤矿安全监管部门和监察部门的监管、监察指令，严格按照要求进行隐患整改或</w:t>
      </w:r>
      <w:r>
        <w:rPr>
          <w:rFonts w:hint="eastAsia" w:ascii="仿宋_GB2312" w:hAnsi="仿宋_GB2312" w:eastAsia="仿宋_GB2312" w:cs="仿宋_GB2312"/>
          <w:i w:val="0"/>
          <w:caps w:val="0"/>
          <w:color w:val="000000"/>
          <w:spacing w:val="0"/>
          <w:sz w:val="32"/>
          <w:szCs w:val="32"/>
          <w:shd w:val="clear" w:fill="FFFFFF"/>
          <w:lang w:val="en-US" w:eastAsia="zh-CN"/>
        </w:rPr>
        <w:t>停工</w:t>
      </w:r>
      <w:r>
        <w:rPr>
          <w:rFonts w:hint="eastAsia" w:ascii="仿宋_GB2312" w:hAnsi="仿宋_GB2312" w:eastAsia="仿宋_GB2312" w:cs="仿宋_GB2312"/>
          <w:i w:val="0"/>
          <w:caps w:val="0"/>
          <w:color w:val="000000"/>
          <w:spacing w:val="0"/>
          <w:sz w:val="32"/>
          <w:szCs w:val="32"/>
          <w:shd w:val="clear" w:fill="FFFFFF"/>
        </w:rPr>
        <w:t>停产整顿；</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56"/>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000000"/>
          <w:spacing w:val="0"/>
          <w:sz w:val="32"/>
          <w:szCs w:val="32"/>
          <w:shd w:val="clear" w:fill="FFFFFF"/>
        </w:rPr>
        <w:t>（</w:t>
      </w:r>
      <w:r>
        <w:rPr>
          <w:rFonts w:hint="eastAsia" w:ascii="仿宋_GB2312" w:hAnsi="仿宋_GB2312" w:eastAsia="仿宋_GB2312" w:cs="仿宋_GB2312"/>
          <w:i w:val="0"/>
          <w:caps w:val="0"/>
          <w:color w:val="000000"/>
          <w:spacing w:val="0"/>
          <w:sz w:val="32"/>
          <w:szCs w:val="32"/>
          <w:shd w:val="clear" w:fill="FFFFFF"/>
          <w:lang w:val="en-US" w:eastAsia="zh-CN"/>
        </w:rPr>
        <w:t>五</w:t>
      </w:r>
      <w:r>
        <w:rPr>
          <w:rFonts w:hint="eastAsia" w:ascii="仿宋_GB2312" w:hAnsi="仿宋_GB2312" w:eastAsia="仿宋_GB2312" w:cs="仿宋_GB2312"/>
          <w:i w:val="0"/>
          <w:caps w:val="0"/>
          <w:color w:val="000000"/>
          <w:spacing w:val="0"/>
          <w:sz w:val="32"/>
          <w:szCs w:val="32"/>
          <w:shd w:val="clear" w:fill="FFFFFF"/>
        </w:rPr>
        <w:t>）监督所驻</w:t>
      </w:r>
      <w:r>
        <w:rPr>
          <w:rFonts w:hint="eastAsia" w:ascii="仿宋_GB2312" w:hAnsi="仿宋_GB2312" w:eastAsia="仿宋_GB2312" w:cs="仿宋_GB2312"/>
          <w:i w:val="0"/>
          <w:caps w:val="0"/>
          <w:color w:val="000000"/>
          <w:spacing w:val="0"/>
          <w:sz w:val="32"/>
          <w:szCs w:val="32"/>
          <w:shd w:val="clear" w:fill="FFFFFF"/>
          <w:lang w:val="en-US" w:eastAsia="zh-CN"/>
        </w:rPr>
        <w:t>石</w:t>
      </w:r>
      <w:r>
        <w:rPr>
          <w:rFonts w:hint="eastAsia" w:ascii="仿宋_GB2312" w:hAnsi="仿宋_GB2312" w:eastAsia="仿宋_GB2312" w:cs="仿宋_GB2312"/>
          <w:i w:val="0"/>
          <w:caps w:val="0"/>
          <w:color w:val="000000"/>
          <w:spacing w:val="0"/>
          <w:sz w:val="32"/>
          <w:szCs w:val="32"/>
          <w:shd w:val="clear" w:fill="FFFFFF"/>
        </w:rPr>
        <w:t>煤矿实施全员安全培训、新工人岗前培训；</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000000"/>
          <w:spacing w:val="0"/>
          <w:sz w:val="32"/>
          <w:szCs w:val="32"/>
          <w:shd w:val="clear" w:fill="FFFFFF"/>
        </w:rPr>
        <w:t>（</w:t>
      </w:r>
      <w:r>
        <w:rPr>
          <w:rFonts w:hint="eastAsia" w:ascii="仿宋_GB2312" w:hAnsi="仿宋_GB2312" w:eastAsia="仿宋_GB2312" w:cs="仿宋_GB2312"/>
          <w:i w:val="0"/>
          <w:caps w:val="0"/>
          <w:color w:val="000000"/>
          <w:spacing w:val="0"/>
          <w:sz w:val="32"/>
          <w:szCs w:val="32"/>
          <w:shd w:val="clear" w:fill="FFFFFF"/>
          <w:lang w:val="en-US" w:eastAsia="zh-CN"/>
        </w:rPr>
        <w:t>六</w:t>
      </w:r>
      <w:r>
        <w:rPr>
          <w:rFonts w:hint="eastAsia" w:ascii="仿宋_GB2312" w:hAnsi="仿宋_GB2312" w:eastAsia="仿宋_GB2312" w:cs="仿宋_GB2312"/>
          <w:i w:val="0"/>
          <w:caps w:val="0"/>
          <w:color w:val="000000"/>
          <w:spacing w:val="0"/>
          <w:sz w:val="32"/>
          <w:szCs w:val="32"/>
          <w:shd w:val="clear" w:fill="FFFFFF"/>
        </w:rPr>
        <w:t>）</w:t>
      </w:r>
      <w:r>
        <w:rPr>
          <w:rFonts w:hint="eastAsia" w:ascii="仿宋_GB2312" w:hAnsi="仿宋_GB2312" w:eastAsia="仿宋_GB2312" w:cs="仿宋_GB2312"/>
          <w:spacing w:val="0"/>
          <w:sz w:val="32"/>
          <w:szCs w:val="32"/>
          <w:lang w:val="en-US" w:eastAsia="zh-CN"/>
        </w:rPr>
        <w:t>监督所驻石煤矿主体责任落实情况及主要负责人、安全管理人员履职情况；</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000000"/>
          <w:spacing w:val="0"/>
          <w:sz w:val="32"/>
          <w:szCs w:val="32"/>
          <w:shd w:val="clear" w:fill="FFFFFF"/>
        </w:rPr>
        <w:t>（</w:t>
      </w:r>
      <w:r>
        <w:rPr>
          <w:rFonts w:hint="eastAsia" w:ascii="仿宋_GB2312" w:hAnsi="仿宋_GB2312" w:eastAsia="仿宋_GB2312" w:cs="仿宋_GB2312"/>
          <w:i w:val="0"/>
          <w:caps w:val="0"/>
          <w:color w:val="000000"/>
          <w:spacing w:val="0"/>
          <w:sz w:val="32"/>
          <w:szCs w:val="32"/>
          <w:shd w:val="clear" w:fill="FFFFFF"/>
          <w:lang w:val="en-US" w:eastAsia="zh-CN"/>
        </w:rPr>
        <w:t>七</w:t>
      </w:r>
      <w:r>
        <w:rPr>
          <w:rFonts w:hint="eastAsia" w:ascii="仿宋_GB2312" w:hAnsi="仿宋_GB2312" w:eastAsia="仿宋_GB2312" w:cs="仿宋_GB2312"/>
          <w:i w:val="0"/>
          <w:caps w:val="0"/>
          <w:color w:val="000000"/>
          <w:spacing w:val="0"/>
          <w:sz w:val="32"/>
          <w:szCs w:val="32"/>
          <w:shd w:val="clear" w:fill="FFFFFF"/>
        </w:rPr>
        <w:t>）监督所驻</w:t>
      </w:r>
      <w:r>
        <w:rPr>
          <w:rFonts w:hint="eastAsia" w:ascii="仿宋_GB2312" w:hAnsi="仿宋_GB2312" w:eastAsia="仿宋_GB2312" w:cs="仿宋_GB2312"/>
          <w:i w:val="0"/>
          <w:caps w:val="0"/>
          <w:color w:val="000000"/>
          <w:spacing w:val="0"/>
          <w:sz w:val="32"/>
          <w:szCs w:val="32"/>
          <w:shd w:val="clear" w:fill="FFFFFF"/>
          <w:lang w:val="en-US" w:eastAsia="zh-CN"/>
        </w:rPr>
        <w:t>石</w:t>
      </w:r>
      <w:r>
        <w:rPr>
          <w:rFonts w:hint="eastAsia" w:ascii="仿宋_GB2312" w:hAnsi="仿宋_GB2312" w:eastAsia="仿宋_GB2312" w:cs="仿宋_GB2312"/>
          <w:i w:val="0"/>
          <w:caps w:val="0"/>
          <w:color w:val="000000"/>
          <w:spacing w:val="0"/>
          <w:sz w:val="32"/>
          <w:szCs w:val="32"/>
          <w:shd w:val="clear" w:fill="FFFFFF"/>
        </w:rPr>
        <w:t>煤矿严格执行井下密闭及启封报批制度；</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ascii="仿宋_GB2312" w:hAnsi="仿宋_GB2312" w:eastAsia="仿宋_GB2312" w:cs="仿宋_GB2312"/>
          <w:i w:val="0"/>
          <w:caps w:val="0"/>
          <w:color w:val="000000"/>
          <w:spacing w:val="0"/>
          <w:sz w:val="32"/>
          <w:szCs w:val="32"/>
          <w:shd w:val="clear" w:fill="FFFFFF"/>
          <w:lang w:eastAsia="zh-CN"/>
        </w:rPr>
      </w:pPr>
      <w:r>
        <w:rPr>
          <w:rFonts w:hint="eastAsia" w:ascii="仿宋_GB2312" w:hAnsi="仿宋_GB2312" w:eastAsia="仿宋_GB2312" w:cs="仿宋_GB2312"/>
          <w:i w:val="0"/>
          <w:caps w:val="0"/>
          <w:color w:val="000000"/>
          <w:spacing w:val="0"/>
          <w:sz w:val="32"/>
          <w:szCs w:val="32"/>
          <w:shd w:val="clear" w:fill="FFFFFF"/>
        </w:rPr>
        <w:t>（</w:t>
      </w:r>
      <w:r>
        <w:rPr>
          <w:rFonts w:hint="eastAsia" w:ascii="仿宋_GB2312" w:hAnsi="仿宋_GB2312" w:eastAsia="仿宋_GB2312" w:cs="仿宋_GB2312"/>
          <w:i w:val="0"/>
          <w:caps w:val="0"/>
          <w:color w:val="000000"/>
          <w:spacing w:val="0"/>
          <w:sz w:val="32"/>
          <w:szCs w:val="32"/>
          <w:shd w:val="clear" w:fill="FFFFFF"/>
          <w:lang w:val="en-US" w:eastAsia="zh-CN"/>
        </w:rPr>
        <w:t>八</w:t>
      </w:r>
      <w:r>
        <w:rPr>
          <w:rFonts w:hint="eastAsia" w:ascii="仿宋_GB2312" w:hAnsi="仿宋_GB2312" w:eastAsia="仿宋_GB2312" w:cs="仿宋_GB2312"/>
          <w:i w:val="0"/>
          <w:caps w:val="0"/>
          <w:color w:val="000000"/>
          <w:spacing w:val="0"/>
          <w:sz w:val="32"/>
          <w:szCs w:val="32"/>
          <w:shd w:val="clear" w:fill="FFFFFF"/>
        </w:rPr>
        <w:t>）及时向</w:t>
      </w:r>
      <w:r>
        <w:rPr>
          <w:rFonts w:hint="eastAsia" w:ascii="仿宋_GB2312" w:hAnsi="仿宋_GB2312" w:eastAsia="仿宋_GB2312" w:cs="仿宋_GB2312"/>
          <w:i w:val="0"/>
          <w:caps w:val="0"/>
          <w:color w:val="000000"/>
          <w:spacing w:val="0"/>
          <w:sz w:val="32"/>
          <w:szCs w:val="32"/>
          <w:shd w:val="clear" w:fill="FFFFFF"/>
          <w:lang w:val="en-US" w:eastAsia="zh-CN"/>
        </w:rPr>
        <w:t>县级石</w:t>
      </w:r>
      <w:r>
        <w:rPr>
          <w:rFonts w:hint="eastAsia" w:ascii="仿宋_GB2312" w:hAnsi="仿宋_GB2312" w:eastAsia="仿宋_GB2312" w:cs="仿宋_GB2312"/>
          <w:i w:val="0"/>
          <w:caps w:val="0"/>
          <w:color w:val="000000"/>
          <w:spacing w:val="0"/>
          <w:sz w:val="32"/>
          <w:szCs w:val="32"/>
          <w:shd w:val="clear" w:fill="FFFFFF"/>
        </w:rPr>
        <w:t>煤矿安全监管部门报告</w:t>
      </w:r>
      <w:r>
        <w:rPr>
          <w:rFonts w:hint="eastAsia" w:ascii="仿宋_GB2312" w:hAnsi="仿宋_GB2312" w:eastAsia="仿宋_GB2312" w:cs="仿宋_GB2312"/>
          <w:i w:val="0"/>
          <w:caps w:val="0"/>
          <w:color w:val="000000"/>
          <w:spacing w:val="0"/>
          <w:sz w:val="32"/>
          <w:szCs w:val="32"/>
          <w:shd w:val="clear" w:fill="FFFFFF"/>
          <w:lang w:val="en-US" w:eastAsia="zh-CN"/>
        </w:rPr>
        <w:t>所</w:t>
      </w:r>
      <w:r>
        <w:rPr>
          <w:rFonts w:hint="eastAsia" w:ascii="仿宋_GB2312" w:hAnsi="仿宋_GB2312" w:eastAsia="仿宋_GB2312" w:cs="仿宋_GB2312"/>
          <w:i w:val="0"/>
          <w:caps w:val="0"/>
          <w:color w:val="000000"/>
          <w:spacing w:val="0"/>
          <w:sz w:val="32"/>
          <w:szCs w:val="32"/>
          <w:shd w:val="clear" w:fill="FFFFFF"/>
        </w:rPr>
        <w:t>驻</w:t>
      </w:r>
      <w:r>
        <w:rPr>
          <w:rFonts w:hint="eastAsia" w:ascii="仿宋_GB2312" w:hAnsi="仿宋_GB2312" w:eastAsia="仿宋_GB2312" w:cs="仿宋_GB2312"/>
          <w:i w:val="0"/>
          <w:caps w:val="0"/>
          <w:color w:val="000000"/>
          <w:spacing w:val="0"/>
          <w:sz w:val="32"/>
          <w:szCs w:val="32"/>
          <w:shd w:val="clear" w:fill="FFFFFF"/>
          <w:lang w:val="en-US" w:eastAsia="zh-CN"/>
        </w:rPr>
        <w:t>石</w:t>
      </w:r>
      <w:r>
        <w:rPr>
          <w:rFonts w:hint="eastAsia" w:ascii="仿宋_GB2312" w:hAnsi="仿宋_GB2312" w:eastAsia="仿宋_GB2312" w:cs="仿宋_GB2312"/>
          <w:i w:val="0"/>
          <w:caps w:val="0"/>
          <w:color w:val="000000"/>
          <w:spacing w:val="0"/>
          <w:sz w:val="32"/>
          <w:szCs w:val="32"/>
          <w:shd w:val="clear" w:fill="FFFFFF"/>
        </w:rPr>
        <w:t>煤矿安全事故</w:t>
      </w:r>
      <w:r>
        <w:rPr>
          <w:rFonts w:hint="eastAsia" w:ascii="仿宋_GB2312" w:hAnsi="仿宋_GB2312" w:eastAsia="仿宋_GB2312" w:cs="仿宋_GB2312"/>
          <w:i w:val="0"/>
          <w:caps w:val="0"/>
          <w:color w:val="000000"/>
          <w:spacing w:val="0"/>
          <w:sz w:val="32"/>
          <w:szCs w:val="32"/>
          <w:shd w:val="clear" w:fill="FFFFFF"/>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i w:val="0"/>
          <w:caps w:val="0"/>
          <w:color w:val="000000"/>
          <w:spacing w:val="0"/>
          <w:sz w:val="32"/>
          <w:szCs w:val="32"/>
          <w:shd w:val="clear" w:fill="FFFFFF"/>
          <w:lang w:eastAsia="zh-CN"/>
        </w:rPr>
        <w:t>（</w:t>
      </w:r>
      <w:r>
        <w:rPr>
          <w:rFonts w:hint="eastAsia" w:ascii="仿宋_GB2312" w:hAnsi="仿宋_GB2312" w:eastAsia="仿宋_GB2312" w:cs="仿宋_GB2312"/>
          <w:i w:val="0"/>
          <w:caps w:val="0"/>
          <w:color w:val="000000"/>
          <w:spacing w:val="0"/>
          <w:sz w:val="32"/>
          <w:szCs w:val="32"/>
          <w:shd w:val="clear" w:fill="FFFFFF"/>
          <w:lang w:val="en-US" w:eastAsia="zh-CN"/>
        </w:rPr>
        <w:t>九</w:t>
      </w:r>
      <w:r>
        <w:rPr>
          <w:rFonts w:hint="eastAsia" w:ascii="仿宋_GB2312" w:hAnsi="仿宋_GB2312" w:eastAsia="仿宋_GB2312" w:cs="仿宋_GB2312"/>
          <w:i w:val="0"/>
          <w:caps w:val="0"/>
          <w:color w:val="000000"/>
          <w:spacing w:val="0"/>
          <w:sz w:val="32"/>
          <w:szCs w:val="32"/>
          <w:shd w:val="clear" w:fill="FFFFFF"/>
          <w:lang w:eastAsia="zh-CN"/>
        </w:rPr>
        <w:t>）</w:t>
      </w:r>
      <w:r>
        <w:rPr>
          <w:rFonts w:hint="eastAsia" w:ascii="仿宋_GB2312" w:hAnsi="仿宋_GB2312" w:eastAsia="仿宋_GB2312" w:cs="仿宋_GB2312"/>
          <w:spacing w:val="0"/>
          <w:sz w:val="32"/>
          <w:szCs w:val="32"/>
          <w:lang w:val="en-US" w:eastAsia="zh-CN"/>
        </w:rPr>
        <w:t>监督检查所驻石煤矿安全办公会议、班前会议、职工教育培训等落实情况；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lang w:val="en-US" w:eastAsia="zh-CN"/>
        </w:rPr>
        <w:t>（十）认真履行国家煤炭法律规定的其他职责，完成上级主管部门交办的其他工作。</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000000"/>
          <w:spacing w:val="0"/>
          <w:sz w:val="32"/>
          <w:szCs w:val="32"/>
          <w:shd w:val="clear" w:fill="FFFFFF"/>
        </w:rPr>
        <w:t>第</w:t>
      </w:r>
      <w:r>
        <w:rPr>
          <w:rFonts w:hint="eastAsia" w:ascii="仿宋_GB2312" w:hAnsi="仿宋_GB2312" w:eastAsia="仿宋_GB2312" w:cs="仿宋_GB2312"/>
          <w:i w:val="0"/>
          <w:caps w:val="0"/>
          <w:color w:val="000000"/>
          <w:spacing w:val="0"/>
          <w:sz w:val="32"/>
          <w:szCs w:val="32"/>
          <w:shd w:val="clear" w:fill="FFFFFF"/>
          <w:lang w:val="en-US" w:eastAsia="zh-CN"/>
        </w:rPr>
        <w:t>十二</w:t>
      </w:r>
      <w:r>
        <w:rPr>
          <w:rFonts w:hint="eastAsia" w:ascii="仿宋_GB2312" w:hAnsi="仿宋_GB2312" w:eastAsia="仿宋_GB2312" w:cs="仿宋_GB2312"/>
          <w:i w:val="0"/>
          <w:caps w:val="0"/>
          <w:color w:val="000000"/>
          <w:spacing w:val="0"/>
          <w:sz w:val="32"/>
          <w:szCs w:val="32"/>
          <w:shd w:val="clear" w:fill="FFFFFF"/>
        </w:rPr>
        <w:t>条 驻矿安监员履行安全监督职责时，具有下列权利：</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000000"/>
          <w:spacing w:val="0"/>
          <w:sz w:val="32"/>
          <w:szCs w:val="32"/>
          <w:shd w:val="clear" w:fill="FFFFFF"/>
        </w:rPr>
        <w:t>（一）有权参加</w:t>
      </w:r>
      <w:r>
        <w:rPr>
          <w:rFonts w:hint="eastAsia" w:ascii="仿宋_GB2312" w:hAnsi="仿宋_GB2312" w:eastAsia="仿宋_GB2312" w:cs="仿宋_GB2312"/>
          <w:i w:val="0"/>
          <w:caps w:val="0"/>
          <w:color w:val="000000"/>
          <w:spacing w:val="0"/>
          <w:sz w:val="32"/>
          <w:szCs w:val="32"/>
          <w:shd w:val="clear" w:fill="FFFFFF"/>
          <w:lang w:val="en-US" w:eastAsia="zh-CN"/>
        </w:rPr>
        <w:t>石</w:t>
      </w:r>
      <w:r>
        <w:rPr>
          <w:rFonts w:hint="eastAsia" w:ascii="仿宋_GB2312" w:hAnsi="仿宋_GB2312" w:eastAsia="仿宋_GB2312" w:cs="仿宋_GB2312"/>
          <w:i w:val="0"/>
          <w:caps w:val="0"/>
          <w:color w:val="000000"/>
          <w:spacing w:val="0"/>
          <w:sz w:val="32"/>
          <w:szCs w:val="32"/>
          <w:shd w:val="clear" w:fill="FFFFFF"/>
        </w:rPr>
        <w:t>煤矿安全</w:t>
      </w:r>
      <w:r>
        <w:rPr>
          <w:rFonts w:hint="eastAsia" w:ascii="仿宋_GB2312" w:hAnsi="仿宋_GB2312" w:eastAsia="仿宋_GB2312" w:cs="仿宋_GB2312"/>
          <w:i w:val="0"/>
          <w:caps w:val="0"/>
          <w:color w:val="000000"/>
          <w:spacing w:val="0"/>
          <w:sz w:val="32"/>
          <w:szCs w:val="32"/>
          <w:shd w:val="clear" w:fill="FFFFFF"/>
          <w:lang w:val="en-US" w:eastAsia="zh-CN"/>
        </w:rPr>
        <w:t>办公</w:t>
      </w:r>
      <w:r>
        <w:rPr>
          <w:rFonts w:hint="eastAsia" w:ascii="仿宋_GB2312" w:hAnsi="仿宋_GB2312" w:eastAsia="仿宋_GB2312" w:cs="仿宋_GB2312"/>
          <w:i w:val="0"/>
          <w:caps w:val="0"/>
          <w:color w:val="000000"/>
          <w:spacing w:val="0"/>
          <w:sz w:val="32"/>
          <w:szCs w:val="32"/>
          <w:shd w:val="clear" w:fill="FFFFFF"/>
        </w:rPr>
        <w:t>会议和参与</w:t>
      </w:r>
      <w:r>
        <w:rPr>
          <w:rFonts w:hint="eastAsia" w:ascii="仿宋_GB2312" w:hAnsi="仿宋_GB2312" w:eastAsia="仿宋_GB2312" w:cs="仿宋_GB2312"/>
          <w:i w:val="0"/>
          <w:caps w:val="0"/>
          <w:color w:val="000000"/>
          <w:spacing w:val="0"/>
          <w:sz w:val="32"/>
          <w:szCs w:val="32"/>
          <w:shd w:val="clear" w:fill="FFFFFF"/>
          <w:lang w:val="en-US" w:eastAsia="zh-CN"/>
        </w:rPr>
        <w:t>石</w:t>
      </w:r>
      <w:r>
        <w:rPr>
          <w:rFonts w:hint="eastAsia" w:ascii="仿宋_GB2312" w:hAnsi="仿宋_GB2312" w:eastAsia="仿宋_GB2312" w:cs="仿宋_GB2312"/>
          <w:i w:val="0"/>
          <w:caps w:val="0"/>
          <w:color w:val="000000"/>
          <w:spacing w:val="0"/>
          <w:sz w:val="32"/>
          <w:szCs w:val="32"/>
          <w:shd w:val="clear" w:fill="FFFFFF"/>
        </w:rPr>
        <w:t>煤矿安全生产的重大决策活动，有权对违反安全生产法律、法规及上级主管部门有关安全规定的行为提出处理意见；</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000000"/>
          <w:spacing w:val="0"/>
          <w:sz w:val="32"/>
          <w:szCs w:val="32"/>
          <w:shd w:val="clear" w:fill="FFFFFF"/>
        </w:rPr>
        <w:t>（二）有权</w:t>
      </w:r>
      <w:r>
        <w:rPr>
          <w:rFonts w:hint="eastAsia" w:ascii="仿宋_GB2312" w:hAnsi="仿宋_GB2312" w:eastAsia="仿宋_GB2312" w:cs="仿宋_GB2312"/>
          <w:i w:val="0"/>
          <w:caps w:val="0"/>
          <w:color w:val="000000"/>
          <w:spacing w:val="0"/>
          <w:sz w:val="32"/>
          <w:szCs w:val="32"/>
          <w:shd w:val="clear" w:fill="FFFFFF"/>
          <w:lang w:val="en-US" w:eastAsia="zh-CN"/>
        </w:rPr>
        <w:t>调阅</w:t>
      </w:r>
      <w:r>
        <w:rPr>
          <w:rFonts w:hint="eastAsia" w:ascii="仿宋_GB2312" w:hAnsi="仿宋_GB2312" w:eastAsia="仿宋_GB2312" w:cs="仿宋_GB2312"/>
          <w:i w:val="0"/>
          <w:caps w:val="0"/>
          <w:color w:val="000000"/>
          <w:spacing w:val="0"/>
          <w:sz w:val="32"/>
          <w:szCs w:val="32"/>
          <w:shd w:val="clear" w:fill="FFFFFF"/>
        </w:rPr>
        <w:t>和了解</w:t>
      </w:r>
      <w:r>
        <w:rPr>
          <w:rFonts w:hint="eastAsia" w:ascii="仿宋_GB2312" w:hAnsi="仿宋_GB2312" w:eastAsia="仿宋_GB2312" w:cs="仿宋_GB2312"/>
          <w:i w:val="0"/>
          <w:caps w:val="0"/>
          <w:color w:val="000000"/>
          <w:spacing w:val="0"/>
          <w:sz w:val="32"/>
          <w:szCs w:val="32"/>
          <w:shd w:val="clear" w:fill="FFFFFF"/>
          <w:lang w:val="en-US" w:eastAsia="zh-CN"/>
        </w:rPr>
        <w:t>石</w:t>
      </w:r>
      <w:r>
        <w:rPr>
          <w:rFonts w:hint="eastAsia" w:ascii="仿宋_GB2312" w:hAnsi="仿宋_GB2312" w:eastAsia="仿宋_GB2312" w:cs="仿宋_GB2312"/>
          <w:i w:val="0"/>
          <w:caps w:val="0"/>
          <w:color w:val="000000"/>
          <w:spacing w:val="0"/>
          <w:sz w:val="32"/>
          <w:szCs w:val="32"/>
          <w:shd w:val="clear" w:fill="FFFFFF"/>
        </w:rPr>
        <w:t>煤矿的安全生产规划、图纸资料、管理制度和安全技术措施、安全投入、劳动组织和实际生产作业情况；</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000000"/>
          <w:spacing w:val="0"/>
          <w:sz w:val="32"/>
          <w:szCs w:val="32"/>
          <w:shd w:val="clear" w:fill="FFFFFF"/>
        </w:rPr>
        <w:t>（三）有权定期或不定期进入</w:t>
      </w:r>
      <w:r>
        <w:rPr>
          <w:rFonts w:hint="eastAsia" w:ascii="仿宋_GB2312" w:hAnsi="仿宋_GB2312" w:eastAsia="仿宋_GB2312" w:cs="仿宋_GB2312"/>
          <w:i w:val="0"/>
          <w:caps w:val="0"/>
          <w:color w:val="000000"/>
          <w:spacing w:val="0"/>
          <w:sz w:val="32"/>
          <w:szCs w:val="32"/>
          <w:shd w:val="clear" w:fill="FFFFFF"/>
          <w:lang w:val="en-US" w:eastAsia="zh-CN"/>
        </w:rPr>
        <w:t>石煤矿</w:t>
      </w:r>
      <w:r>
        <w:rPr>
          <w:rFonts w:hint="eastAsia" w:ascii="仿宋_GB2312" w:hAnsi="仿宋_GB2312" w:eastAsia="仿宋_GB2312" w:cs="仿宋_GB2312"/>
          <w:i w:val="0"/>
          <w:caps w:val="0"/>
          <w:color w:val="000000"/>
          <w:spacing w:val="0"/>
          <w:sz w:val="32"/>
          <w:szCs w:val="32"/>
          <w:shd w:val="clear" w:fill="FFFFFF"/>
        </w:rPr>
        <w:t>作业场所进行监督检查，对安全设备、设施及现场管理人员、特种作业人员的安全行为进行监督，发现安全隐患时及时提出整改要求、建议措施，并督促落实；</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000000"/>
          <w:spacing w:val="0"/>
          <w:sz w:val="32"/>
          <w:szCs w:val="32"/>
          <w:shd w:val="clear" w:fill="FFFFFF"/>
        </w:rPr>
        <w:t>（四）对造成安全隐患和“三违”行为的责任人员提出责任追究建议，并根据</w:t>
      </w:r>
      <w:r>
        <w:rPr>
          <w:rFonts w:hint="eastAsia" w:ascii="仿宋_GB2312" w:hAnsi="仿宋_GB2312" w:eastAsia="仿宋_GB2312" w:cs="仿宋_GB2312"/>
          <w:i w:val="0"/>
          <w:caps w:val="0"/>
          <w:color w:val="000000"/>
          <w:spacing w:val="0"/>
          <w:sz w:val="32"/>
          <w:szCs w:val="32"/>
          <w:shd w:val="clear" w:fill="FFFFFF"/>
          <w:lang w:val="en-US" w:eastAsia="zh-CN"/>
        </w:rPr>
        <w:t>矿井实际情况提出</w:t>
      </w:r>
      <w:r>
        <w:rPr>
          <w:rFonts w:hint="eastAsia" w:ascii="仿宋_GB2312" w:hAnsi="仿宋_GB2312" w:eastAsia="仿宋_GB2312" w:cs="仿宋_GB2312"/>
          <w:i w:val="0"/>
          <w:caps w:val="0"/>
          <w:color w:val="000000"/>
          <w:spacing w:val="0"/>
          <w:sz w:val="32"/>
          <w:szCs w:val="32"/>
          <w:shd w:val="clear" w:fill="FFFFFF"/>
        </w:rPr>
        <w:t>惩</w:t>
      </w:r>
      <w:r>
        <w:rPr>
          <w:rFonts w:hint="eastAsia" w:ascii="仿宋_GB2312" w:hAnsi="仿宋_GB2312" w:eastAsia="仿宋_GB2312" w:cs="仿宋_GB2312"/>
          <w:i w:val="0"/>
          <w:caps w:val="0"/>
          <w:color w:val="000000"/>
          <w:spacing w:val="0"/>
          <w:sz w:val="32"/>
          <w:szCs w:val="32"/>
          <w:shd w:val="clear" w:fill="FFFFFF"/>
          <w:lang w:val="en-US" w:eastAsia="zh-CN"/>
        </w:rPr>
        <w:t>处</w:t>
      </w:r>
      <w:r>
        <w:rPr>
          <w:rFonts w:hint="eastAsia" w:ascii="仿宋_GB2312" w:hAnsi="仿宋_GB2312" w:eastAsia="仿宋_GB2312" w:cs="仿宋_GB2312"/>
          <w:i w:val="0"/>
          <w:caps w:val="0"/>
          <w:color w:val="000000"/>
          <w:spacing w:val="0"/>
          <w:sz w:val="32"/>
          <w:szCs w:val="32"/>
          <w:shd w:val="clear" w:fill="FFFFFF"/>
        </w:rPr>
        <w:t>建议；</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000000"/>
          <w:spacing w:val="0"/>
          <w:sz w:val="32"/>
          <w:szCs w:val="32"/>
          <w:shd w:val="clear" w:fill="FFFFFF"/>
        </w:rPr>
        <w:t>（五）有权制止违章指挥、违章作业，当作业场所出现可能危及工人生命安全的紧急情况时，有权责令立即停止作业、撤出人员；</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000000"/>
          <w:spacing w:val="0"/>
          <w:sz w:val="32"/>
          <w:szCs w:val="32"/>
          <w:shd w:val="clear" w:fill="FFFFFF"/>
        </w:rPr>
        <w:t>（六）有权对忽视安全、玩忽职守造成事故的责任者进行检举，对隐瞒事故责任者提出控告，受到打击报复和迫害时，有权向上级主管部门投诉和控告。</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55"/>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000000"/>
          <w:spacing w:val="0"/>
          <w:sz w:val="32"/>
          <w:szCs w:val="32"/>
          <w:shd w:val="clear" w:fill="FFFFFF"/>
        </w:rPr>
        <w:t>第十</w:t>
      </w:r>
      <w:r>
        <w:rPr>
          <w:rFonts w:hint="eastAsia" w:ascii="仿宋_GB2312" w:hAnsi="仿宋_GB2312" w:eastAsia="仿宋_GB2312" w:cs="仿宋_GB2312"/>
          <w:i w:val="0"/>
          <w:caps w:val="0"/>
          <w:color w:val="000000"/>
          <w:spacing w:val="0"/>
          <w:sz w:val="32"/>
          <w:szCs w:val="32"/>
          <w:shd w:val="clear" w:fill="FFFFFF"/>
          <w:lang w:val="en-US" w:eastAsia="zh-CN"/>
        </w:rPr>
        <w:t>三</w:t>
      </w:r>
      <w:r>
        <w:rPr>
          <w:rFonts w:hint="eastAsia" w:ascii="仿宋_GB2312" w:hAnsi="仿宋_GB2312" w:eastAsia="仿宋_GB2312" w:cs="仿宋_GB2312"/>
          <w:i w:val="0"/>
          <w:caps w:val="0"/>
          <w:color w:val="000000"/>
          <w:spacing w:val="0"/>
          <w:sz w:val="32"/>
          <w:szCs w:val="32"/>
          <w:shd w:val="clear" w:fill="FFFFFF"/>
        </w:rPr>
        <w:t>条</w:t>
      </w:r>
      <w:r>
        <w:rPr>
          <w:rFonts w:hint="eastAsia" w:ascii="仿宋_GB2312" w:hAnsi="仿宋_GB2312" w:eastAsia="仿宋_GB2312" w:cs="仿宋_GB2312"/>
          <w:i w:val="0"/>
          <w:caps w:val="0"/>
          <w:color w:val="000000"/>
          <w:spacing w:val="0"/>
          <w:sz w:val="32"/>
          <w:szCs w:val="32"/>
          <w:shd w:val="clear" w:fill="FFFFFF"/>
          <w:lang w:val="en-US" w:eastAsia="zh-CN"/>
        </w:rPr>
        <w:t xml:space="preserve"> </w:t>
      </w:r>
      <w:r>
        <w:rPr>
          <w:rFonts w:hint="eastAsia" w:ascii="仿宋_GB2312" w:hAnsi="仿宋_GB2312" w:eastAsia="仿宋_GB2312" w:cs="仿宋_GB2312"/>
          <w:i w:val="0"/>
          <w:caps w:val="0"/>
          <w:color w:val="000000"/>
          <w:spacing w:val="0"/>
          <w:sz w:val="32"/>
          <w:szCs w:val="32"/>
          <w:shd w:val="clear" w:fill="FFFFFF"/>
        </w:rPr>
        <w:t>驻矿安监员必须严格履行职责，遵守下列行为规范：</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000000"/>
          <w:spacing w:val="0"/>
          <w:sz w:val="32"/>
          <w:szCs w:val="32"/>
          <w:shd w:val="clear" w:fill="FFFFFF"/>
        </w:rPr>
        <w:t>（一）</w:t>
      </w:r>
      <w:r>
        <w:rPr>
          <w:rFonts w:hint="eastAsia" w:ascii="仿宋_GB2312" w:hAnsi="仿宋_GB2312" w:eastAsia="仿宋_GB2312" w:cs="仿宋_GB2312"/>
          <w:spacing w:val="0"/>
          <w:sz w:val="32"/>
          <w:szCs w:val="32"/>
          <w:lang w:val="en-US" w:eastAsia="zh-CN"/>
        </w:rPr>
        <w:t>月出勤数不少于25天，月下井次数不少于22次，原则上所驻石煤矿生产建设期间必须每天入井检查，并如实作好检查记录</w:t>
      </w:r>
      <w:r>
        <w:rPr>
          <w:rFonts w:hint="eastAsia" w:ascii="仿宋_GB2312" w:hAnsi="仿宋_GB2312" w:eastAsia="仿宋_GB2312" w:cs="仿宋_GB2312"/>
          <w:i w:val="0"/>
          <w:caps w:val="0"/>
          <w:color w:val="000000"/>
          <w:spacing w:val="0"/>
          <w:sz w:val="32"/>
          <w:szCs w:val="32"/>
          <w:shd w:val="clear" w:fill="FFFFFF"/>
        </w:rPr>
        <w:t>；</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000000"/>
          <w:spacing w:val="0"/>
          <w:sz w:val="32"/>
          <w:szCs w:val="32"/>
          <w:shd w:val="clear" w:fill="FFFFFF"/>
        </w:rPr>
        <w:t>（二）驻矿安监员应每天填写《</w:t>
      </w:r>
      <w:r>
        <w:rPr>
          <w:rFonts w:hint="eastAsia" w:ascii="仿宋_GB2312" w:hAnsi="仿宋_GB2312" w:eastAsia="仿宋_GB2312" w:cs="仿宋_GB2312"/>
          <w:i w:val="0"/>
          <w:caps w:val="0"/>
          <w:color w:val="000000"/>
          <w:spacing w:val="0"/>
          <w:sz w:val="32"/>
          <w:szCs w:val="32"/>
          <w:shd w:val="clear" w:fill="FFFFFF"/>
          <w:lang w:val="en-US" w:eastAsia="zh-CN"/>
        </w:rPr>
        <w:t>安全检查</w:t>
      </w:r>
      <w:r>
        <w:rPr>
          <w:rFonts w:hint="eastAsia" w:ascii="仿宋_GB2312" w:hAnsi="仿宋_GB2312" w:eastAsia="仿宋_GB2312" w:cs="仿宋_GB2312"/>
          <w:i w:val="0"/>
          <w:caps w:val="0"/>
          <w:color w:val="000000"/>
          <w:spacing w:val="0"/>
          <w:sz w:val="32"/>
          <w:szCs w:val="32"/>
          <w:shd w:val="clear" w:fill="FFFFFF"/>
        </w:rPr>
        <w:t>日志》，对矿井存在的重大</w:t>
      </w:r>
      <w:r>
        <w:rPr>
          <w:rFonts w:hint="eastAsia" w:ascii="仿宋_GB2312" w:hAnsi="仿宋_GB2312" w:eastAsia="仿宋_GB2312" w:cs="仿宋_GB2312"/>
          <w:i w:val="0"/>
          <w:caps w:val="0"/>
          <w:color w:val="000000"/>
          <w:spacing w:val="0"/>
          <w:sz w:val="32"/>
          <w:szCs w:val="32"/>
          <w:shd w:val="clear" w:fill="FFFFFF"/>
          <w:lang w:val="en-US" w:eastAsia="zh-CN"/>
        </w:rPr>
        <w:t>安全</w:t>
      </w:r>
      <w:r>
        <w:rPr>
          <w:rFonts w:hint="eastAsia" w:ascii="仿宋_GB2312" w:hAnsi="仿宋_GB2312" w:eastAsia="仿宋_GB2312" w:cs="仿宋_GB2312"/>
          <w:i w:val="0"/>
          <w:caps w:val="0"/>
          <w:color w:val="000000"/>
          <w:spacing w:val="0"/>
          <w:sz w:val="32"/>
          <w:szCs w:val="32"/>
          <w:shd w:val="clear" w:fill="FFFFFF"/>
        </w:rPr>
        <w:t>隐患要在井口进行公示，并记录在</w:t>
      </w:r>
      <w:r>
        <w:rPr>
          <w:rFonts w:hint="eastAsia" w:ascii="仿宋_GB2312" w:hAnsi="仿宋_GB2312" w:eastAsia="仿宋_GB2312" w:cs="仿宋_GB2312"/>
          <w:i w:val="0"/>
          <w:caps w:val="0"/>
          <w:color w:val="000000"/>
          <w:spacing w:val="0"/>
          <w:sz w:val="32"/>
          <w:szCs w:val="32"/>
          <w:shd w:val="clear" w:fill="FFFFFF"/>
          <w:lang w:val="en-US" w:eastAsia="zh-CN"/>
        </w:rPr>
        <w:t>石</w:t>
      </w:r>
      <w:r>
        <w:rPr>
          <w:rFonts w:hint="eastAsia" w:ascii="仿宋_GB2312" w:hAnsi="仿宋_GB2312" w:eastAsia="仿宋_GB2312" w:cs="仿宋_GB2312"/>
          <w:i w:val="0"/>
          <w:caps w:val="0"/>
          <w:color w:val="000000"/>
          <w:spacing w:val="0"/>
          <w:sz w:val="32"/>
          <w:szCs w:val="32"/>
          <w:shd w:val="clear" w:fill="FFFFFF"/>
        </w:rPr>
        <w:t>煤矿的安全隐患整改记录中，落实整改标准、责任人和时间，督促矿井认真整改；</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000000"/>
          <w:spacing w:val="0"/>
          <w:sz w:val="32"/>
          <w:szCs w:val="32"/>
          <w:shd w:val="clear" w:fill="FFFFFF"/>
        </w:rPr>
        <w:t>（三）驻矿安监员每月参加所驻</w:t>
      </w:r>
      <w:r>
        <w:rPr>
          <w:rFonts w:hint="eastAsia" w:ascii="仿宋_GB2312" w:hAnsi="仿宋_GB2312" w:eastAsia="仿宋_GB2312" w:cs="仿宋_GB2312"/>
          <w:i w:val="0"/>
          <w:caps w:val="0"/>
          <w:color w:val="000000"/>
          <w:spacing w:val="0"/>
          <w:sz w:val="32"/>
          <w:szCs w:val="32"/>
          <w:shd w:val="clear" w:fill="FFFFFF"/>
          <w:lang w:val="en-US" w:eastAsia="zh-CN"/>
        </w:rPr>
        <w:t>石</w:t>
      </w:r>
      <w:r>
        <w:rPr>
          <w:rFonts w:hint="eastAsia" w:ascii="仿宋_GB2312" w:hAnsi="仿宋_GB2312" w:eastAsia="仿宋_GB2312" w:cs="仿宋_GB2312"/>
          <w:i w:val="0"/>
          <w:caps w:val="0"/>
          <w:color w:val="000000"/>
          <w:spacing w:val="0"/>
          <w:sz w:val="32"/>
          <w:szCs w:val="32"/>
          <w:shd w:val="clear" w:fill="FFFFFF"/>
        </w:rPr>
        <w:t>煤矿的班前</w:t>
      </w:r>
      <w:r>
        <w:rPr>
          <w:rFonts w:hint="eastAsia" w:ascii="仿宋_GB2312" w:hAnsi="仿宋_GB2312" w:eastAsia="仿宋_GB2312" w:cs="仿宋_GB2312"/>
          <w:i w:val="0"/>
          <w:caps w:val="0"/>
          <w:color w:val="000000"/>
          <w:spacing w:val="0"/>
          <w:sz w:val="32"/>
          <w:szCs w:val="32"/>
          <w:shd w:val="clear" w:fill="FFFFFF"/>
          <w:lang w:val="en-US" w:eastAsia="zh-CN"/>
        </w:rPr>
        <w:t>会议</w:t>
      </w:r>
      <w:r>
        <w:rPr>
          <w:rFonts w:hint="eastAsia" w:ascii="仿宋_GB2312" w:hAnsi="仿宋_GB2312" w:eastAsia="仿宋_GB2312" w:cs="仿宋_GB2312"/>
          <w:i w:val="0"/>
          <w:caps w:val="0"/>
          <w:color w:val="000000"/>
          <w:spacing w:val="0"/>
          <w:sz w:val="32"/>
          <w:szCs w:val="32"/>
          <w:shd w:val="clear" w:fill="FFFFFF"/>
        </w:rPr>
        <w:t>不少于</w:t>
      </w:r>
      <w:r>
        <w:rPr>
          <w:rFonts w:hint="eastAsia" w:ascii="仿宋_GB2312" w:hAnsi="仿宋_GB2312" w:eastAsia="仿宋_GB2312" w:cs="仿宋_GB2312"/>
          <w:i w:val="0"/>
          <w:caps w:val="0"/>
          <w:color w:val="000000"/>
          <w:spacing w:val="0"/>
          <w:sz w:val="32"/>
          <w:szCs w:val="32"/>
          <w:shd w:val="clear" w:fill="FFFFFF"/>
          <w:lang w:val="en-US" w:eastAsia="zh-CN"/>
        </w:rPr>
        <w:t>2</w:t>
      </w:r>
      <w:r>
        <w:rPr>
          <w:rFonts w:hint="eastAsia" w:ascii="仿宋_GB2312" w:hAnsi="仿宋_GB2312" w:eastAsia="仿宋_GB2312" w:cs="仿宋_GB2312"/>
          <w:i w:val="0"/>
          <w:caps w:val="0"/>
          <w:color w:val="000000"/>
          <w:spacing w:val="0"/>
          <w:sz w:val="32"/>
          <w:szCs w:val="32"/>
          <w:shd w:val="clear" w:fill="FFFFFF"/>
        </w:rPr>
        <w:t>0次，并做好会议记录</w:t>
      </w:r>
      <w:r>
        <w:rPr>
          <w:rFonts w:hint="eastAsia" w:ascii="仿宋_GB2312" w:hAnsi="仿宋_GB2312" w:eastAsia="仿宋_GB2312" w:cs="仿宋_GB2312"/>
          <w:i w:val="0"/>
          <w:caps w:val="0"/>
          <w:color w:val="000000"/>
          <w:spacing w:val="0"/>
          <w:sz w:val="32"/>
          <w:szCs w:val="32"/>
          <w:shd w:val="clear" w:fill="FFFFFF"/>
          <w:lang w:eastAsia="zh-CN"/>
        </w:rPr>
        <w:t>；</w:t>
      </w:r>
      <w:r>
        <w:rPr>
          <w:rFonts w:hint="eastAsia" w:ascii="仿宋_GB2312" w:hAnsi="仿宋_GB2312" w:eastAsia="仿宋_GB2312" w:cs="仿宋_GB2312"/>
          <w:i w:val="0"/>
          <w:caps w:val="0"/>
          <w:color w:val="000000"/>
          <w:spacing w:val="0"/>
          <w:sz w:val="32"/>
          <w:szCs w:val="32"/>
          <w:shd w:val="clear" w:fill="FFFFFF"/>
          <w:lang w:eastAsia="zh-CN"/>
        </w:rPr>
        <w:br w:type="textWrapping"/>
      </w:r>
      <w:r>
        <w:rPr>
          <w:rFonts w:hint="eastAsia" w:ascii="仿宋_GB2312" w:hAnsi="仿宋_GB2312" w:eastAsia="仿宋_GB2312" w:cs="仿宋_GB2312"/>
          <w:i w:val="0"/>
          <w:caps w:val="0"/>
          <w:color w:val="000000"/>
          <w:spacing w:val="0"/>
          <w:sz w:val="32"/>
          <w:szCs w:val="32"/>
          <w:shd w:val="clear" w:fill="FFFFFF"/>
          <w:lang w:val="en-US" w:eastAsia="zh-CN"/>
        </w:rPr>
        <w:t xml:space="preserve">    （四）驻矿安监员</w:t>
      </w:r>
      <w:r>
        <w:rPr>
          <w:rFonts w:hint="eastAsia" w:ascii="仿宋_GB2312" w:hAnsi="仿宋_GB2312" w:eastAsia="仿宋_GB2312" w:cs="仿宋_GB2312"/>
          <w:spacing w:val="0"/>
          <w:sz w:val="32"/>
          <w:szCs w:val="32"/>
          <w:lang w:val="en-US" w:eastAsia="zh-CN"/>
        </w:rPr>
        <w:t>每日向驻矿安监员管理办公室简要报告所驻石煤矿安全生产工作开展情况，每月1</w:t>
      </w:r>
      <w:r>
        <w:rPr>
          <w:rFonts w:hint="eastAsia" w:ascii="仿宋_GB2312" w:hAnsi="仿宋_GB2312" w:eastAsia="仿宋_GB2312" w:cs="仿宋_GB2312"/>
          <w:spacing w:val="0"/>
          <w:sz w:val="32"/>
          <w:szCs w:val="32"/>
        </w:rPr>
        <w:t>日前</w:t>
      </w:r>
      <w:r>
        <w:rPr>
          <w:rFonts w:hint="eastAsia" w:ascii="仿宋_GB2312" w:hAnsi="仿宋_GB2312" w:eastAsia="仿宋_GB2312" w:cs="仿宋_GB2312"/>
          <w:spacing w:val="0"/>
          <w:sz w:val="32"/>
          <w:szCs w:val="32"/>
          <w:lang w:val="en-US" w:eastAsia="zh-CN"/>
        </w:rPr>
        <w:t>向驻矿安监员管理办公室</w:t>
      </w:r>
      <w:r>
        <w:rPr>
          <w:rFonts w:hint="eastAsia" w:ascii="仿宋_GB2312" w:hAnsi="仿宋_GB2312" w:eastAsia="仿宋_GB2312" w:cs="仿宋_GB2312"/>
          <w:spacing w:val="0"/>
          <w:sz w:val="32"/>
          <w:szCs w:val="32"/>
        </w:rPr>
        <w:t>书面报告上月</w:t>
      </w:r>
      <w:r>
        <w:rPr>
          <w:rFonts w:hint="eastAsia" w:ascii="仿宋_GB2312" w:hAnsi="仿宋_GB2312" w:eastAsia="仿宋_GB2312" w:cs="仿宋_GB2312"/>
          <w:spacing w:val="0"/>
          <w:sz w:val="32"/>
          <w:szCs w:val="32"/>
          <w:lang w:val="en-US" w:eastAsia="zh-CN"/>
        </w:rPr>
        <w:t>所驻石煤</w:t>
      </w:r>
      <w:r>
        <w:rPr>
          <w:rFonts w:hint="eastAsia" w:ascii="仿宋_GB2312" w:hAnsi="仿宋_GB2312" w:eastAsia="仿宋_GB2312" w:cs="仿宋_GB2312"/>
          <w:spacing w:val="0"/>
          <w:sz w:val="32"/>
          <w:szCs w:val="32"/>
        </w:rPr>
        <w:t>矿</w:t>
      </w:r>
      <w:r>
        <w:rPr>
          <w:rFonts w:hint="eastAsia" w:ascii="仿宋_GB2312" w:hAnsi="仿宋_GB2312" w:eastAsia="仿宋_GB2312" w:cs="仿宋_GB2312"/>
          <w:spacing w:val="0"/>
          <w:sz w:val="32"/>
          <w:szCs w:val="32"/>
          <w:lang w:val="en-US" w:eastAsia="zh-CN"/>
        </w:rPr>
        <w:t>安全生产</w:t>
      </w:r>
      <w:r>
        <w:rPr>
          <w:rFonts w:hint="eastAsia" w:ascii="仿宋_GB2312" w:hAnsi="仿宋_GB2312" w:eastAsia="仿宋_GB2312" w:cs="仿宋_GB2312"/>
          <w:spacing w:val="0"/>
          <w:sz w:val="32"/>
          <w:szCs w:val="32"/>
        </w:rPr>
        <w:t>工作</w:t>
      </w:r>
      <w:r>
        <w:rPr>
          <w:rFonts w:hint="eastAsia" w:ascii="仿宋_GB2312" w:hAnsi="仿宋_GB2312" w:eastAsia="仿宋_GB2312" w:cs="仿宋_GB2312"/>
          <w:spacing w:val="0"/>
          <w:sz w:val="32"/>
          <w:szCs w:val="32"/>
          <w:lang w:val="en-US" w:eastAsia="zh-CN"/>
        </w:rPr>
        <w:t>开展</w:t>
      </w:r>
      <w:r>
        <w:rPr>
          <w:rFonts w:hint="eastAsia" w:ascii="仿宋_GB2312" w:hAnsi="仿宋_GB2312" w:eastAsia="仿宋_GB2312" w:cs="仿宋_GB2312"/>
          <w:spacing w:val="0"/>
          <w:sz w:val="32"/>
          <w:szCs w:val="32"/>
        </w:rPr>
        <w:t>情况</w:t>
      </w:r>
      <w:r>
        <w:rPr>
          <w:rFonts w:hint="eastAsia" w:ascii="仿宋_GB2312" w:hAnsi="仿宋_GB2312" w:eastAsia="仿宋_GB2312" w:cs="仿宋_GB2312"/>
          <w:spacing w:val="0"/>
          <w:sz w:val="32"/>
          <w:szCs w:val="32"/>
          <w:lang w:val="en-US" w:eastAsia="zh-CN"/>
        </w:rPr>
        <w:t>及工作建议</w:t>
      </w:r>
      <w:r>
        <w:rPr>
          <w:rFonts w:hint="eastAsia" w:ascii="仿宋_GB2312" w:hAnsi="仿宋_GB2312" w:eastAsia="仿宋_GB2312" w:cs="仿宋_GB2312"/>
          <w:spacing w:val="0"/>
          <w:sz w:val="32"/>
          <w:szCs w:val="32"/>
        </w:rPr>
        <w:t>，如遇特殊或紧急情况应</w:t>
      </w:r>
      <w:r>
        <w:rPr>
          <w:rFonts w:hint="eastAsia" w:ascii="仿宋_GB2312" w:hAnsi="仿宋_GB2312" w:eastAsia="仿宋_GB2312" w:cs="仿宋_GB2312"/>
          <w:spacing w:val="0"/>
          <w:sz w:val="32"/>
          <w:szCs w:val="32"/>
          <w:lang w:val="en-US" w:eastAsia="zh-CN"/>
        </w:rPr>
        <w:t>立即</w:t>
      </w:r>
      <w:r>
        <w:rPr>
          <w:rFonts w:hint="eastAsia" w:ascii="仿宋_GB2312" w:hAnsi="仿宋_GB2312" w:eastAsia="仿宋_GB2312" w:cs="仿宋_GB2312"/>
          <w:spacing w:val="0"/>
          <w:sz w:val="32"/>
          <w:szCs w:val="32"/>
        </w:rPr>
        <w:t>报告</w:t>
      </w:r>
      <w:r>
        <w:rPr>
          <w:rFonts w:hint="eastAsia" w:ascii="仿宋_GB2312" w:hAnsi="仿宋_GB2312" w:eastAsia="仿宋_GB2312" w:cs="仿宋_GB2312"/>
          <w:i w:val="0"/>
          <w:caps w:val="0"/>
          <w:color w:val="000000"/>
          <w:spacing w:val="0"/>
          <w:sz w:val="32"/>
          <w:szCs w:val="32"/>
          <w:shd w:val="clear" w:fill="FFFFFF"/>
        </w:rPr>
        <w:t>；</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000000"/>
          <w:spacing w:val="0"/>
          <w:sz w:val="32"/>
          <w:szCs w:val="32"/>
          <w:shd w:val="clear" w:fill="FFFFFF"/>
        </w:rPr>
        <w:t>（五）驻矿安监员</w:t>
      </w:r>
      <w:r>
        <w:rPr>
          <w:rFonts w:hint="eastAsia" w:ascii="仿宋_GB2312" w:hAnsi="仿宋_GB2312" w:eastAsia="仿宋_GB2312" w:cs="仿宋_GB2312"/>
          <w:i w:val="0"/>
          <w:caps w:val="0"/>
          <w:color w:val="000000"/>
          <w:spacing w:val="0"/>
          <w:sz w:val="32"/>
          <w:szCs w:val="32"/>
          <w:shd w:val="clear" w:fill="FFFFFF"/>
          <w:lang w:val="en-US" w:eastAsia="zh-CN"/>
        </w:rPr>
        <w:t>与所驻石煤矿</w:t>
      </w:r>
      <w:r>
        <w:rPr>
          <w:rFonts w:hint="eastAsia" w:ascii="仿宋_GB2312" w:hAnsi="仿宋_GB2312" w:eastAsia="仿宋_GB2312" w:cs="仿宋_GB2312"/>
          <w:i w:val="0"/>
          <w:caps w:val="0"/>
          <w:color w:val="000000"/>
          <w:spacing w:val="0"/>
          <w:sz w:val="32"/>
          <w:szCs w:val="32"/>
          <w:shd w:val="clear" w:fill="FFFFFF"/>
        </w:rPr>
        <w:t>或其直系亲属有利害关系的，须申请回避，请求重新安排；</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000000"/>
          <w:spacing w:val="0"/>
          <w:sz w:val="32"/>
          <w:szCs w:val="32"/>
          <w:shd w:val="clear" w:fill="FFFFFF"/>
        </w:rPr>
        <w:t>（六）驻矿安监员要严格请假制度，</w:t>
      </w:r>
      <w:r>
        <w:rPr>
          <w:rFonts w:hint="eastAsia" w:ascii="仿宋_GB2312" w:hAnsi="仿宋_GB2312" w:eastAsia="仿宋_GB2312" w:cs="仿宋_GB2312"/>
          <w:spacing w:val="0"/>
          <w:sz w:val="32"/>
          <w:szCs w:val="32"/>
          <w:lang w:val="en-US" w:eastAsia="zh-CN"/>
        </w:rPr>
        <w:t>未经同意不得随意外出，有事离矿必须请假，请假1天以内的由驻矿安监员管理办公室主任审批，请假1天至2天由县经贸局分管负责人审批；请假2天（不含2天）以上的由县经贸局主要负责人审批</w:t>
      </w:r>
      <w:r>
        <w:rPr>
          <w:rFonts w:hint="eastAsia" w:ascii="仿宋_GB2312" w:hAnsi="仿宋_GB2312" w:eastAsia="仿宋_GB2312" w:cs="仿宋_GB2312"/>
          <w:i w:val="0"/>
          <w:caps w:val="0"/>
          <w:color w:val="000000"/>
          <w:spacing w:val="0"/>
          <w:sz w:val="32"/>
          <w:szCs w:val="32"/>
          <w:shd w:val="clear" w:fill="FFFFFF"/>
        </w:rPr>
        <w:t>；</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ascii="仿宋" w:hAnsi="仿宋" w:eastAsia="仿宋" w:cs="仿宋"/>
          <w:b w:val="0"/>
          <w:bCs w:val="0"/>
          <w:spacing w:val="0"/>
          <w:kern w:val="0"/>
          <w:sz w:val="32"/>
          <w:szCs w:val="32"/>
          <w:lang w:val="en-US" w:eastAsia="zh-CN"/>
        </w:rPr>
      </w:pPr>
      <w:r>
        <w:rPr>
          <w:rFonts w:hint="eastAsia" w:ascii="仿宋_GB2312" w:hAnsi="仿宋_GB2312" w:eastAsia="仿宋_GB2312" w:cs="仿宋_GB2312"/>
          <w:i w:val="0"/>
          <w:caps w:val="0"/>
          <w:color w:val="000000"/>
          <w:spacing w:val="0"/>
          <w:sz w:val="32"/>
          <w:szCs w:val="32"/>
          <w:shd w:val="clear" w:fill="FFFFFF"/>
        </w:rPr>
        <w:t>（七）</w:t>
      </w:r>
      <w:r>
        <w:rPr>
          <w:rFonts w:hint="eastAsia" w:ascii="仿宋" w:hAnsi="仿宋" w:eastAsia="仿宋" w:cs="仿宋"/>
          <w:b w:val="0"/>
          <w:bCs w:val="0"/>
          <w:spacing w:val="0"/>
          <w:kern w:val="0"/>
          <w:sz w:val="32"/>
          <w:szCs w:val="32"/>
          <w:lang w:val="en-US" w:eastAsia="zh-CN"/>
        </w:rPr>
        <w:t>驻矿安监员工作期间及上下班途中严禁饮酒，若因饮酒造成伤亡事故的，自行承担一切后果。</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eastAsia" w:ascii="黑体" w:hAnsi="黑体" w:eastAsia="黑体" w:cs="黑体"/>
          <w:b w:val="0"/>
          <w:bCs w:val="0"/>
          <w:spacing w:val="0"/>
          <w:kern w:val="0"/>
          <w:sz w:val="32"/>
          <w:szCs w:val="32"/>
          <w:lang w:val="en-US" w:eastAsia="zh-CN"/>
        </w:rPr>
      </w:pPr>
      <w:r>
        <w:rPr>
          <w:rFonts w:hint="eastAsia" w:ascii="黑体" w:hAnsi="黑体" w:eastAsia="黑体" w:cs="黑体"/>
          <w:b w:val="0"/>
          <w:bCs w:val="0"/>
          <w:spacing w:val="0"/>
          <w:kern w:val="0"/>
          <w:sz w:val="32"/>
          <w:szCs w:val="32"/>
          <w:lang w:val="en-US" w:eastAsia="zh-CN"/>
        </w:rPr>
        <w:t>第四章 惩戒</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b w:val="0"/>
          <w:bCs w:val="0"/>
          <w:spacing w:val="0"/>
          <w:kern w:val="0"/>
          <w:sz w:val="32"/>
          <w:szCs w:val="32"/>
          <w:lang w:val="en-US" w:eastAsia="zh-CN"/>
        </w:rPr>
      </w:pPr>
      <w:r>
        <w:rPr>
          <w:rFonts w:hint="eastAsia" w:ascii="仿宋_GB2312" w:hAnsi="仿宋_GB2312" w:eastAsia="仿宋_GB2312" w:cs="仿宋_GB2312"/>
          <w:b w:val="0"/>
          <w:bCs w:val="0"/>
          <w:spacing w:val="0"/>
          <w:kern w:val="0"/>
          <w:sz w:val="32"/>
          <w:szCs w:val="32"/>
          <w:lang w:val="en-US" w:eastAsia="zh-CN"/>
        </w:rPr>
        <w:t>第十四条 驻矿安监员在工作期间发现有下列行为的予以解聘，构成犯罪的，依法追究其刑事责任：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b w:val="0"/>
          <w:bCs w:val="0"/>
          <w:spacing w:val="0"/>
          <w:kern w:val="0"/>
          <w:sz w:val="32"/>
          <w:szCs w:val="32"/>
          <w:lang w:val="en-US" w:eastAsia="zh-CN"/>
        </w:rPr>
      </w:pPr>
      <w:r>
        <w:rPr>
          <w:rFonts w:hint="eastAsia" w:ascii="仿宋_GB2312" w:hAnsi="仿宋_GB2312" w:eastAsia="仿宋_GB2312" w:cs="仿宋_GB2312"/>
          <w:b w:val="0"/>
          <w:bCs w:val="0"/>
          <w:spacing w:val="0"/>
          <w:kern w:val="0"/>
          <w:sz w:val="32"/>
          <w:szCs w:val="32"/>
          <w:lang w:val="en-US" w:eastAsia="zh-CN"/>
        </w:rPr>
        <w:t>（一）对石煤矿有存在非法违法生产行为、未经验收批准擅自组织生产建设、未批先建或存在其他重大安全隐患不制止、不处理、不上报的；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b w:val="0"/>
          <w:bCs w:val="0"/>
          <w:spacing w:val="0"/>
          <w:kern w:val="0"/>
          <w:sz w:val="32"/>
          <w:szCs w:val="32"/>
          <w:lang w:val="en-US" w:eastAsia="zh-CN"/>
        </w:rPr>
      </w:pPr>
      <w:r>
        <w:rPr>
          <w:rFonts w:hint="eastAsia" w:ascii="仿宋_GB2312" w:hAnsi="仿宋_GB2312" w:eastAsia="仿宋_GB2312" w:cs="仿宋_GB2312"/>
          <w:b w:val="0"/>
          <w:bCs w:val="0"/>
          <w:spacing w:val="0"/>
          <w:kern w:val="0"/>
          <w:sz w:val="32"/>
          <w:szCs w:val="32"/>
          <w:lang w:val="en-US" w:eastAsia="zh-CN"/>
        </w:rPr>
        <w:t>（二）在</w:t>
      </w:r>
      <w:r>
        <w:rPr>
          <w:rFonts w:hint="eastAsia" w:ascii="仿宋_GB2312" w:hAnsi="仿宋_GB2312" w:eastAsia="仿宋_GB2312" w:cs="仿宋_GB2312"/>
          <w:i w:val="0"/>
          <w:caps w:val="0"/>
          <w:color w:val="000000"/>
          <w:spacing w:val="0"/>
          <w:sz w:val="32"/>
          <w:szCs w:val="32"/>
          <w:shd w:val="clear" w:fill="FFFFFF"/>
        </w:rPr>
        <w:t>各级煤矿安全监管部门和监察部门</w:t>
      </w:r>
      <w:r>
        <w:rPr>
          <w:rFonts w:hint="eastAsia" w:ascii="仿宋_GB2312" w:hAnsi="仿宋_GB2312" w:eastAsia="仿宋_GB2312" w:cs="仿宋_GB2312"/>
          <w:b w:val="0"/>
          <w:bCs w:val="0"/>
          <w:spacing w:val="0"/>
          <w:kern w:val="0"/>
          <w:sz w:val="32"/>
          <w:szCs w:val="32"/>
          <w:lang w:val="en-US" w:eastAsia="zh-CN"/>
        </w:rPr>
        <w:t>的执法检查中，一个月内发现所驻石煤矿在同一地点、同一环节连续三次存在同一重大安全隐患的；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b w:val="0"/>
          <w:bCs w:val="0"/>
          <w:spacing w:val="0"/>
          <w:kern w:val="0"/>
          <w:sz w:val="32"/>
          <w:szCs w:val="32"/>
          <w:lang w:val="en-US" w:eastAsia="zh-CN"/>
        </w:rPr>
      </w:pPr>
      <w:r>
        <w:rPr>
          <w:rFonts w:hint="eastAsia" w:ascii="仿宋_GB2312" w:hAnsi="仿宋_GB2312" w:eastAsia="仿宋_GB2312" w:cs="仿宋_GB2312"/>
          <w:b w:val="0"/>
          <w:bCs w:val="0"/>
          <w:spacing w:val="0"/>
          <w:kern w:val="0"/>
          <w:sz w:val="32"/>
          <w:szCs w:val="32"/>
          <w:lang w:val="en-US" w:eastAsia="zh-CN"/>
        </w:rPr>
        <w:t>（三）所驻石煤矿发生一次死亡两人以上（含两人）事故的；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b w:val="0"/>
          <w:bCs w:val="0"/>
          <w:spacing w:val="0"/>
          <w:kern w:val="0"/>
          <w:sz w:val="32"/>
          <w:szCs w:val="32"/>
          <w:lang w:val="en-US" w:eastAsia="zh-CN"/>
        </w:rPr>
      </w:pPr>
      <w:r>
        <w:rPr>
          <w:rFonts w:hint="eastAsia" w:ascii="仿宋_GB2312" w:hAnsi="仿宋_GB2312" w:eastAsia="仿宋_GB2312" w:cs="仿宋_GB2312"/>
          <w:b w:val="0"/>
          <w:bCs w:val="0"/>
          <w:spacing w:val="0"/>
          <w:kern w:val="0"/>
          <w:sz w:val="32"/>
          <w:szCs w:val="32"/>
          <w:lang w:val="en-US" w:eastAsia="zh-CN"/>
        </w:rPr>
        <w:t>（四）因身体状况、违法违纪、考核不合格或不适应本岗位工作的；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b w:val="0"/>
          <w:bCs w:val="0"/>
          <w:spacing w:val="0"/>
          <w:kern w:val="0"/>
          <w:sz w:val="32"/>
          <w:szCs w:val="32"/>
          <w:lang w:val="en-US" w:eastAsia="zh-CN"/>
        </w:rPr>
      </w:pPr>
      <w:r>
        <w:rPr>
          <w:rFonts w:hint="eastAsia" w:ascii="仿宋_GB2312" w:hAnsi="仿宋_GB2312" w:eastAsia="仿宋_GB2312" w:cs="仿宋_GB2312"/>
          <w:b w:val="0"/>
          <w:bCs w:val="0"/>
          <w:spacing w:val="0"/>
          <w:kern w:val="0"/>
          <w:sz w:val="32"/>
          <w:szCs w:val="32"/>
          <w:lang w:val="en-US" w:eastAsia="zh-CN"/>
        </w:rPr>
        <w:t>（五）一月内连续三次或一季度内累计五次未经批准擅自离岗的；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b w:val="0"/>
          <w:bCs w:val="0"/>
          <w:spacing w:val="0"/>
          <w:kern w:val="0"/>
          <w:sz w:val="32"/>
          <w:szCs w:val="32"/>
          <w:lang w:val="en-US" w:eastAsia="zh-CN"/>
        </w:rPr>
      </w:pPr>
      <w:r>
        <w:rPr>
          <w:rFonts w:hint="eastAsia" w:ascii="仿宋_GB2312" w:hAnsi="仿宋_GB2312" w:eastAsia="仿宋_GB2312" w:cs="仿宋_GB2312"/>
          <w:b w:val="0"/>
          <w:bCs w:val="0"/>
          <w:spacing w:val="0"/>
          <w:kern w:val="0"/>
          <w:sz w:val="32"/>
          <w:szCs w:val="32"/>
          <w:lang w:val="en-US" w:eastAsia="zh-CN"/>
        </w:rPr>
        <w:t>（六）对</w:t>
      </w:r>
      <w:r>
        <w:rPr>
          <w:rFonts w:hint="eastAsia" w:ascii="仿宋_GB2312" w:hAnsi="仿宋_GB2312" w:eastAsia="仿宋_GB2312" w:cs="仿宋_GB2312"/>
          <w:spacing w:val="0"/>
          <w:sz w:val="32"/>
          <w:szCs w:val="32"/>
          <w:lang w:val="en-US" w:eastAsia="zh-CN"/>
        </w:rPr>
        <w:t>驻矿安监员管理办公室</w:t>
      </w:r>
      <w:r>
        <w:rPr>
          <w:rFonts w:hint="eastAsia" w:ascii="仿宋_GB2312" w:hAnsi="仿宋_GB2312" w:eastAsia="仿宋_GB2312" w:cs="仿宋_GB2312"/>
          <w:b w:val="0"/>
          <w:bCs w:val="0"/>
          <w:spacing w:val="0"/>
          <w:kern w:val="0"/>
          <w:sz w:val="32"/>
          <w:szCs w:val="32"/>
          <w:lang w:val="en-US" w:eastAsia="zh-CN"/>
        </w:rPr>
        <w:t>统一调换、轮岗工作拒不执行的；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b w:val="0"/>
          <w:bCs w:val="0"/>
          <w:spacing w:val="0"/>
          <w:kern w:val="0"/>
          <w:sz w:val="32"/>
          <w:szCs w:val="32"/>
          <w:lang w:val="en-US" w:eastAsia="zh-CN"/>
        </w:rPr>
      </w:pPr>
      <w:r>
        <w:rPr>
          <w:rFonts w:hint="eastAsia" w:ascii="仿宋_GB2312" w:hAnsi="仿宋_GB2312" w:eastAsia="仿宋_GB2312" w:cs="仿宋_GB2312"/>
          <w:b w:val="0"/>
          <w:bCs w:val="0"/>
          <w:spacing w:val="0"/>
          <w:kern w:val="0"/>
          <w:sz w:val="32"/>
          <w:szCs w:val="32"/>
          <w:lang w:val="en-US" w:eastAsia="zh-CN"/>
        </w:rPr>
        <w:t>（七）对触犯刑法被追究刑事责任的。</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eastAsia" w:ascii="黑体" w:hAnsi="黑体" w:eastAsia="黑体" w:cs="黑体"/>
          <w:i w:val="0"/>
          <w:caps w:val="0"/>
          <w:color w:val="333333"/>
          <w:spacing w:val="0"/>
          <w:sz w:val="32"/>
          <w:szCs w:val="32"/>
        </w:rPr>
      </w:pPr>
      <w:r>
        <w:rPr>
          <w:rFonts w:hint="eastAsia" w:ascii="黑体" w:hAnsi="黑体" w:eastAsia="黑体" w:cs="黑体"/>
          <w:i w:val="0"/>
          <w:caps w:val="0"/>
          <w:color w:val="000000"/>
          <w:spacing w:val="0"/>
          <w:sz w:val="32"/>
          <w:szCs w:val="32"/>
          <w:shd w:val="clear" w:fill="FFFFFF"/>
        </w:rPr>
        <w:t>第</w:t>
      </w:r>
      <w:r>
        <w:rPr>
          <w:rFonts w:hint="eastAsia" w:ascii="黑体" w:hAnsi="黑体" w:eastAsia="黑体" w:cs="黑体"/>
          <w:i w:val="0"/>
          <w:caps w:val="0"/>
          <w:color w:val="000000"/>
          <w:spacing w:val="0"/>
          <w:sz w:val="32"/>
          <w:szCs w:val="32"/>
          <w:shd w:val="clear" w:fill="FFFFFF"/>
          <w:lang w:val="en-US" w:eastAsia="zh-CN"/>
        </w:rPr>
        <w:t>五</w:t>
      </w:r>
      <w:r>
        <w:rPr>
          <w:rFonts w:hint="eastAsia" w:ascii="黑体" w:hAnsi="黑体" w:eastAsia="黑体" w:cs="黑体"/>
          <w:i w:val="0"/>
          <w:caps w:val="0"/>
          <w:color w:val="000000"/>
          <w:spacing w:val="0"/>
          <w:sz w:val="32"/>
          <w:szCs w:val="32"/>
          <w:shd w:val="clear" w:fill="FFFFFF"/>
        </w:rPr>
        <w:t>章  培训</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55"/>
        <w:textAlignment w:val="auto"/>
        <w:rPr>
          <w:rFonts w:hint="eastAsia" w:ascii="仿宋_GB2312" w:hAnsi="仿宋_GB2312" w:eastAsia="仿宋_GB2312" w:cs="仿宋_GB2312"/>
          <w:i w:val="0"/>
          <w:caps w:val="0"/>
          <w:color w:val="000000"/>
          <w:spacing w:val="0"/>
          <w:sz w:val="32"/>
          <w:szCs w:val="32"/>
          <w:shd w:val="clear" w:fill="FFFFFF"/>
        </w:rPr>
      </w:pPr>
      <w:r>
        <w:rPr>
          <w:rFonts w:hint="eastAsia" w:ascii="仿宋_GB2312" w:hAnsi="仿宋_GB2312" w:eastAsia="仿宋_GB2312" w:cs="仿宋_GB2312"/>
          <w:i w:val="0"/>
          <w:caps w:val="0"/>
          <w:color w:val="000000"/>
          <w:spacing w:val="0"/>
          <w:sz w:val="32"/>
          <w:szCs w:val="32"/>
          <w:shd w:val="clear" w:fill="FFFFFF"/>
        </w:rPr>
        <w:t>第十</w:t>
      </w:r>
      <w:r>
        <w:rPr>
          <w:rFonts w:hint="eastAsia" w:ascii="仿宋_GB2312" w:hAnsi="仿宋_GB2312" w:eastAsia="仿宋_GB2312" w:cs="仿宋_GB2312"/>
          <w:i w:val="0"/>
          <w:caps w:val="0"/>
          <w:color w:val="000000"/>
          <w:spacing w:val="0"/>
          <w:sz w:val="32"/>
          <w:szCs w:val="32"/>
          <w:shd w:val="clear" w:fill="FFFFFF"/>
          <w:lang w:val="en-US" w:eastAsia="zh-CN"/>
        </w:rPr>
        <w:t>五</w:t>
      </w:r>
      <w:r>
        <w:rPr>
          <w:rFonts w:hint="eastAsia" w:ascii="仿宋_GB2312" w:hAnsi="仿宋_GB2312" w:eastAsia="仿宋_GB2312" w:cs="仿宋_GB2312"/>
          <w:i w:val="0"/>
          <w:caps w:val="0"/>
          <w:color w:val="000000"/>
          <w:spacing w:val="0"/>
          <w:sz w:val="32"/>
          <w:szCs w:val="32"/>
          <w:shd w:val="clear" w:fill="FFFFFF"/>
        </w:rPr>
        <w:t>条 </w:t>
      </w:r>
      <w:r>
        <w:rPr>
          <w:rFonts w:hint="eastAsia" w:ascii="仿宋_GB2312" w:hAnsi="仿宋_GB2312" w:eastAsia="仿宋_GB2312" w:cs="仿宋_GB2312"/>
          <w:i w:val="0"/>
          <w:caps w:val="0"/>
          <w:color w:val="000000"/>
          <w:spacing w:val="0"/>
          <w:sz w:val="32"/>
          <w:szCs w:val="32"/>
          <w:shd w:val="clear" w:fill="FFFFFF"/>
          <w:lang w:val="en-US" w:eastAsia="zh-CN"/>
        </w:rPr>
        <w:t>省、市煤炭行业主管部门每年不定期对驻矿安监员进行业务知识培训；县经贸</w:t>
      </w:r>
      <w:r>
        <w:rPr>
          <w:rFonts w:hint="eastAsia" w:ascii="仿宋_GB2312" w:hAnsi="仿宋_GB2312" w:eastAsia="仿宋_GB2312" w:cs="仿宋_GB2312"/>
          <w:i w:val="0"/>
          <w:caps w:val="0"/>
          <w:color w:val="000000"/>
          <w:spacing w:val="0"/>
          <w:sz w:val="32"/>
          <w:szCs w:val="32"/>
          <w:shd w:val="clear" w:fill="FFFFFF"/>
        </w:rPr>
        <w:t>局每年对驻矿安监员进行为期两天的政策法规培训。</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eastAsia" w:ascii="黑体" w:hAnsi="黑体" w:eastAsia="黑体" w:cs="黑体"/>
          <w:i w:val="0"/>
          <w:caps w:val="0"/>
          <w:color w:val="000000"/>
          <w:spacing w:val="0"/>
          <w:sz w:val="32"/>
          <w:szCs w:val="32"/>
          <w:shd w:val="clear" w:fill="FFFFFF"/>
          <w:lang w:val="en-US" w:eastAsia="zh-CN"/>
        </w:rPr>
      </w:pPr>
      <w:r>
        <w:rPr>
          <w:rFonts w:hint="eastAsia" w:ascii="黑体" w:hAnsi="黑体" w:eastAsia="黑体" w:cs="黑体"/>
          <w:i w:val="0"/>
          <w:caps w:val="0"/>
          <w:color w:val="000000"/>
          <w:spacing w:val="0"/>
          <w:sz w:val="32"/>
          <w:szCs w:val="32"/>
          <w:shd w:val="clear" w:fill="FFFFFF"/>
          <w:lang w:val="en-US" w:eastAsia="zh-CN"/>
        </w:rPr>
        <w:t>第六章 经费保障</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第十六条 驻矿安监员经费纳入县级财政预算，由县经贸局统筹管理，县财政局每年定期定额予以拨付。</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eastAsia" w:ascii="黑体" w:hAnsi="黑体" w:eastAsia="黑体" w:cs="黑体"/>
          <w:spacing w:val="0"/>
          <w:sz w:val="32"/>
          <w:szCs w:val="32"/>
          <w:lang w:val="en-US" w:eastAsia="zh-CN"/>
        </w:rPr>
      </w:pPr>
      <w:r>
        <w:rPr>
          <w:rFonts w:hint="eastAsia" w:ascii="黑体" w:hAnsi="黑体" w:eastAsia="黑体" w:cs="黑体"/>
          <w:spacing w:val="0"/>
          <w:sz w:val="32"/>
          <w:szCs w:val="32"/>
          <w:lang w:val="en-US" w:eastAsia="zh-CN"/>
        </w:rPr>
        <w:t>第七章 附则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b w:val="0"/>
          <w:bCs w:val="0"/>
          <w:spacing w:val="0"/>
          <w:kern w:val="0"/>
          <w:sz w:val="32"/>
          <w:szCs w:val="32"/>
          <w:lang w:val="en-US" w:eastAsia="zh-CN"/>
        </w:rPr>
      </w:pPr>
      <w:r>
        <w:rPr>
          <w:rFonts w:hint="eastAsia" w:ascii="仿宋" w:hAnsi="仿宋" w:eastAsia="仿宋" w:cs="仿宋"/>
          <w:b w:val="0"/>
          <w:bCs w:val="0"/>
          <w:spacing w:val="0"/>
          <w:kern w:val="0"/>
          <w:sz w:val="32"/>
          <w:szCs w:val="32"/>
          <w:lang w:val="en-US" w:eastAsia="zh-CN"/>
        </w:rPr>
        <w:t>第十七条 石煤矿应为驻矿安监员提供必要的工作、生活条件，并配合开展好各项工作。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b w:val="0"/>
          <w:bCs w:val="0"/>
          <w:spacing w:val="0"/>
          <w:kern w:val="0"/>
          <w:sz w:val="32"/>
          <w:szCs w:val="32"/>
          <w:lang w:val="en-US" w:eastAsia="zh-CN"/>
        </w:rPr>
      </w:pPr>
      <w:r>
        <w:rPr>
          <w:rFonts w:hint="eastAsia" w:ascii="仿宋" w:hAnsi="仿宋" w:eastAsia="仿宋" w:cs="仿宋"/>
          <w:b w:val="0"/>
          <w:bCs w:val="0"/>
          <w:spacing w:val="0"/>
          <w:kern w:val="0"/>
          <w:sz w:val="32"/>
          <w:szCs w:val="32"/>
          <w:lang w:val="en-US" w:eastAsia="zh-CN"/>
        </w:rPr>
        <w:t>第十八条 石煤矿及其他有关人员必须严格执行驻矿安监员安全监督指令。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仿宋" w:hAnsi="仿宋" w:eastAsia="仿宋" w:cs="仿宋"/>
          <w:b w:val="0"/>
          <w:bCs w:val="0"/>
          <w:spacing w:val="0"/>
          <w:kern w:val="0"/>
          <w:sz w:val="32"/>
          <w:szCs w:val="32"/>
          <w:lang w:val="en-US" w:eastAsia="zh-CN"/>
        </w:rPr>
      </w:pPr>
      <w:r>
        <w:rPr>
          <w:rFonts w:hint="eastAsia" w:ascii="仿宋" w:hAnsi="仿宋" w:eastAsia="仿宋" w:cs="仿宋"/>
          <w:b w:val="0"/>
          <w:bCs w:val="0"/>
          <w:spacing w:val="0"/>
          <w:kern w:val="0"/>
          <w:sz w:val="32"/>
          <w:szCs w:val="32"/>
          <w:lang w:val="en-US" w:eastAsia="zh-CN"/>
        </w:rPr>
        <w:t>第十九条 县经贸局建立驻矿安监员履职情况举报监督制度，接受社会监督，举报电话：0915-4428253 4428251</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b w:val="0"/>
          <w:bCs w:val="0"/>
          <w:spacing w:val="0"/>
          <w:kern w:val="0"/>
          <w:sz w:val="32"/>
          <w:szCs w:val="32"/>
          <w:lang w:val="en-US" w:eastAsia="zh-CN"/>
        </w:rPr>
      </w:pPr>
      <w:r>
        <w:rPr>
          <w:rFonts w:hint="eastAsia" w:ascii="仿宋" w:hAnsi="仿宋" w:eastAsia="仿宋" w:cs="仿宋"/>
          <w:b w:val="0"/>
          <w:bCs w:val="0"/>
          <w:spacing w:val="0"/>
          <w:kern w:val="0"/>
          <w:sz w:val="32"/>
          <w:szCs w:val="32"/>
          <w:lang w:val="en-US" w:eastAsia="zh-CN"/>
        </w:rPr>
        <w:t>第二十条 本办法自印发之日起执行，本考核管理办法与国家、省、市、县有关文件精神相抵触的，以国家、省、市、县有关文件精神为准。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b w:val="0"/>
          <w:bCs w:val="0"/>
          <w:spacing w:val="0"/>
          <w:kern w:val="0"/>
          <w:sz w:val="32"/>
          <w:szCs w:val="32"/>
          <w:lang w:val="en-US" w:eastAsia="zh-CN"/>
        </w:rPr>
      </w:pPr>
      <w:r>
        <w:rPr>
          <w:rFonts w:hint="eastAsia" w:ascii="仿宋" w:hAnsi="仿宋" w:eastAsia="仿宋" w:cs="仿宋"/>
          <w:b w:val="0"/>
          <w:bCs w:val="0"/>
          <w:spacing w:val="0"/>
          <w:kern w:val="0"/>
          <w:sz w:val="32"/>
          <w:szCs w:val="32"/>
          <w:lang w:val="en-US" w:eastAsia="zh-CN"/>
        </w:rPr>
        <w:t>第二十一条 本办法由县经贸局负责解释。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textWrapping"/>
      </w:r>
    </w:p>
    <w:sectPr>
      <w:footerReference r:id="rId3" w:type="default"/>
      <w:pgSz w:w="11906" w:h="16838"/>
      <w:pgMar w:top="1701" w:right="1701" w:bottom="1701" w:left="1701"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5</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5</w:t>
                    </w:r>
                    <w:r>
                      <w:rPr>
                        <w:rFonts w:hint="eastAsia"/>
                        <w:lang w:eastAsia="zh-CN"/>
                      </w:rPr>
                      <w:fldChar w:fldCharType="end"/>
                    </w:r>
                    <w:r>
                      <w:rPr>
                        <w:rFonts w:hint="eastAsia"/>
                        <w:lang w:eastAsia="zh-CN"/>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0186704E"/>
    <w:rsid w:val="0EAA34A8"/>
    <w:rsid w:val="11902C96"/>
    <w:rsid w:val="12234F4A"/>
    <w:rsid w:val="244A3DE5"/>
    <w:rsid w:val="2AB83010"/>
    <w:rsid w:val="2D1644A9"/>
    <w:rsid w:val="3CA75D3A"/>
    <w:rsid w:val="400C20E5"/>
    <w:rsid w:val="43A6263B"/>
    <w:rsid w:val="67E078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customStyle="1" w:styleId="7">
    <w:name w:val="页眉 Char"/>
    <w:basedOn w:val="6"/>
    <w:link w:val="3"/>
    <w:qFormat/>
    <w:uiPriority w:val="0"/>
    <w:rPr>
      <w:rFonts w:eastAsia="宋体"/>
      <w:kern w:val="2"/>
      <w:sz w:val="18"/>
      <w:szCs w:val="18"/>
    </w:rPr>
  </w:style>
  <w:style w:type="character" w:customStyle="1" w:styleId="8">
    <w:name w:val="页脚 Char"/>
    <w:basedOn w:val="6"/>
    <w:link w:val="2"/>
    <w:qFormat/>
    <w:uiPriority w:val="0"/>
    <w:rPr>
      <w:rFonts w:eastAsia="宋体"/>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3</Pages>
  <Words>531</Words>
  <Characters>3028</Characters>
  <Lines>25</Lines>
  <Paragraphs>7</Paragraphs>
  <TotalTime>8</TotalTime>
  <ScaleCrop>false</ScaleCrop>
  <LinksUpToDate>false</LinksUpToDate>
  <CharactersWithSpaces>3552</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2015-12-21T08:03:00Z</dcterms:created>
  <dc:creator>yu</dc:creator>
  <cp:lastModifiedBy>user</cp:lastModifiedBy>
  <cp:lastPrinted>2020-04-02T00:30:15Z</cp:lastPrinted>
  <dcterms:modified xsi:type="dcterms:W3CDTF">2020-04-02T00:44:08Z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